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4C90" w14:textId="296DDCBD" w:rsidR="004C3908" w:rsidRPr="0090099D" w:rsidRDefault="3D9134EE" w:rsidP="00C67B32">
      <w:pPr>
        <w:pStyle w:val="Overskrift1"/>
      </w:pPr>
      <w:r w:rsidRPr="0090099D">
        <w:t>Samtykkeaftale om renholdelse af bænke på privat</w:t>
      </w:r>
      <w:r w:rsidR="64560BC6" w:rsidRPr="0090099D">
        <w:t xml:space="preserve"> </w:t>
      </w:r>
      <w:r w:rsidRPr="0090099D">
        <w:t>fællesvej</w:t>
      </w:r>
    </w:p>
    <w:p w14:paraId="0BCD93BA" w14:textId="77777777" w:rsidR="004C3908" w:rsidRPr="0090099D" w:rsidRDefault="004C3908" w:rsidP="004C3908">
      <w:pPr>
        <w:rPr>
          <w:rFonts w:ascii="KBH Tekst" w:hAnsi="KBH Tekst"/>
        </w:rPr>
      </w:pPr>
    </w:p>
    <w:p w14:paraId="0E4BFB05" w14:textId="6738DEF0" w:rsidR="004C3908" w:rsidRPr="0090099D" w:rsidRDefault="004C3908" w:rsidP="004C3908">
      <w:pPr>
        <w:rPr>
          <w:rFonts w:ascii="KBH Tekst" w:hAnsi="KBH Tekst"/>
          <w:b/>
          <w:bCs/>
        </w:rPr>
      </w:pPr>
      <w:r w:rsidRPr="0090099D">
        <w:rPr>
          <w:rFonts w:ascii="KBH Tekst" w:hAnsi="KBH Tekst"/>
          <w:b/>
          <w:bCs/>
        </w:rPr>
        <w:t>Mellem</w:t>
      </w:r>
    </w:p>
    <w:p w14:paraId="13E9A5F7" w14:textId="27F9AB21" w:rsidR="004C3908" w:rsidRPr="0090099D" w:rsidRDefault="1835E3F3" w:rsidP="0EBD0914">
      <w:pPr>
        <w:rPr>
          <w:rFonts w:ascii="KBH Tekst" w:hAnsi="KBH Tekst"/>
        </w:rPr>
      </w:pPr>
      <w:r w:rsidRPr="0090099D">
        <w:rPr>
          <w:rFonts w:ascii="KBH Tekst" w:hAnsi="KBH Tekst"/>
        </w:rPr>
        <w:t>Klima</w:t>
      </w:r>
      <w:r w:rsidR="48663E42" w:rsidRPr="0090099D">
        <w:rPr>
          <w:rFonts w:ascii="KBH Tekst" w:hAnsi="KBH Tekst"/>
        </w:rPr>
        <w:t xml:space="preserve">-, Miljø- og Teknikforvaltningen </w:t>
      </w:r>
      <w:r w:rsidR="3D9134EE" w:rsidRPr="0090099D">
        <w:rPr>
          <w:rFonts w:ascii="KBH Tekst" w:hAnsi="KBH Tekst"/>
        </w:rPr>
        <w:t xml:space="preserve">(herefter </w:t>
      </w:r>
      <w:r w:rsidR="3D9134EE" w:rsidRPr="0090099D">
        <w:rPr>
          <w:rFonts w:ascii="KBH Tekst" w:hAnsi="KBH Tekst"/>
          <w:b/>
          <w:bCs/>
          <w:i/>
          <w:iCs/>
        </w:rPr>
        <w:t>Kommunen</w:t>
      </w:r>
      <w:r w:rsidR="3D9134EE" w:rsidRPr="0090099D">
        <w:rPr>
          <w:rFonts w:ascii="KBH Tekst" w:hAnsi="KBH Tekst"/>
        </w:rPr>
        <w:t>)</w:t>
      </w:r>
    </w:p>
    <w:p w14:paraId="0590C296" w14:textId="77777777" w:rsidR="004C3908" w:rsidRPr="0090099D" w:rsidRDefault="004C3908" w:rsidP="004C3908">
      <w:pPr>
        <w:rPr>
          <w:rFonts w:ascii="KBH Tekst" w:hAnsi="KBH Tekst"/>
        </w:rPr>
      </w:pPr>
      <w:r w:rsidRPr="0090099D">
        <w:rPr>
          <w:rFonts w:ascii="KBH Tekst" w:hAnsi="KBH Tekst"/>
        </w:rPr>
        <w:t>og</w:t>
      </w:r>
    </w:p>
    <w:p w14:paraId="1D859D68" w14:textId="66AC43FF" w:rsidR="004C3908" w:rsidRPr="0090099D" w:rsidRDefault="3470F8B4" w:rsidP="004C3908">
      <w:pPr>
        <w:rPr>
          <w:rFonts w:ascii="KBH Tekst" w:hAnsi="KBH Tekst"/>
        </w:rPr>
      </w:pPr>
      <w:r w:rsidRPr="0090099D">
        <w:rPr>
          <w:rFonts w:ascii="KBH Tekst" w:hAnsi="KBH Tekst"/>
          <w:highlight w:val="yellow"/>
          <w:u w:val="single"/>
        </w:rPr>
        <w:t>B</w:t>
      </w:r>
      <w:r w:rsidR="3D9134EE" w:rsidRPr="0090099D">
        <w:rPr>
          <w:rFonts w:ascii="KBH Tekst" w:hAnsi="KBH Tekst"/>
          <w:highlight w:val="yellow"/>
          <w:u w:val="single"/>
        </w:rPr>
        <w:t>oligforeningens navn / Grundejerens navn</w:t>
      </w:r>
      <w:r w:rsidR="3D9134EE" w:rsidRPr="0090099D">
        <w:rPr>
          <w:rFonts w:ascii="KBH Tekst" w:hAnsi="KBH Tekst"/>
          <w:u w:val="single"/>
        </w:rPr>
        <w:t xml:space="preserve"> </w:t>
      </w:r>
      <w:r w:rsidR="3D9134EE" w:rsidRPr="0090099D">
        <w:rPr>
          <w:rFonts w:ascii="KBH Tekst" w:hAnsi="KBH Tekst"/>
        </w:rPr>
        <w:t xml:space="preserve">(herefter </w:t>
      </w:r>
      <w:r w:rsidR="4F159D5C" w:rsidRPr="0090099D">
        <w:rPr>
          <w:rFonts w:ascii="KBH Tekst" w:hAnsi="KBH Tekst"/>
          <w:b/>
          <w:bCs/>
          <w:i/>
          <w:iCs/>
        </w:rPr>
        <w:t>g</w:t>
      </w:r>
      <w:r w:rsidR="3D9134EE" w:rsidRPr="0090099D">
        <w:rPr>
          <w:rFonts w:ascii="KBH Tekst" w:hAnsi="KBH Tekst"/>
          <w:b/>
          <w:bCs/>
          <w:i/>
          <w:iCs/>
        </w:rPr>
        <w:t>rundejer/boligforening</w:t>
      </w:r>
      <w:r w:rsidR="3D9134EE" w:rsidRPr="0090099D">
        <w:rPr>
          <w:rFonts w:ascii="KBH Tekst" w:hAnsi="KBH Tekst"/>
        </w:rPr>
        <w:t>),</w:t>
      </w:r>
    </w:p>
    <w:p w14:paraId="524D92D4" w14:textId="77777777" w:rsidR="004C3908" w:rsidRPr="0090099D" w:rsidRDefault="004C3908" w:rsidP="004C3908">
      <w:pPr>
        <w:rPr>
          <w:rFonts w:ascii="KBH Tekst" w:hAnsi="KBH Tekst"/>
        </w:rPr>
      </w:pPr>
    </w:p>
    <w:p w14:paraId="1E073403" w14:textId="1D136CEC" w:rsidR="004C3908" w:rsidRPr="0090099D" w:rsidRDefault="3D9134EE" w:rsidP="004C3908">
      <w:pPr>
        <w:rPr>
          <w:rFonts w:ascii="KBH Tekst" w:hAnsi="KBH Tekst"/>
        </w:rPr>
      </w:pPr>
      <w:r w:rsidRPr="0090099D">
        <w:rPr>
          <w:rFonts w:ascii="KBH Tekst" w:hAnsi="KBH Tekst"/>
        </w:rPr>
        <w:t>indgås følgende aftale vedrørende ren</w:t>
      </w:r>
      <w:r w:rsidRPr="0090099D">
        <w:rPr>
          <w:rFonts w:ascii="KBH Tekst" w:eastAsiaTheme="minorEastAsia" w:hAnsi="KBH Tekst"/>
        </w:rPr>
        <w:t xml:space="preserve">holdelse af bænke placeret på den private fællesvej </w:t>
      </w:r>
      <w:r w:rsidR="2360B1D8" w:rsidRPr="0090099D">
        <w:rPr>
          <w:rFonts w:ascii="KBH Tekst" w:eastAsiaTheme="minorEastAsia" w:hAnsi="KBH Tekst"/>
        </w:rPr>
        <w:t xml:space="preserve">          </w:t>
      </w:r>
      <w:r w:rsidR="5ACED899" w:rsidRPr="0090099D">
        <w:rPr>
          <w:rFonts w:ascii="KBH Tekst" w:eastAsiaTheme="minorEastAsia" w:hAnsi="KBH Tekst"/>
        </w:rPr>
        <w:t xml:space="preserve"> </w:t>
      </w:r>
      <w:r w:rsidR="5ACED899" w:rsidRPr="0090099D">
        <w:rPr>
          <w:rFonts w:ascii="KBH Tekst" w:hAnsi="KBH Tekst"/>
          <w:highlight w:val="yellow"/>
          <w:u w:val="single"/>
        </w:rPr>
        <w:t xml:space="preserve">                        </w:t>
      </w:r>
      <w:r w:rsidR="00421712">
        <w:rPr>
          <w:rFonts w:ascii="KBH Tekst" w:hAnsi="KBH Tekst"/>
          <w:highlight w:val="yellow"/>
          <w:u w:val="single"/>
        </w:rPr>
        <w:t xml:space="preserve">         </w:t>
      </w:r>
      <w:r w:rsidR="5ACED899" w:rsidRPr="0090099D">
        <w:rPr>
          <w:rFonts w:ascii="KBH Tekst" w:hAnsi="KBH Tekst"/>
          <w:highlight w:val="yellow"/>
          <w:u w:val="single"/>
        </w:rPr>
        <w:t xml:space="preserve">adresse                                            </w:t>
      </w:r>
      <w:proofErr w:type="gramStart"/>
      <w:r w:rsidR="5ACED899" w:rsidRPr="0090099D">
        <w:rPr>
          <w:rFonts w:ascii="KBH Tekst" w:hAnsi="KBH Tekst"/>
          <w:highlight w:val="yellow"/>
          <w:u w:val="single"/>
        </w:rPr>
        <w:t xml:space="preserve"> </w:t>
      </w:r>
      <w:r w:rsidR="00074022" w:rsidRPr="0090099D">
        <w:rPr>
          <w:rFonts w:ascii="KBH Tekst" w:hAnsi="KBH Tekst"/>
          <w:highlight w:val="yellow"/>
          <w:u w:val="single"/>
        </w:rPr>
        <w:t xml:space="preserve"> .</w:t>
      </w:r>
      <w:proofErr w:type="gramEnd"/>
    </w:p>
    <w:p w14:paraId="1FAB70E0" w14:textId="77777777" w:rsidR="004C3908" w:rsidRPr="0090099D" w:rsidRDefault="004C3908" w:rsidP="004C3908">
      <w:pPr>
        <w:rPr>
          <w:rFonts w:ascii="KBH Tekst" w:hAnsi="KBH Tekst"/>
        </w:rPr>
      </w:pPr>
    </w:p>
    <w:p w14:paraId="156316DB" w14:textId="3C72EA34" w:rsidR="004C3908" w:rsidRPr="0090099D" w:rsidRDefault="004C3908" w:rsidP="004C3908">
      <w:pPr>
        <w:rPr>
          <w:rFonts w:ascii="KBH Tekst" w:hAnsi="KBH Tekst"/>
          <w:b/>
          <w:bCs/>
        </w:rPr>
      </w:pPr>
      <w:r w:rsidRPr="0090099D">
        <w:rPr>
          <w:rFonts w:ascii="KBH Tekst" w:hAnsi="KBH Tekst"/>
          <w:b/>
          <w:bCs/>
        </w:rPr>
        <w:t>Baggrund og formål</w:t>
      </w:r>
    </w:p>
    <w:p w14:paraId="282EDE94" w14:textId="1C68FE0D" w:rsidR="1E37B20D" w:rsidRPr="0090099D" w:rsidRDefault="781856E5" w:rsidP="0EBD0914">
      <w:pPr>
        <w:rPr>
          <w:rFonts w:ascii="KBH Tekst" w:hAnsi="KBH Tekst"/>
        </w:rPr>
      </w:pPr>
      <w:r w:rsidRPr="0090099D">
        <w:rPr>
          <w:rFonts w:ascii="KBH Tekst" w:hAnsi="KBH Tekst"/>
        </w:rPr>
        <w:t xml:space="preserve">Københavns Kommune ønsker at opsætte 500 nye </w:t>
      </w:r>
      <w:r w:rsidR="62018D1A" w:rsidRPr="0090099D">
        <w:rPr>
          <w:rFonts w:ascii="KBH Tekst" w:hAnsi="KBH Tekst"/>
        </w:rPr>
        <w:t>k</w:t>
      </w:r>
      <w:r w:rsidRPr="0090099D">
        <w:rPr>
          <w:rFonts w:ascii="KBH Tekst" w:hAnsi="KBH Tekst"/>
        </w:rPr>
        <w:t xml:space="preserve">øbenhavnerbænke, for at øge tilgængelighed og opholdsmuligheder på private </w:t>
      </w:r>
      <w:proofErr w:type="spellStart"/>
      <w:r w:rsidRPr="0090099D">
        <w:rPr>
          <w:rFonts w:ascii="KBH Tekst" w:hAnsi="KBH Tekst"/>
        </w:rPr>
        <w:t>fællesveje</w:t>
      </w:r>
      <w:proofErr w:type="spellEnd"/>
      <w:r w:rsidRPr="0090099D">
        <w:rPr>
          <w:rFonts w:ascii="KBH Tekst" w:hAnsi="KBH Tekst"/>
        </w:rPr>
        <w:t xml:space="preserve"> i kommunen.</w:t>
      </w:r>
    </w:p>
    <w:p w14:paraId="2A8BFB12" w14:textId="0E6C1EB1" w:rsidR="004C3908" w:rsidRPr="0090099D" w:rsidRDefault="3D9134EE" w:rsidP="0EBD0914">
      <w:pPr>
        <w:rPr>
          <w:rFonts w:ascii="KBH Tekst" w:hAnsi="KBH Tekst"/>
        </w:rPr>
      </w:pPr>
      <w:r w:rsidRPr="0090099D">
        <w:rPr>
          <w:rFonts w:ascii="KBH Tekst" w:hAnsi="KBH Tekst"/>
        </w:rPr>
        <w:t xml:space="preserve">Kommunen opsætter, efter aftale med </w:t>
      </w:r>
      <w:r w:rsidR="753B136E" w:rsidRPr="0090099D">
        <w:rPr>
          <w:rFonts w:ascii="KBH Tekst" w:hAnsi="KBH Tekst"/>
        </w:rPr>
        <w:t>g</w:t>
      </w:r>
      <w:r w:rsidRPr="0090099D">
        <w:rPr>
          <w:rFonts w:ascii="KBH Tekst" w:hAnsi="KBH Tekst"/>
        </w:rPr>
        <w:t>rundejer/boligforening, bænke på den private fællesvej</w:t>
      </w:r>
      <w:r w:rsidRPr="0090099D">
        <w:rPr>
          <w:rFonts w:ascii="KBH Tekst" w:eastAsiaTheme="minorEastAsia" w:hAnsi="KBH Tekst"/>
        </w:rPr>
        <w:t xml:space="preserve"> </w:t>
      </w:r>
      <w:r w:rsidR="4AEC5571" w:rsidRPr="0090099D">
        <w:rPr>
          <w:rFonts w:ascii="KBH Tekst" w:eastAsiaTheme="minorEastAsia" w:hAnsi="KBH Tekst"/>
          <w:u w:val="single"/>
        </w:rPr>
        <w:t xml:space="preserve"> </w:t>
      </w:r>
      <w:r w:rsidR="4AEC5571" w:rsidRPr="0090099D">
        <w:rPr>
          <w:rFonts w:ascii="KBH Tekst" w:eastAsiaTheme="minorEastAsia" w:hAnsi="KBH Tekst"/>
          <w:highlight w:val="yellow"/>
          <w:u w:val="single"/>
        </w:rPr>
        <w:t xml:space="preserve">          adresse           </w:t>
      </w:r>
      <w:proofErr w:type="gramStart"/>
      <w:r w:rsidR="4AEC5571" w:rsidRPr="0090099D">
        <w:rPr>
          <w:rFonts w:ascii="KBH Tekst" w:eastAsiaTheme="minorEastAsia" w:hAnsi="KBH Tekst"/>
          <w:highlight w:val="yellow"/>
          <w:u w:val="single"/>
        </w:rPr>
        <w:t xml:space="preserve">  </w:t>
      </w:r>
      <w:r w:rsidRPr="0090099D">
        <w:rPr>
          <w:rFonts w:ascii="KBH Tekst" w:eastAsiaTheme="minorEastAsia" w:hAnsi="KBH Tekst"/>
        </w:rPr>
        <w:t>.</w:t>
      </w:r>
      <w:proofErr w:type="gramEnd"/>
      <w:r w:rsidRPr="0090099D">
        <w:rPr>
          <w:rFonts w:ascii="KBH Tekst" w:eastAsiaTheme="minorEastAsia" w:hAnsi="KBH Tekst"/>
        </w:rPr>
        <w:t xml:space="preserve"> </w:t>
      </w:r>
      <w:r w:rsidR="022EAD25" w:rsidRPr="0090099D">
        <w:rPr>
          <w:rFonts w:ascii="KBH Tekst" w:hAnsi="KBH Tekst"/>
        </w:rPr>
        <w:t xml:space="preserve">Bænken(e) </w:t>
      </w:r>
      <w:r w:rsidRPr="0090099D">
        <w:rPr>
          <w:rFonts w:ascii="KBH Tekst" w:hAnsi="KBH Tekst"/>
        </w:rPr>
        <w:t xml:space="preserve">placeres til glæde for </w:t>
      </w:r>
      <w:r w:rsidR="569A7D37" w:rsidRPr="0090099D">
        <w:rPr>
          <w:rFonts w:ascii="KBH Tekst" w:hAnsi="KBH Tekst"/>
        </w:rPr>
        <w:t xml:space="preserve">ældre </w:t>
      </w:r>
      <w:r w:rsidRPr="0090099D">
        <w:rPr>
          <w:rFonts w:ascii="KBH Tekst" w:hAnsi="KBH Tekst"/>
        </w:rPr>
        <w:t>beboere og forbipasserende, og for at bidrage til et attraktivt og trygt byrum</w:t>
      </w:r>
      <w:r w:rsidR="118AD4F0" w:rsidRPr="0090099D">
        <w:rPr>
          <w:rFonts w:ascii="KBH Tekst" w:hAnsi="KBH Tekst"/>
        </w:rPr>
        <w:t xml:space="preserve">. </w:t>
      </w:r>
      <w:r w:rsidR="256F4D11" w:rsidRPr="0090099D">
        <w:rPr>
          <w:rFonts w:ascii="KBH Tekst" w:hAnsi="KBH Tekst"/>
        </w:rPr>
        <w:t>Ansvaret</w:t>
      </w:r>
      <w:r w:rsidR="2E0EB1F5" w:rsidRPr="0090099D">
        <w:rPr>
          <w:rFonts w:ascii="KBH Tekst" w:hAnsi="KBH Tekst"/>
        </w:rPr>
        <w:t xml:space="preserve"> f</w:t>
      </w:r>
      <w:r w:rsidRPr="0090099D">
        <w:rPr>
          <w:rFonts w:ascii="KBH Tekst" w:hAnsi="KBH Tekst"/>
        </w:rPr>
        <w:t xml:space="preserve">or den løbende renholdelse </w:t>
      </w:r>
      <w:r w:rsidR="1830DE57" w:rsidRPr="0090099D">
        <w:rPr>
          <w:rFonts w:ascii="KBH Tekst" w:hAnsi="KBH Tekst"/>
        </w:rPr>
        <w:t>påhviler g</w:t>
      </w:r>
      <w:r w:rsidRPr="0090099D">
        <w:rPr>
          <w:rFonts w:ascii="KBH Tekst" w:hAnsi="KBH Tekst"/>
        </w:rPr>
        <w:t xml:space="preserve">rundejer/boligforening. </w:t>
      </w:r>
    </w:p>
    <w:p w14:paraId="31EB28D8" w14:textId="27D599BA" w:rsidR="004C3908" w:rsidRPr="0090099D" w:rsidRDefault="3D9134EE" w:rsidP="004C3908">
      <w:pPr>
        <w:rPr>
          <w:rFonts w:ascii="KBH Tekst" w:hAnsi="KBH Tekst"/>
        </w:rPr>
      </w:pPr>
      <w:r w:rsidRPr="0090099D">
        <w:rPr>
          <w:rFonts w:ascii="KBH Tekst" w:hAnsi="KBH Tekst"/>
        </w:rPr>
        <w:t xml:space="preserve">Formålet med </w:t>
      </w:r>
      <w:r w:rsidR="392024E3" w:rsidRPr="0090099D">
        <w:rPr>
          <w:rFonts w:ascii="KBH Tekst" w:hAnsi="KBH Tekst"/>
        </w:rPr>
        <w:t xml:space="preserve">denne </w:t>
      </w:r>
      <w:r w:rsidRPr="0090099D">
        <w:rPr>
          <w:rFonts w:ascii="KBH Tekst" w:hAnsi="KBH Tekst"/>
        </w:rPr>
        <w:t xml:space="preserve">aftale er at sikre, at de opsatte </w:t>
      </w:r>
      <w:r w:rsidR="4F0995A5" w:rsidRPr="0090099D">
        <w:rPr>
          <w:rFonts w:ascii="KBH Tekst" w:hAnsi="KBH Tekst"/>
        </w:rPr>
        <w:t xml:space="preserve">bænke </w:t>
      </w:r>
      <w:r w:rsidRPr="0090099D">
        <w:rPr>
          <w:rFonts w:ascii="KBH Tekst" w:hAnsi="KBH Tekst"/>
        </w:rPr>
        <w:t>fremstår indbydende, sikre og anvendelige, og at arealet omkring bænke</w:t>
      </w:r>
      <w:r w:rsidR="2D53088B" w:rsidRPr="0090099D">
        <w:rPr>
          <w:rFonts w:ascii="KBH Tekst" w:hAnsi="KBH Tekst"/>
        </w:rPr>
        <w:t>n(e)</w:t>
      </w:r>
      <w:r w:rsidRPr="0090099D">
        <w:rPr>
          <w:rFonts w:ascii="KBH Tekst" w:hAnsi="KBH Tekst"/>
        </w:rPr>
        <w:t xml:space="preserve"> holdes i en tilstand, der understøtter tryg og attraktiv færdsel og ophold.</w:t>
      </w:r>
    </w:p>
    <w:p w14:paraId="42B1771A" w14:textId="32B88760" w:rsidR="35005D3B" w:rsidRPr="0090099D" w:rsidRDefault="35005D3B" w:rsidP="35005D3B">
      <w:pPr>
        <w:rPr>
          <w:rFonts w:ascii="KBH Tekst" w:hAnsi="KBH Tekst"/>
        </w:rPr>
      </w:pPr>
    </w:p>
    <w:p w14:paraId="42DD91B1" w14:textId="43E916F2" w:rsidR="004C3908" w:rsidRPr="0090099D" w:rsidRDefault="004C3908" w:rsidP="004C3908">
      <w:pPr>
        <w:rPr>
          <w:rFonts w:ascii="KBH Tekst" w:hAnsi="KBH Tekst"/>
          <w:b/>
          <w:bCs/>
        </w:rPr>
      </w:pPr>
      <w:r w:rsidRPr="0090099D">
        <w:rPr>
          <w:rFonts w:ascii="KBH Tekst" w:hAnsi="KBH Tekst"/>
          <w:b/>
          <w:bCs/>
        </w:rPr>
        <w:t>Renholdelseskrav</w:t>
      </w:r>
    </w:p>
    <w:p w14:paraId="2F474851" w14:textId="07D30A49" w:rsidR="004C3908" w:rsidRPr="0090099D" w:rsidRDefault="3D9134EE" w:rsidP="4D7C715D">
      <w:pPr>
        <w:rPr>
          <w:rFonts w:ascii="KBH Tekst" w:hAnsi="KBH Tekst"/>
        </w:rPr>
      </w:pPr>
      <w:r w:rsidRPr="0090099D">
        <w:rPr>
          <w:rFonts w:ascii="KBH Tekst" w:hAnsi="KBH Tekst"/>
        </w:rPr>
        <w:t>Renholdelsen skal varetages således, at bænke</w:t>
      </w:r>
      <w:r w:rsidR="25385880" w:rsidRPr="0090099D">
        <w:rPr>
          <w:rFonts w:ascii="KBH Tekst" w:hAnsi="KBH Tekst"/>
        </w:rPr>
        <w:t>n(e)</w:t>
      </w:r>
      <w:r w:rsidRPr="0090099D">
        <w:rPr>
          <w:rFonts w:ascii="KBH Tekst" w:hAnsi="KBH Tekst"/>
        </w:rPr>
        <w:t xml:space="preserve"> fremstår rene, indbydende og brugbare, og friholdes for fast snavs som f</w:t>
      </w:r>
      <w:r w:rsidR="2242DEC0" w:rsidRPr="0090099D">
        <w:rPr>
          <w:rFonts w:ascii="KBH Tekst" w:hAnsi="KBH Tekst"/>
        </w:rPr>
        <w:t>x</w:t>
      </w:r>
      <w:r w:rsidRPr="0090099D">
        <w:rPr>
          <w:rFonts w:ascii="KBH Tekst" w:hAnsi="KBH Tekst"/>
        </w:rPr>
        <w:t xml:space="preserve"> alger, fugleklatter og andet organisk materiale, </w:t>
      </w:r>
      <w:r w:rsidR="5B369BBD" w:rsidRPr="0090099D">
        <w:rPr>
          <w:rFonts w:ascii="KBH Tekst" w:hAnsi="KBH Tekst"/>
        </w:rPr>
        <w:t xml:space="preserve">som </w:t>
      </w:r>
      <w:r w:rsidRPr="0090099D">
        <w:rPr>
          <w:rFonts w:ascii="KBH Tekst" w:hAnsi="KBH Tekst"/>
        </w:rPr>
        <w:t>kan skade overfladen.</w:t>
      </w:r>
    </w:p>
    <w:p w14:paraId="5CAE2557" w14:textId="77777777" w:rsidR="004C3908" w:rsidRPr="0090099D" w:rsidRDefault="004C3908" w:rsidP="004C3908">
      <w:pPr>
        <w:rPr>
          <w:rFonts w:ascii="KBH Tekst" w:hAnsi="KBH Tekst"/>
          <w:i/>
          <w:iCs/>
        </w:rPr>
      </w:pPr>
      <w:r w:rsidRPr="0090099D">
        <w:rPr>
          <w:rFonts w:ascii="KBH Tekst" w:hAnsi="KBH Tekst"/>
          <w:i/>
          <w:iCs/>
        </w:rPr>
        <w:t>Udførelseskrav:</w:t>
      </w:r>
    </w:p>
    <w:p w14:paraId="1FDB533F" w14:textId="14D799C7" w:rsidR="004C3908" w:rsidRPr="0090099D" w:rsidRDefault="3D9134EE" w:rsidP="004C3908">
      <w:pPr>
        <w:pStyle w:val="Listeafsnit"/>
        <w:numPr>
          <w:ilvl w:val="0"/>
          <w:numId w:val="1"/>
        </w:numPr>
        <w:rPr>
          <w:rFonts w:ascii="KBH Tekst" w:hAnsi="KBH Tekst"/>
        </w:rPr>
      </w:pPr>
      <w:r w:rsidRPr="0090099D">
        <w:rPr>
          <w:rFonts w:ascii="KBH Tekst" w:hAnsi="KBH Tekst"/>
        </w:rPr>
        <w:t>Rengøring (afvaskning) skal som minimum ske to gange årligt i april og juli.</w:t>
      </w:r>
    </w:p>
    <w:p w14:paraId="1D096622" w14:textId="16DB23FE" w:rsidR="004C3908" w:rsidRPr="0090099D" w:rsidRDefault="3D9134EE" w:rsidP="004C3908">
      <w:pPr>
        <w:pStyle w:val="Listeafsnit"/>
        <w:numPr>
          <w:ilvl w:val="0"/>
          <w:numId w:val="1"/>
        </w:numPr>
        <w:rPr>
          <w:rFonts w:ascii="KBH Tekst" w:hAnsi="KBH Tekst"/>
        </w:rPr>
      </w:pPr>
      <w:r w:rsidRPr="0090099D">
        <w:rPr>
          <w:rFonts w:ascii="KBH Tekst" w:hAnsi="KBH Tekst"/>
        </w:rPr>
        <w:t>Derudover skal ekstra rengøring foretages, når forholdene nødvendiggør det f</w:t>
      </w:r>
      <w:r w:rsidR="57F86CCF" w:rsidRPr="0090099D">
        <w:rPr>
          <w:rFonts w:ascii="KBH Tekst" w:hAnsi="KBH Tekst"/>
        </w:rPr>
        <w:t>x</w:t>
      </w:r>
      <w:r w:rsidRPr="0090099D">
        <w:rPr>
          <w:rFonts w:ascii="KBH Tekst" w:hAnsi="KBH Tekst"/>
        </w:rPr>
        <w:t>. i fuglenes yngletid eller efter særlig tilsmudsning.</w:t>
      </w:r>
    </w:p>
    <w:p w14:paraId="097954E6" w14:textId="77777777" w:rsidR="004C3908" w:rsidRPr="0090099D" w:rsidRDefault="004C3908" w:rsidP="004C3908">
      <w:pPr>
        <w:rPr>
          <w:rFonts w:ascii="KBH Tekst" w:hAnsi="KBH Tekst"/>
        </w:rPr>
      </w:pPr>
    </w:p>
    <w:p w14:paraId="0C9FEE96" w14:textId="48CA06F2" w:rsidR="004C3908" w:rsidRPr="0090099D" w:rsidRDefault="004C3908" w:rsidP="004C3908">
      <w:pPr>
        <w:rPr>
          <w:rFonts w:ascii="KBH Tekst" w:hAnsi="KBH Tekst"/>
          <w:b/>
          <w:bCs/>
        </w:rPr>
      </w:pPr>
      <w:r w:rsidRPr="0090099D">
        <w:rPr>
          <w:rFonts w:ascii="KBH Tekst" w:hAnsi="KBH Tekst"/>
          <w:b/>
          <w:bCs/>
        </w:rPr>
        <w:t>Arealets stand</w:t>
      </w:r>
    </w:p>
    <w:p w14:paraId="3E84AC0B" w14:textId="43E6AA4D" w:rsidR="004C3908" w:rsidRPr="0090099D" w:rsidRDefault="3D9134EE" w:rsidP="004C3908">
      <w:pPr>
        <w:rPr>
          <w:rFonts w:ascii="KBH Tekst" w:hAnsi="KBH Tekst"/>
        </w:rPr>
      </w:pPr>
      <w:r w:rsidRPr="0090099D">
        <w:rPr>
          <w:rFonts w:ascii="KBH Tekst" w:hAnsi="KBH Tekst"/>
        </w:rPr>
        <w:t>Arealet omkring, under og over bænke</w:t>
      </w:r>
      <w:r w:rsidR="38161D67" w:rsidRPr="0090099D">
        <w:rPr>
          <w:rFonts w:ascii="KBH Tekst" w:hAnsi="KBH Tekst"/>
        </w:rPr>
        <w:t>n(e)</w:t>
      </w:r>
      <w:r w:rsidRPr="0090099D">
        <w:rPr>
          <w:rFonts w:ascii="KBH Tekst" w:hAnsi="KBH Tekst"/>
        </w:rPr>
        <w:t xml:space="preserve"> skal fremstå rent, fremkommeligt og sikkert at færdes på året rundt</w:t>
      </w:r>
      <w:r w:rsidR="4C3E040F" w:rsidRPr="0090099D">
        <w:rPr>
          <w:rFonts w:ascii="KBH Tekst" w:hAnsi="KBH Tekst"/>
        </w:rPr>
        <w:t xml:space="preserve"> samt </w:t>
      </w:r>
      <w:r w:rsidRPr="0090099D">
        <w:rPr>
          <w:rFonts w:ascii="KBH Tekst" w:hAnsi="KBH Tekst"/>
        </w:rPr>
        <w:t>være indbydende til ophold og holdes fri for ukrudt og skader på belægningen.</w:t>
      </w:r>
    </w:p>
    <w:p w14:paraId="700839BA" w14:textId="3371D1BC" w:rsidR="004C3908" w:rsidRPr="0090099D" w:rsidRDefault="3D9134EE" w:rsidP="004C3908">
      <w:pPr>
        <w:rPr>
          <w:rFonts w:ascii="KBH Tekst" w:hAnsi="KBH Tekst"/>
        </w:rPr>
      </w:pPr>
      <w:r w:rsidRPr="0090099D">
        <w:rPr>
          <w:rFonts w:ascii="KBH Tekst" w:hAnsi="KBH Tekst"/>
        </w:rPr>
        <w:lastRenderedPageBreak/>
        <w:t>Belægningen under og omkring bænken</w:t>
      </w:r>
      <w:r w:rsidR="51C5DB53" w:rsidRPr="0090099D">
        <w:rPr>
          <w:rFonts w:ascii="KBH Tekst" w:hAnsi="KBH Tekst"/>
        </w:rPr>
        <w:t>(e)</w:t>
      </w:r>
      <w:r w:rsidRPr="0090099D">
        <w:rPr>
          <w:rFonts w:ascii="KBH Tekst" w:hAnsi="KBH Tekst"/>
        </w:rPr>
        <w:t xml:space="preserve"> skal være jævn og uden større vandpytter, revner, lunker eller huller.</w:t>
      </w:r>
    </w:p>
    <w:p w14:paraId="1A67C837" w14:textId="30BCAA3D" w:rsidR="19AAFAFD" w:rsidRPr="0090099D" w:rsidRDefault="19AAFAFD" w:rsidP="35005D3B">
      <w:pPr>
        <w:rPr>
          <w:rFonts w:ascii="KBH Tekst" w:hAnsi="KBH Tekst"/>
        </w:rPr>
      </w:pPr>
    </w:p>
    <w:p w14:paraId="069B8724" w14:textId="5EE8CE87" w:rsidR="004C3908" w:rsidRPr="0090099D" w:rsidRDefault="004C3908" w:rsidP="004C3908">
      <w:pPr>
        <w:rPr>
          <w:rFonts w:ascii="KBH Tekst" w:hAnsi="KBH Tekst"/>
          <w:b/>
          <w:bCs/>
        </w:rPr>
      </w:pPr>
      <w:r w:rsidRPr="0090099D">
        <w:rPr>
          <w:rFonts w:ascii="KBH Tekst" w:hAnsi="KBH Tekst"/>
          <w:b/>
          <w:bCs/>
        </w:rPr>
        <w:t>Meldepligt</w:t>
      </w:r>
    </w:p>
    <w:p w14:paraId="681F7F70" w14:textId="1054BBF6" w:rsidR="004C3908" w:rsidRPr="0090099D" w:rsidRDefault="3D9134EE" w:rsidP="004C3908">
      <w:pPr>
        <w:rPr>
          <w:rFonts w:ascii="KBH Tekst" w:hAnsi="KBH Tekst"/>
        </w:rPr>
      </w:pPr>
      <w:r w:rsidRPr="0090099D">
        <w:rPr>
          <w:rFonts w:ascii="KBH Tekst" w:eastAsiaTheme="minorEastAsia" w:hAnsi="KBH Tekst"/>
        </w:rPr>
        <w:t>Grundejer/boligforening har meldepligt over for Kommunen, hvis der konstateres forhold, som kræver handling</w:t>
      </w:r>
      <w:r w:rsidR="66D8C34F" w:rsidRPr="0090099D">
        <w:rPr>
          <w:rFonts w:ascii="KBH Tekst" w:eastAsiaTheme="minorEastAsia" w:hAnsi="KBH Tekst"/>
        </w:rPr>
        <w:t>,</w:t>
      </w:r>
      <w:r w:rsidRPr="0090099D">
        <w:rPr>
          <w:rFonts w:ascii="KBH Tekst" w:eastAsiaTheme="minorEastAsia" w:hAnsi="KBH Tekst"/>
        </w:rPr>
        <w:t xml:space="preserve"> herunder ødelagte bænke eller </w:t>
      </w:r>
      <w:r w:rsidR="4BA0001D" w:rsidRPr="0090099D">
        <w:rPr>
          <w:rFonts w:ascii="KBH Tekst" w:eastAsiaTheme="minorEastAsia" w:hAnsi="KBH Tekst"/>
        </w:rPr>
        <w:t>bænke</w:t>
      </w:r>
      <w:r w:rsidRPr="0090099D">
        <w:rPr>
          <w:rFonts w:ascii="KBH Tekst" w:eastAsiaTheme="minorEastAsia" w:hAnsi="KBH Tekst"/>
        </w:rPr>
        <w:t xml:space="preserve">dele, skader, der udgør en sikkerhedsrisiko, eller forhold, der forhindrer normal brug af </w:t>
      </w:r>
      <w:r w:rsidR="6C7448FB" w:rsidRPr="0090099D">
        <w:rPr>
          <w:rFonts w:ascii="KBH Tekst" w:eastAsiaTheme="minorEastAsia" w:hAnsi="KBH Tekst"/>
        </w:rPr>
        <w:t>bænken(e)</w:t>
      </w:r>
      <w:r w:rsidRPr="0090099D">
        <w:rPr>
          <w:rFonts w:ascii="KBH Tekst" w:eastAsiaTheme="minorEastAsia" w:hAnsi="KBH Tekst"/>
        </w:rPr>
        <w:t>. Meldingen sendes til Kommunens tilsyn via</w:t>
      </w:r>
      <w:r w:rsidR="10BCB502" w:rsidRPr="0090099D">
        <w:rPr>
          <w:rFonts w:ascii="KBH Tekst" w:hAnsi="KBH Tekst"/>
        </w:rPr>
        <w:t xml:space="preserve"> </w:t>
      </w:r>
      <w:hyperlink r:id="rId10">
        <w:r w:rsidR="10BCB502" w:rsidRPr="0090099D">
          <w:rPr>
            <w:rStyle w:val="Hyperlink"/>
            <w:rFonts w:ascii="KBH Tekst" w:hAnsi="KBH Tekst"/>
          </w:rPr>
          <w:t>Giv et praj</w:t>
        </w:r>
      </w:hyperlink>
      <w:r w:rsidR="10BCB502" w:rsidRPr="0090099D">
        <w:rPr>
          <w:rFonts w:ascii="KBH Tekst" w:hAnsi="KBH Tekst"/>
        </w:rPr>
        <w:t>.</w:t>
      </w:r>
    </w:p>
    <w:p w14:paraId="174600BA" w14:textId="77777777" w:rsidR="004C3908" w:rsidRPr="0090099D" w:rsidRDefault="004C3908" w:rsidP="004C3908">
      <w:pPr>
        <w:rPr>
          <w:rFonts w:ascii="KBH Tekst" w:hAnsi="KBH Tekst"/>
        </w:rPr>
      </w:pPr>
    </w:p>
    <w:p w14:paraId="1B68CD9F" w14:textId="613A5E71" w:rsidR="004C3908" w:rsidRPr="0090099D" w:rsidRDefault="004C3908" w:rsidP="004C3908">
      <w:pPr>
        <w:rPr>
          <w:rFonts w:ascii="KBH Tekst" w:hAnsi="KBH Tekst"/>
          <w:b/>
          <w:bCs/>
        </w:rPr>
      </w:pPr>
      <w:r w:rsidRPr="0090099D">
        <w:rPr>
          <w:rFonts w:ascii="KBH Tekst" w:hAnsi="KBH Tekst"/>
          <w:b/>
          <w:bCs/>
        </w:rPr>
        <w:t>Flytning og ændring</w:t>
      </w:r>
    </w:p>
    <w:p w14:paraId="3D59FB10" w14:textId="739E4EF4" w:rsidR="004C3908" w:rsidRPr="0090099D" w:rsidRDefault="3D9134EE" w:rsidP="004C3908">
      <w:pPr>
        <w:rPr>
          <w:rFonts w:ascii="KBH Tekst" w:hAnsi="KBH Tekst"/>
        </w:rPr>
      </w:pPr>
      <w:r w:rsidRPr="0090099D">
        <w:rPr>
          <w:rFonts w:ascii="KBH Tekst" w:eastAsiaTheme="minorEastAsia" w:hAnsi="KBH Tekst"/>
        </w:rPr>
        <w:t>Bænke må ikke flyttes, fjernes eller ændres uden forudgående orientering og samtykke fra Kommunen</w:t>
      </w:r>
      <w:r w:rsidR="6DC69E0C" w:rsidRPr="0090099D">
        <w:rPr>
          <w:rFonts w:ascii="KBH Tekst" w:eastAsiaTheme="minorEastAsia" w:hAnsi="KBH Tekst"/>
        </w:rPr>
        <w:t xml:space="preserve"> </w:t>
      </w:r>
      <w:r w:rsidR="336E7FD8" w:rsidRPr="0090099D">
        <w:rPr>
          <w:rFonts w:ascii="KBH Tekst" w:eastAsiaTheme="minorEastAsia" w:hAnsi="KBH Tekst"/>
        </w:rPr>
        <w:t>via</w:t>
      </w:r>
      <w:r w:rsidR="336E7FD8" w:rsidRPr="0090099D">
        <w:rPr>
          <w:rFonts w:ascii="KBH Tekst" w:hAnsi="KBH Tekst"/>
        </w:rPr>
        <w:t xml:space="preserve"> </w:t>
      </w:r>
      <w:hyperlink r:id="rId11">
        <w:r w:rsidR="336E7FD8" w:rsidRPr="0090099D">
          <w:rPr>
            <w:rStyle w:val="Hyperlink"/>
            <w:rFonts w:ascii="KBH Tekst" w:hAnsi="KBH Tekst"/>
          </w:rPr>
          <w:t>Giv et praj</w:t>
        </w:r>
      </w:hyperlink>
      <w:r w:rsidR="225D8175" w:rsidRPr="0090099D">
        <w:rPr>
          <w:rFonts w:ascii="KBH Tekst" w:hAnsi="KBH Tekst"/>
        </w:rPr>
        <w:t>.</w:t>
      </w:r>
    </w:p>
    <w:p w14:paraId="1FE50D62" w14:textId="77777777" w:rsidR="004C3908" w:rsidRPr="0090099D" w:rsidRDefault="004C3908" w:rsidP="004C3908">
      <w:pPr>
        <w:rPr>
          <w:rFonts w:ascii="KBH Tekst" w:hAnsi="KBH Tekst"/>
        </w:rPr>
      </w:pPr>
    </w:p>
    <w:p w14:paraId="40016523" w14:textId="6F11FB5D" w:rsidR="004C3908" w:rsidRPr="0090099D" w:rsidRDefault="004C3908" w:rsidP="004C3908">
      <w:pPr>
        <w:rPr>
          <w:rFonts w:ascii="KBH Tekst" w:hAnsi="KBH Tekst"/>
          <w:b/>
          <w:bCs/>
        </w:rPr>
      </w:pPr>
      <w:r w:rsidRPr="0090099D">
        <w:rPr>
          <w:rFonts w:ascii="KBH Tekst" w:hAnsi="KBH Tekst"/>
          <w:b/>
          <w:bCs/>
        </w:rPr>
        <w:t>Varighed og ophør</w:t>
      </w:r>
    </w:p>
    <w:p w14:paraId="425030E2" w14:textId="5DBA7636" w:rsidR="004C3908" w:rsidRPr="0090099D" w:rsidRDefault="3D9134EE" w:rsidP="0EBD0914">
      <w:pPr>
        <w:rPr>
          <w:rFonts w:ascii="KBH Tekst" w:eastAsiaTheme="minorEastAsia" w:hAnsi="KBH Tekst"/>
        </w:rPr>
      </w:pPr>
      <w:r w:rsidRPr="0090099D">
        <w:rPr>
          <w:rFonts w:ascii="KBH Tekst" w:eastAsiaTheme="minorEastAsia" w:hAnsi="KBH Tekst"/>
        </w:rPr>
        <w:t>Aftalen træder i kraft ved begge parters underskrift og gælder, så længe bænken(e) er opsat på den pågældende private fællesvej, medmindre andet aftales skriftligt.</w:t>
      </w:r>
    </w:p>
    <w:p w14:paraId="48680E61" w14:textId="77777777" w:rsidR="004C3908" w:rsidRPr="0090099D" w:rsidRDefault="004C3908" w:rsidP="004C3908">
      <w:pPr>
        <w:rPr>
          <w:rFonts w:ascii="KBH Tekst" w:hAnsi="KBH Tekst"/>
        </w:rPr>
      </w:pPr>
    </w:p>
    <w:p w14:paraId="32084519" w14:textId="024F9911" w:rsidR="00F02985" w:rsidRPr="0090099D" w:rsidRDefault="004C3908" w:rsidP="004C3908">
      <w:pPr>
        <w:rPr>
          <w:rFonts w:ascii="KBH Tekst" w:hAnsi="KBH Tekst"/>
          <w:b/>
          <w:bCs/>
        </w:rPr>
      </w:pPr>
      <w:r w:rsidRPr="0090099D">
        <w:rPr>
          <w:rFonts w:ascii="KBH Tekst" w:hAnsi="KBH Tekst"/>
          <w:b/>
          <w:bCs/>
        </w:rPr>
        <w:t>Underskrifter</w:t>
      </w:r>
    </w:p>
    <w:p w14:paraId="7B99FE2C" w14:textId="77777777" w:rsidR="004C3908" w:rsidRPr="0090099D" w:rsidRDefault="3D9134EE" w:rsidP="0EBD0914">
      <w:pPr>
        <w:rPr>
          <w:rFonts w:ascii="KBH Tekst" w:eastAsiaTheme="minorEastAsia" w:hAnsi="KBH Tekst"/>
        </w:rPr>
      </w:pPr>
      <w:r w:rsidRPr="0090099D">
        <w:rPr>
          <w:rFonts w:ascii="KBH Tekst" w:eastAsiaTheme="minorEastAsia" w:hAnsi="KBH Tekst"/>
        </w:rPr>
        <w:t>For Kommunen:</w:t>
      </w:r>
    </w:p>
    <w:p w14:paraId="5DB8D87E" w14:textId="4F3FCFF4" w:rsidR="004C3908" w:rsidRPr="0090099D" w:rsidRDefault="3D9134EE" w:rsidP="0EBD0914">
      <w:pPr>
        <w:rPr>
          <w:rFonts w:ascii="KBH Tekst" w:eastAsiaTheme="minorEastAsia" w:hAnsi="KBH Tekst"/>
        </w:rPr>
      </w:pPr>
      <w:r w:rsidRPr="0090099D">
        <w:rPr>
          <w:rFonts w:ascii="KBH Tekst" w:eastAsiaTheme="minorEastAsia" w:hAnsi="KBH Tekst"/>
        </w:rPr>
        <w:t xml:space="preserve">Navn: </w:t>
      </w:r>
    </w:p>
    <w:p w14:paraId="6526DC58" w14:textId="42B66C2D" w:rsidR="1E2EBF84" w:rsidRPr="0090099D" w:rsidRDefault="1E2EBF84" w:rsidP="0EBD0914">
      <w:pPr>
        <w:rPr>
          <w:rFonts w:ascii="KBH Tekst" w:eastAsiaTheme="minorEastAsia" w:hAnsi="KBH Tekst"/>
        </w:rPr>
      </w:pPr>
      <w:r w:rsidRPr="0090099D">
        <w:rPr>
          <w:rFonts w:ascii="KBH Tekst" w:eastAsiaTheme="minorEastAsia" w:hAnsi="KBH Tekst"/>
        </w:rPr>
        <w:t>Projekter og Data i Bynatur og Renhold</w:t>
      </w:r>
    </w:p>
    <w:p w14:paraId="08AE344E" w14:textId="00D8044D" w:rsidR="28E08E5D" w:rsidRPr="0090099D" w:rsidRDefault="651151B6" w:rsidP="0EBD0914">
      <w:pPr>
        <w:rPr>
          <w:rFonts w:ascii="KBH Tekst" w:eastAsiaTheme="minorEastAsia" w:hAnsi="KBH Tekst"/>
        </w:rPr>
      </w:pPr>
      <w:r w:rsidRPr="0090099D">
        <w:rPr>
          <w:rFonts w:ascii="KBH Tekst" w:eastAsiaTheme="minorEastAsia" w:hAnsi="KBH Tekst"/>
        </w:rPr>
        <w:t>Klima</w:t>
      </w:r>
      <w:r w:rsidR="68769DD5" w:rsidRPr="0090099D">
        <w:rPr>
          <w:rFonts w:ascii="KBH Tekst" w:eastAsiaTheme="minorEastAsia" w:hAnsi="KBH Tekst"/>
        </w:rPr>
        <w:t>-</w:t>
      </w:r>
      <w:r w:rsidRPr="0090099D">
        <w:rPr>
          <w:rFonts w:ascii="KBH Tekst" w:eastAsiaTheme="minorEastAsia" w:hAnsi="KBH Tekst"/>
        </w:rPr>
        <w:t>, Miljø</w:t>
      </w:r>
      <w:r w:rsidR="68769DD5" w:rsidRPr="0090099D">
        <w:rPr>
          <w:rFonts w:ascii="KBH Tekst" w:eastAsiaTheme="minorEastAsia" w:hAnsi="KBH Tekst"/>
        </w:rPr>
        <w:t>-</w:t>
      </w:r>
      <w:r w:rsidRPr="0090099D">
        <w:rPr>
          <w:rFonts w:ascii="KBH Tekst" w:eastAsiaTheme="minorEastAsia" w:hAnsi="KBH Tekst"/>
        </w:rPr>
        <w:t xml:space="preserve"> og Teknikforvaltningen</w:t>
      </w:r>
      <w:r w:rsidR="0EF5C024" w:rsidRPr="0090099D">
        <w:rPr>
          <w:rFonts w:ascii="KBH Tekst" w:eastAsiaTheme="minorEastAsia" w:hAnsi="KBH Tekst"/>
        </w:rPr>
        <w:t>, Københavns Kommune.</w:t>
      </w:r>
    </w:p>
    <w:p w14:paraId="60EFE0BD" w14:textId="77777777" w:rsidR="004C3908" w:rsidRPr="0090099D" w:rsidRDefault="3D9134EE" w:rsidP="0EBD0914">
      <w:pPr>
        <w:rPr>
          <w:rFonts w:ascii="KBH Tekst" w:eastAsiaTheme="minorEastAsia" w:hAnsi="KBH Tekst"/>
        </w:rPr>
      </w:pPr>
      <w:r w:rsidRPr="0090099D">
        <w:rPr>
          <w:rFonts w:ascii="KBH Tekst" w:eastAsiaTheme="minorEastAsia" w:hAnsi="KBH Tekst"/>
        </w:rPr>
        <w:t>Dato: ___________________________</w:t>
      </w:r>
    </w:p>
    <w:p w14:paraId="1BD7F09D" w14:textId="77777777" w:rsidR="00F02985" w:rsidRPr="0090099D" w:rsidRDefault="00F02985" w:rsidP="0EBD0914">
      <w:pPr>
        <w:rPr>
          <w:rFonts w:ascii="KBH Tekst" w:eastAsiaTheme="minorEastAsia" w:hAnsi="KBH Tekst"/>
        </w:rPr>
      </w:pPr>
    </w:p>
    <w:p w14:paraId="6D8DAD04" w14:textId="1B8015FB" w:rsidR="004C3908" w:rsidRPr="0090099D" w:rsidRDefault="3D9134EE" w:rsidP="0EBD0914">
      <w:pPr>
        <w:rPr>
          <w:rFonts w:ascii="KBH Tekst" w:eastAsiaTheme="minorEastAsia" w:hAnsi="KBH Tekst"/>
        </w:rPr>
      </w:pPr>
      <w:r w:rsidRPr="0090099D">
        <w:rPr>
          <w:rFonts w:ascii="KBH Tekst" w:eastAsiaTheme="minorEastAsia" w:hAnsi="KBH Tekst"/>
        </w:rPr>
        <w:t>For Grundejer/Boligforening:</w:t>
      </w:r>
    </w:p>
    <w:p w14:paraId="6F33640B" w14:textId="77777777" w:rsidR="004C3908" w:rsidRPr="00421712" w:rsidRDefault="3D9134EE" w:rsidP="0EBD0914">
      <w:pPr>
        <w:rPr>
          <w:rFonts w:ascii="KBH Tekst" w:eastAsiaTheme="minorEastAsia" w:hAnsi="KBH Tekst"/>
          <w:highlight w:val="yellow"/>
        </w:rPr>
      </w:pPr>
      <w:r w:rsidRPr="00421712">
        <w:rPr>
          <w:rFonts w:ascii="KBH Tekst" w:eastAsiaTheme="minorEastAsia" w:hAnsi="KBH Tekst"/>
          <w:highlight w:val="yellow"/>
        </w:rPr>
        <w:t>Navn: ___________________________</w:t>
      </w:r>
    </w:p>
    <w:p w14:paraId="726E66AE" w14:textId="0211A988" w:rsidR="009072D8" w:rsidRPr="0090099D" w:rsidRDefault="3D9134EE" w:rsidP="0EBD0914">
      <w:pPr>
        <w:rPr>
          <w:rFonts w:ascii="KBH Tekst" w:eastAsiaTheme="minorEastAsia" w:hAnsi="KBH Tekst"/>
        </w:rPr>
      </w:pPr>
      <w:r w:rsidRPr="00421712">
        <w:rPr>
          <w:rFonts w:ascii="KBH Tekst" w:eastAsiaTheme="minorEastAsia" w:hAnsi="KBH Tekst"/>
          <w:highlight w:val="yellow"/>
        </w:rPr>
        <w:t>Dato: __________________________</w:t>
      </w:r>
    </w:p>
    <w:sectPr w:rsidR="009072D8" w:rsidRPr="009009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85E7" w14:textId="77777777" w:rsidR="00C67B32" w:rsidRDefault="00C67B32" w:rsidP="00C67B32">
      <w:pPr>
        <w:spacing w:after="0" w:line="240" w:lineRule="auto"/>
      </w:pPr>
      <w:r>
        <w:separator/>
      </w:r>
    </w:p>
  </w:endnote>
  <w:endnote w:type="continuationSeparator" w:id="0">
    <w:p w14:paraId="34E3A196" w14:textId="77777777" w:rsidR="00C67B32" w:rsidRDefault="00C67B32" w:rsidP="00C6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F362" w14:textId="77777777" w:rsidR="00C67B32" w:rsidRDefault="00C67B32" w:rsidP="00C67B32">
      <w:pPr>
        <w:spacing w:after="0" w:line="240" w:lineRule="auto"/>
      </w:pPr>
      <w:r>
        <w:separator/>
      </w:r>
    </w:p>
  </w:footnote>
  <w:footnote w:type="continuationSeparator" w:id="0">
    <w:p w14:paraId="4420F2EB" w14:textId="77777777" w:rsidR="00C67B32" w:rsidRDefault="00C67B32" w:rsidP="00C67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4E6"/>
    <w:multiLevelType w:val="hybridMultilevel"/>
    <w:tmpl w:val="8E4EB7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8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5-08T13:17:19.7385556+02:00&quot;,&quot;Checksum&quot;:&quot;0938372d9e80862549fb383a4b676c8e&quot;,&quot;IsAccessible&quot;:true,&quot;Settings&quot;:{&quot;CreatePdfUa&quot;:2}}"/>
    <w:docVar w:name="Encrypted_CloudStatistics_StoryID" w:val="qACV1c8Xx2u/etfN8pSKeeFPy1/DQxToq28RqaH1ZbRsiHUB2RNWmiq+x17bGig2"/>
  </w:docVars>
  <w:rsids>
    <w:rsidRoot w:val="004C3908"/>
    <w:rsid w:val="00074022"/>
    <w:rsid w:val="000A43EE"/>
    <w:rsid w:val="003B61F5"/>
    <w:rsid w:val="00421712"/>
    <w:rsid w:val="004C3908"/>
    <w:rsid w:val="0052182F"/>
    <w:rsid w:val="00687607"/>
    <w:rsid w:val="0081570D"/>
    <w:rsid w:val="008C0B8F"/>
    <w:rsid w:val="008E2B22"/>
    <w:rsid w:val="0090099D"/>
    <w:rsid w:val="009072D8"/>
    <w:rsid w:val="00957D64"/>
    <w:rsid w:val="0097421F"/>
    <w:rsid w:val="00A35EB5"/>
    <w:rsid w:val="00AA4525"/>
    <w:rsid w:val="00BF35C5"/>
    <w:rsid w:val="00BF46A2"/>
    <w:rsid w:val="00C54CF9"/>
    <w:rsid w:val="00C67B32"/>
    <w:rsid w:val="00CD6175"/>
    <w:rsid w:val="00D93DED"/>
    <w:rsid w:val="00DA211C"/>
    <w:rsid w:val="00E13138"/>
    <w:rsid w:val="00EC2B52"/>
    <w:rsid w:val="00EE69D8"/>
    <w:rsid w:val="00F02985"/>
    <w:rsid w:val="00F11B26"/>
    <w:rsid w:val="00F65F99"/>
    <w:rsid w:val="022EAD25"/>
    <w:rsid w:val="02384AC5"/>
    <w:rsid w:val="0EBD0914"/>
    <w:rsid w:val="0EF5C024"/>
    <w:rsid w:val="10BCB502"/>
    <w:rsid w:val="118AD4F0"/>
    <w:rsid w:val="15611665"/>
    <w:rsid w:val="16395D1F"/>
    <w:rsid w:val="1640A2DA"/>
    <w:rsid w:val="1830DE57"/>
    <w:rsid w:val="1835E3F3"/>
    <w:rsid w:val="19AAFAFD"/>
    <w:rsid w:val="1A961320"/>
    <w:rsid w:val="1B844A8C"/>
    <w:rsid w:val="1CBB03E2"/>
    <w:rsid w:val="1CD9256C"/>
    <w:rsid w:val="1E2EBF84"/>
    <w:rsid w:val="1E37B20D"/>
    <w:rsid w:val="2242DEC0"/>
    <w:rsid w:val="225D8175"/>
    <w:rsid w:val="2276782C"/>
    <w:rsid w:val="2360B1D8"/>
    <w:rsid w:val="24747D64"/>
    <w:rsid w:val="25385880"/>
    <w:rsid w:val="256F4D11"/>
    <w:rsid w:val="27E7BB85"/>
    <w:rsid w:val="288C09FB"/>
    <w:rsid w:val="28E08E5D"/>
    <w:rsid w:val="2D53088B"/>
    <w:rsid w:val="2E0EB1F5"/>
    <w:rsid w:val="302C0C10"/>
    <w:rsid w:val="336E7FD8"/>
    <w:rsid w:val="3470F8B4"/>
    <w:rsid w:val="35005D3B"/>
    <w:rsid w:val="3660AF0D"/>
    <w:rsid w:val="38161D67"/>
    <w:rsid w:val="3816E7C1"/>
    <w:rsid w:val="392024E3"/>
    <w:rsid w:val="3A0C9AB2"/>
    <w:rsid w:val="3A6E0AE5"/>
    <w:rsid w:val="3D9134EE"/>
    <w:rsid w:val="3DC29195"/>
    <w:rsid w:val="406EC137"/>
    <w:rsid w:val="44DDAB1C"/>
    <w:rsid w:val="48086DD0"/>
    <w:rsid w:val="48663E42"/>
    <w:rsid w:val="49CE0872"/>
    <w:rsid w:val="4AEC5571"/>
    <w:rsid w:val="4BA0001D"/>
    <w:rsid w:val="4C3E040F"/>
    <w:rsid w:val="4D7C715D"/>
    <w:rsid w:val="4DB1B7D2"/>
    <w:rsid w:val="4F0995A5"/>
    <w:rsid w:val="4F159D5C"/>
    <w:rsid w:val="51C5DB53"/>
    <w:rsid w:val="549B0CAD"/>
    <w:rsid w:val="54EBF0ED"/>
    <w:rsid w:val="558B7A04"/>
    <w:rsid w:val="55B22938"/>
    <w:rsid w:val="569A7D37"/>
    <w:rsid w:val="57F86CCF"/>
    <w:rsid w:val="5ACED899"/>
    <w:rsid w:val="5B369BBD"/>
    <w:rsid w:val="5E49B474"/>
    <w:rsid w:val="5EB302F4"/>
    <w:rsid w:val="62018D1A"/>
    <w:rsid w:val="63905E43"/>
    <w:rsid w:val="6402F349"/>
    <w:rsid w:val="64560BC6"/>
    <w:rsid w:val="651151B6"/>
    <w:rsid w:val="66D8C34F"/>
    <w:rsid w:val="680C4810"/>
    <w:rsid w:val="68769DD5"/>
    <w:rsid w:val="6A553B33"/>
    <w:rsid w:val="6C7448FB"/>
    <w:rsid w:val="6D433C5F"/>
    <w:rsid w:val="6D53F1B2"/>
    <w:rsid w:val="6DC69E0C"/>
    <w:rsid w:val="753B136E"/>
    <w:rsid w:val="781856E5"/>
    <w:rsid w:val="7D9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57107"/>
  <w15:chartTrackingRefBased/>
  <w15:docId w15:val="{B899F919-F5DD-4761-83C1-1ADD21ED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3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9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9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9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9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9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9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9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9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9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9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908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B61F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B61F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B61F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61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B61F5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F11B2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11B2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67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B32"/>
  </w:style>
  <w:style w:type="paragraph" w:styleId="Sidefod">
    <w:name w:val="footer"/>
    <w:basedOn w:val="Normal"/>
    <w:link w:val="SidefodTegn"/>
    <w:uiPriority w:val="99"/>
    <w:unhideWhenUsed/>
    <w:rsid w:val="00C67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ivetpraj.kkpuma.dk/app/report" TargetMode="External"/><Relationship Id="rId5" Type="http://schemas.openxmlformats.org/officeDocument/2006/relationships/styles" Target="styles.xml"/><Relationship Id="rId10" Type="http://schemas.openxmlformats.org/officeDocument/2006/relationships/hyperlink" Target="https://givetpraj.kkpuma.dk/app/repor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f2c01b1-0142-4cd3-afa9-6e942c96e127" xsi:nil="true"/>
    <lcf76f155ced4ddcb4097134ff3c332f xmlns="2f2c01b1-0142-4cd3-afa9-6e942c96e127">
      <Terms xmlns="http://schemas.microsoft.com/office/infopath/2007/PartnerControls"/>
    </lcf76f155ced4ddcb4097134ff3c332f>
    <TaxCatchAll xmlns="43c8a401-d275-4d90-9734-49a05d1a5a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80AD8727B5340901F60ED6A66B4E0" ma:contentTypeVersion="11" ma:contentTypeDescription="Opret et nyt dokument." ma:contentTypeScope="" ma:versionID="d259b34a7aee2e9519a7e95c92244b25">
  <xsd:schema xmlns:xsd="http://www.w3.org/2001/XMLSchema" xmlns:xs="http://www.w3.org/2001/XMLSchema" xmlns:p="http://schemas.microsoft.com/office/2006/metadata/properties" xmlns:ns2="2f2c01b1-0142-4cd3-afa9-6e942c96e127" xmlns:ns3="43c8a401-d275-4d90-9734-49a05d1a5a82" targetNamespace="http://schemas.microsoft.com/office/2006/metadata/properties" ma:root="true" ma:fieldsID="38a79287b4d3ab23405f8bd3da8bfa0a" ns2:_="" ns3:_="">
    <xsd:import namespace="2f2c01b1-0142-4cd3-afa9-6e942c96e127"/>
    <xsd:import namespace="43c8a401-d275-4d90-9734-49a05d1a5a82"/>
    <xsd:element name="properties">
      <xsd:complexType>
        <xsd:sequence>
          <xsd:element name="documentManagement">
            <xsd:complexType>
              <xsd:all>
                <xsd:element ref="ns2:eDo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c01b1-0142-4cd3-afa9-6e942c96e127" elementFormDefault="qualified">
    <xsd:import namespace="http://schemas.microsoft.com/office/2006/documentManagement/types"/>
    <xsd:import namespace="http://schemas.microsoft.com/office/infopath/2007/PartnerControls"/>
    <xsd:element name="eDoc" ma:index="8" nillable="true" ma:displayName="eDoc" ma:internalName="eDoc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8a401-d275-4d90-9734-49a05d1a5a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a69299-a9fc-416f-b044-7dd6b0a3c4e1}" ma:internalName="TaxCatchAll" ma:showField="CatchAllData" ma:web="43c8a401-d275-4d90-9734-49a05d1a5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F7F67-F22B-4572-AC6A-BF3008B47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C5425-5525-417B-977B-041F4E26DF5C}">
  <ds:schemaRefs>
    <ds:schemaRef ds:uri="http://schemas.microsoft.com/office/2006/metadata/properties"/>
    <ds:schemaRef ds:uri="http://schemas.microsoft.com/office/infopath/2007/PartnerControls"/>
    <ds:schemaRef ds:uri="2f2c01b1-0142-4cd3-afa9-6e942c96e127"/>
    <ds:schemaRef ds:uri="43c8a401-d275-4d90-9734-49a05d1a5a82"/>
  </ds:schemaRefs>
</ds:datastoreItem>
</file>

<file path=customXml/itemProps3.xml><?xml version="1.0" encoding="utf-8"?>
<ds:datastoreItem xmlns:ds="http://schemas.openxmlformats.org/officeDocument/2006/customXml" ds:itemID="{853304A6-32A6-4987-90B7-2F8E34B8D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c01b1-0142-4cd3-afa9-6e942c96e127"/>
    <ds:schemaRef ds:uri="43c8a401-d275-4d90-9734-49a05d1a5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2266</Characters>
  <Application>Microsoft Office Word</Application>
  <DocSecurity>0</DocSecurity>
  <Lines>61</Lines>
  <Paragraphs>33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Samtykkeaftale om renholdelse af bænke på privat fællesvej</dc:title>
  <dc:subject/>
  <dc:creator>Hadi Chughtai Hassan</dc:creator>
  <cp:keywords/>
  <dc:description/>
  <cp:lastModifiedBy>Jeppe Klindt Højersgaard</cp:lastModifiedBy>
  <cp:revision>3</cp:revision>
  <dcterms:created xsi:type="dcterms:W3CDTF">2026-04-16T14:26:00Z</dcterms:created>
  <dcterms:modified xsi:type="dcterms:W3CDTF">2026-05-08T11:17:00Z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0x010100C2180AD8727B5340901F60ED6A66B4E0</vt:lpwstr>
  </property>
  <property fmtid="{D5CDD505-2E9C-101B-9397-08002B2CF9AE}" pid="3" name="MediaServiceImageTags">
    <vt:lpwstr/>
  </property>
</Properties>
</file>