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4336825"/>
    <w:p w14:paraId="61FC45FC" w14:textId="6ED9F6C3" w:rsidR="00336816" w:rsidRPr="00531816" w:rsidRDefault="00691BA0" w:rsidP="00531816">
      <w:pPr>
        <w:spacing w:before="0"/>
        <w:jc w:val="left"/>
      </w:pPr>
      <w:r w:rsidRPr="00EC5BDA">
        <w:rPr>
          <w:noProof/>
        </w:rPr>
        <mc:AlternateContent>
          <mc:Choice Requires="wps">
            <w:drawing>
              <wp:anchor distT="0" distB="0" distL="114300" distR="114300" simplePos="0" relativeHeight="251658240" behindDoc="0" locked="0" layoutInCell="1" allowOverlap="1" wp14:anchorId="4A4DA4F3" wp14:editId="3C3E64EE">
                <wp:simplePos x="0" y="0"/>
                <wp:positionH relativeFrom="page">
                  <wp:posOffset>5879465</wp:posOffset>
                </wp:positionH>
                <wp:positionV relativeFrom="page">
                  <wp:posOffset>594360</wp:posOffset>
                </wp:positionV>
                <wp:extent cx="1080000" cy="1080000"/>
                <wp:effectExtent l="0" t="0" r="6350" b="6350"/>
                <wp:wrapNone/>
                <wp:docPr id="7" name="Freeform 5" descr="Københavns Kommune" title="Københavns Kommu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80000" cy="1080000"/>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chemeClr val="tx1"/>
                        </a:solidFill>
                        <a:ln>
                          <a:noFill/>
                        </a:ln>
                        <a:effectLst/>
                      </wps:spPr>
                      <wps:bodyPr rot="0" vert="horz" wrap="square" lIns="23244" tIns="11622" rIns="23244" bIns="1162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4A9C3" id="Freeform 5" o:spid="_x0000_s1026" alt="Titel: Københavns Kommune - Beskrivelse: Københavns Kommune" style="position:absolute;margin-left:462.95pt;margin-top:46.8pt;width:85.05pt;height:8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2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black [3213]" stroked="f">
                <v:path arrowok="t" o:connecttype="custom" o:connectlocs="575311,340183;626986,312110;587368,389725;501244,379817;577033,444220;595981,460734;520191,576330;539139,219633;384115,487156;366890,447523;310048,431009;294545,500367;738947,407890;745837,487156;728612,447523;673493,431009;657990,500367;349665,267523;403062,287339;644211,710092;222201,678716;577033,724954;697608,767890;270431,748073;697608,767890;864689,969358;847464,982569;409952,997431;392727,1048624;323828,113945;248038,69358;969761,404587;986986,478899;976651,627523;1076555,645688;222201,999083;213589,974312;248038,952844;36172,817431;926699,764587;1017990,761284;409952,47890;459904,66055;881914,828991;182584,855413;87847,890092;103349,863670;868134,115596;957703,199817;701053,28073;813014,79266;468517,989174;535694,1078349;620096,100734;542584,39633;1023158,288991;647656,1028807;673493,967706" o:connectangles="0,0,0,0,0,0,0,0,0,0,0,0,0,0,0,0,0,0,0,0,0,0,0,0,0,0,0,0,0,0,0,0,0,0,0,0,0,0,0,0,0,0,0,0,0,0,0,0,0,0,0,0,0,0,0,0,0,0"/>
                <o:lock v:ext="edit" verticies="t"/>
                <w10:wrap anchorx="page" anchory="page"/>
              </v:shape>
            </w:pict>
          </mc:Fallback>
        </mc:AlternateContent>
      </w:r>
    </w:p>
    <w:p w14:paraId="70B9E7C9" w14:textId="0B8E9137" w:rsidR="00950090" w:rsidRDefault="00950090" w:rsidP="00336816">
      <w:pPr>
        <w:rPr>
          <w:szCs w:val="19"/>
        </w:rPr>
      </w:pPr>
    </w:p>
    <w:p w14:paraId="191F9C2A" w14:textId="77777777" w:rsidR="005D4F3B" w:rsidRPr="00336816" w:rsidRDefault="005D4F3B" w:rsidP="00336816">
      <w:pPr>
        <w:rPr>
          <w:szCs w:val="19"/>
        </w:rPr>
      </w:pPr>
    </w:p>
    <w:p w14:paraId="558CBCB8" w14:textId="77777777" w:rsidR="00336816" w:rsidRPr="00336816" w:rsidRDefault="00336816" w:rsidP="00336816">
      <w:pPr>
        <w:rPr>
          <w:szCs w:val="19"/>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50090" w14:paraId="3A881A79" w14:textId="77777777" w:rsidTr="00A3309C">
        <w:tc>
          <w:tcPr>
            <w:tcW w:w="9628" w:type="dxa"/>
          </w:tcPr>
          <w:p w14:paraId="4A8F69A8" w14:textId="77777777" w:rsidR="001D03D7" w:rsidRDefault="001D03D7" w:rsidP="001D03D7">
            <w:pPr>
              <w:pStyle w:val="Titel"/>
              <w:spacing w:after="470"/>
              <w:rPr>
                <w:rFonts w:ascii="KBH Tekst" w:hAnsi="KBH Tekst" w:cstheme="minorHAnsi"/>
                <w:b/>
                <w:bCs/>
                <w:spacing w:val="0"/>
                <w:sz w:val="52"/>
                <w:szCs w:val="52"/>
              </w:rPr>
            </w:pPr>
            <w:r>
              <w:rPr>
                <w:rFonts w:ascii="KBH Tekst" w:hAnsi="KBH Tekst" w:cstheme="minorHAnsi"/>
                <w:b/>
                <w:bCs/>
                <w:spacing w:val="0"/>
                <w:sz w:val="52"/>
                <w:szCs w:val="52"/>
              </w:rPr>
              <w:t xml:space="preserve">Tillæg til </w:t>
            </w:r>
          </w:p>
          <w:p w14:paraId="3E864032" w14:textId="6CC9FD48" w:rsidR="001D03D7" w:rsidRDefault="008E2DFA" w:rsidP="001D03D7">
            <w:pPr>
              <w:pStyle w:val="Titel"/>
              <w:spacing w:after="470"/>
              <w:rPr>
                <w:rFonts w:ascii="KBH Tekst" w:hAnsi="KBH Tekst" w:cstheme="minorHAnsi"/>
                <w:b/>
                <w:bCs/>
                <w:spacing w:val="0"/>
                <w:sz w:val="52"/>
                <w:szCs w:val="52"/>
              </w:rPr>
            </w:pPr>
            <w:r w:rsidRPr="008E2DFA">
              <w:rPr>
                <w:rFonts w:ascii="KBH Tekst" w:hAnsi="KBH Tekst" w:cstheme="minorHAnsi"/>
                <w:b/>
                <w:bCs/>
                <w:spacing w:val="0"/>
                <w:sz w:val="52"/>
                <w:szCs w:val="52"/>
              </w:rPr>
              <w:t>Særlige arbejdsbeskrivelser (SAB)</w:t>
            </w:r>
            <w:r w:rsidR="001D03D7">
              <w:rPr>
                <w:rFonts w:ascii="KBH Tekst" w:hAnsi="KBH Tekst" w:cstheme="minorHAnsi"/>
                <w:b/>
                <w:bCs/>
                <w:spacing w:val="0"/>
                <w:sz w:val="52"/>
                <w:szCs w:val="52"/>
              </w:rPr>
              <w:br/>
              <w:t>Broer og Bygværker</w:t>
            </w:r>
          </w:p>
          <w:p w14:paraId="213D08B0" w14:textId="1B239134" w:rsidR="001D03D7" w:rsidRPr="001D03D7" w:rsidRDefault="001D03D7" w:rsidP="001D03D7">
            <w:pPr>
              <w:pStyle w:val="Titel"/>
              <w:spacing w:after="470"/>
              <w:rPr>
                <w:rFonts w:ascii="KBH Tekst" w:hAnsi="KBH Tekst" w:cstheme="minorHAnsi"/>
                <w:b/>
                <w:bCs/>
                <w:spacing w:val="0"/>
                <w:sz w:val="52"/>
                <w:szCs w:val="52"/>
              </w:rPr>
            </w:pPr>
            <w:r>
              <w:rPr>
                <w:rFonts w:ascii="KBH Tekst" w:hAnsi="KBH Tekst" w:cstheme="minorHAnsi"/>
                <w:b/>
                <w:bCs/>
                <w:spacing w:val="0"/>
                <w:sz w:val="52"/>
                <w:szCs w:val="52"/>
              </w:rPr>
              <w:t>Afsnit 20 - 41</w:t>
            </w:r>
          </w:p>
          <w:p w14:paraId="4C2BFAB9" w14:textId="77777777" w:rsidR="003950C9" w:rsidRDefault="003950C9" w:rsidP="00950090">
            <w:pPr>
              <w:pStyle w:val="Titel"/>
              <w:spacing w:after="470"/>
              <w:rPr>
                <w:rFonts w:ascii="KBH Tekst" w:hAnsi="KBH Tekst" w:cstheme="minorHAnsi"/>
                <w:b/>
                <w:bCs/>
                <w:spacing w:val="0"/>
                <w:sz w:val="40"/>
                <w:szCs w:val="40"/>
              </w:rPr>
            </w:pPr>
          </w:p>
          <w:p w14:paraId="38B2B2F4" w14:textId="7D8AAD6C" w:rsidR="00950090" w:rsidRPr="00950090" w:rsidRDefault="008E2DFA" w:rsidP="00950090">
            <w:pPr>
              <w:pStyle w:val="Titel"/>
              <w:spacing w:after="470"/>
              <w:rPr>
                <w:rFonts w:ascii="KBH Tekst" w:hAnsi="KBH Tekst" w:cstheme="minorHAnsi"/>
                <w:b/>
                <w:bCs/>
                <w:spacing w:val="0"/>
                <w:sz w:val="40"/>
                <w:szCs w:val="40"/>
              </w:rPr>
            </w:pPr>
            <w:r w:rsidRPr="008E2DFA">
              <w:rPr>
                <w:rFonts w:ascii="KBH Tekst" w:hAnsi="KBH Tekst" w:cstheme="minorHAnsi"/>
                <w:b/>
                <w:bCs/>
                <w:spacing w:val="0"/>
                <w:sz w:val="40"/>
                <w:szCs w:val="40"/>
              </w:rPr>
              <w:t xml:space="preserve">Projekt: </w:t>
            </w:r>
            <w:r w:rsidR="00950090" w:rsidRPr="00FF170E">
              <w:rPr>
                <w:rFonts w:ascii="KBH Tekst" w:hAnsi="KBH Tekst" w:cstheme="minorHAnsi"/>
                <w:b/>
                <w:bCs/>
                <w:color w:val="FF0000"/>
                <w:spacing w:val="0"/>
                <w:sz w:val="40"/>
                <w:szCs w:val="40"/>
              </w:rPr>
              <w:t>[indsæt]</w:t>
            </w:r>
          </w:p>
        </w:tc>
      </w:tr>
      <w:tr w:rsidR="00950090" w14:paraId="669187B3" w14:textId="77777777" w:rsidTr="00A3309C">
        <w:tc>
          <w:tcPr>
            <w:tcW w:w="9628" w:type="dxa"/>
          </w:tcPr>
          <w:p w14:paraId="773871C4" w14:textId="2AF48F51" w:rsidR="00950090" w:rsidRDefault="00950090" w:rsidP="00336816">
            <w:pPr>
              <w:rPr>
                <w:color w:val="FF0000"/>
              </w:rPr>
            </w:pPr>
            <w:r w:rsidRPr="003E5FC5">
              <w:rPr>
                <w:b/>
                <w:bCs/>
              </w:rPr>
              <w:t>Dato</w:t>
            </w:r>
            <w:r w:rsidR="008E2DFA" w:rsidRPr="003E5FC5">
              <w:rPr>
                <w:b/>
                <w:bCs/>
                <w:color w:val="FF0000"/>
              </w:rPr>
              <w:t>:</w:t>
            </w:r>
            <w:r w:rsidRPr="00854F3D">
              <w:rPr>
                <w:color w:val="FF0000"/>
              </w:rPr>
              <w:t xml:space="preserve"> </w:t>
            </w:r>
            <w:r w:rsidR="00854F3D" w:rsidRPr="00854F3D">
              <w:rPr>
                <w:color w:val="FF0000"/>
              </w:rPr>
              <w:t>XX/XX 20XX</w:t>
            </w:r>
          </w:p>
          <w:p w14:paraId="126C7A03" w14:textId="4E3E7A07" w:rsidR="006149D9" w:rsidRPr="00763984" w:rsidRDefault="006149D9" w:rsidP="00336816">
            <w:pPr>
              <w:rPr>
                <w:color w:val="FF0000"/>
                <w:szCs w:val="19"/>
              </w:rPr>
            </w:pPr>
          </w:p>
        </w:tc>
      </w:tr>
    </w:tbl>
    <w:p w14:paraId="0202DB05" w14:textId="2CE9467D" w:rsidR="00336816" w:rsidRPr="00336816" w:rsidRDefault="005D4F3B" w:rsidP="00336816">
      <w:pPr>
        <w:rPr>
          <w:szCs w:val="19"/>
        </w:rPr>
      </w:pPr>
      <w:r>
        <w:rPr>
          <w:noProof/>
          <w:szCs w:val="19"/>
        </w:rPr>
        <w:drawing>
          <wp:anchor distT="0" distB="0" distL="114300" distR="114300" simplePos="0" relativeHeight="251658241" behindDoc="0" locked="0" layoutInCell="1" allowOverlap="1" wp14:anchorId="08E1A729" wp14:editId="7ECF2726">
            <wp:simplePos x="792480" y="1325880"/>
            <wp:positionH relativeFrom="margin">
              <wp:align>center</wp:align>
            </wp:positionH>
            <wp:positionV relativeFrom="margin">
              <wp:align>bottom</wp:align>
            </wp:positionV>
            <wp:extent cx="6120130" cy="3473827"/>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473827"/>
                    </a:xfrm>
                    <a:prstGeom prst="rect">
                      <a:avLst/>
                    </a:prstGeom>
                    <a:noFill/>
                  </pic:spPr>
                </pic:pic>
              </a:graphicData>
            </a:graphic>
          </wp:anchor>
        </w:drawing>
      </w:r>
    </w:p>
    <w:p w14:paraId="2497CE81" w14:textId="77777777" w:rsidR="00531816" w:rsidRDefault="00531816" w:rsidP="00C65F72">
      <w:pPr>
        <w:spacing w:before="0"/>
        <w:jc w:val="left"/>
        <w:sectPr w:rsidR="00531816" w:rsidSect="00693D09">
          <w:headerReference w:type="first" r:id="rId12"/>
          <w:pgSz w:w="11906" w:h="16838"/>
          <w:pgMar w:top="2268" w:right="1021" w:bottom="1247" w:left="1247" w:header="936" w:footer="936" w:gutter="0"/>
          <w:pgNumType w:start="1"/>
          <w:cols w:space="708"/>
          <w:titlePg/>
          <w:docGrid w:linePitch="360"/>
        </w:sectPr>
      </w:pPr>
    </w:p>
    <w:bookmarkEnd w:id="0"/>
    <w:p w14:paraId="6627DF82" w14:textId="51B1C6B6" w:rsidR="009D29EC" w:rsidRPr="00FB31CB" w:rsidRDefault="009D29EC" w:rsidP="009D29EC">
      <w:pPr>
        <w:jc w:val="left"/>
        <w:rPr>
          <w:rFonts w:ascii="KBH" w:hAnsi="KBH" w:cs="Times New Roman"/>
          <w:b/>
        </w:rPr>
      </w:pPr>
      <w:r w:rsidRPr="00FB31CB">
        <w:rPr>
          <w:rFonts w:ascii="KBH" w:hAnsi="KBH" w:cs="Times New Roman"/>
          <w:b/>
        </w:rPr>
        <w:lastRenderedPageBreak/>
        <w:t xml:space="preserve">Vejledning til paradigmet </w:t>
      </w:r>
      <w:r w:rsidR="001D03D7">
        <w:rPr>
          <w:rFonts w:ascii="KBH" w:hAnsi="KBH" w:cs="Times New Roman"/>
          <w:b/>
        </w:rPr>
        <w:t xml:space="preserve">Tillæg til </w:t>
      </w:r>
      <w:r w:rsidRPr="00FB31CB">
        <w:rPr>
          <w:rFonts w:ascii="KBH" w:hAnsi="KBH" w:cs="Times New Roman"/>
          <w:b/>
        </w:rPr>
        <w:t>Særlige Arbejdsbeskrivelser (SAB)</w:t>
      </w:r>
      <w:r w:rsidR="00163910">
        <w:rPr>
          <w:rFonts w:ascii="KBH" w:hAnsi="KBH" w:cs="Times New Roman"/>
          <w:b/>
        </w:rPr>
        <w:t xml:space="preserve"> Broer og Bygværker. Afsnit 20 – 41.</w:t>
      </w:r>
    </w:p>
    <w:p w14:paraId="22B65A64" w14:textId="77777777" w:rsidR="009D29EC" w:rsidRPr="00FB31CB" w:rsidRDefault="009D29EC" w:rsidP="006A28A8">
      <w:pPr>
        <w:pStyle w:val="Listeafsnit"/>
        <w:numPr>
          <w:ilvl w:val="0"/>
          <w:numId w:val="4"/>
        </w:numPr>
        <w:spacing w:line="240" w:lineRule="auto"/>
        <w:ind w:left="714" w:hanging="357"/>
        <w:rPr>
          <w:rFonts w:cs="Times New Roman"/>
        </w:rPr>
      </w:pPr>
      <w:r w:rsidRPr="00FB31CB">
        <w:rPr>
          <w:rFonts w:cs="Times New Roman"/>
        </w:rPr>
        <w:t>Gem dokumentet på din computer.</w:t>
      </w:r>
    </w:p>
    <w:p w14:paraId="145534D6" w14:textId="77777777" w:rsidR="00140D3A" w:rsidRDefault="009D29EC" w:rsidP="00140D3A">
      <w:pPr>
        <w:pStyle w:val="Listeafsnit"/>
        <w:numPr>
          <w:ilvl w:val="0"/>
          <w:numId w:val="4"/>
        </w:numPr>
        <w:spacing w:line="240" w:lineRule="auto"/>
        <w:ind w:left="714" w:hanging="357"/>
        <w:rPr>
          <w:rFonts w:cs="Times New Roman"/>
        </w:rPr>
      </w:pPr>
      <w:r w:rsidRPr="00FB31CB">
        <w:rPr>
          <w:rFonts w:cs="Times New Roman"/>
        </w:rPr>
        <w:t>Brug funktionen ”</w:t>
      </w:r>
      <w:r w:rsidRPr="00FB31CB">
        <w:rPr>
          <w:rFonts w:cs="Times New Roman"/>
          <w:b/>
          <w:bCs/>
        </w:rPr>
        <w:t>Registrer ændringer</w:t>
      </w:r>
      <w:r w:rsidRPr="00FB31CB">
        <w:rPr>
          <w:rFonts w:cs="Times New Roman"/>
        </w:rPr>
        <w:t xml:space="preserve">”. Ændringer </w:t>
      </w:r>
      <w:r w:rsidRPr="00FB31CB">
        <w:rPr>
          <w:rFonts w:cs="Times New Roman"/>
          <w:b/>
          <w:bCs/>
        </w:rPr>
        <w:t>SKAL</w:t>
      </w:r>
      <w:r w:rsidRPr="00FB31CB">
        <w:rPr>
          <w:rFonts w:cs="Times New Roman"/>
        </w:rPr>
        <w:t xml:space="preserve"> fremgå, når rådgiver sender dokumentet til projektlederen i Mobilitet, Klimatilpasning og Byvedligehold.</w:t>
      </w:r>
    </w:p>
    <w:p w14:paraId="62FA0593" w14:textId="77F886B8" w:rsidR="00140D3A" w:rsidRPr="00140D3A" w:rsidRDefault="00AD6A66" w:rsidP="00140D3A">
      <w:pPr>
        <w:pStyle w:val="Listeafsnit"/>
        <w:numPr>
          <w:ilvl w:val="0"/>
          <w:numId w:val="4"/>
        </w:numPr>
        <w:spacing w:line="240" w:lineRule="auto"/>
        <w:ind w:left="714" w:hanging="357"/>
        <w:rPr>
          <w:rFonts w:cs="Times New Roman"/>
        </w:rPr>
      </w:pPr>
      <w:r w:rsidRPr="00140D3A">
        <w:rPr>
          <w:rFonts w:cs="Times New Roman"/>
        </w:rPr>
        <w:t xml:space="preserve">Paradigmet er </w:t>
      </w:r>
      <w:r w:rsidR="00F93F61" w:rsidRPr="00140D3A">
        <w:rPr>
          <w:rFonts w:cs="Times New Roman"/>
        </w:rPr>
        <w:t xml:space="preserve">et </w:t>
      </w:r>
      <w:r w:rsidRPr="00140D3A">
        <w:rPr>
          <w:rFonts w:cs="Times New Roman"/>
        </w:rPr>
        <w:t>supplement til Københavns Kommunes paradigme for Særlige Arbejdsbeskrivelser (SAB), del 1 og kan kun benyttes i sammenhæng med dette.</w:t>
      </w:r>
    </w:p>
    <w:p w14:paraId="4CC5F2B5" w14:textId="77777777" w:rsidR="005234D3" w:rsidRDefault="00E30B5C" w:rsidP="00AD6A66">
      <w:pPr>
        <w:rPr>
          <w:rFonts w:cs="Times New Roman"/>
        </w:rPr>
      </w:pPr>
      <w:r w:rsidRPr="00140D3A">
        <w:rPr>
          <w:rFonts w:cs="Times New Roman"/>
        </w:rPr>
        <w:t xml:space="preserve">Kopier de relevante afsnit ind i Københavns Kommunes paradigme for Særlige Arbejdsbeskrivelser (SAB), del 1 og følg vejledningen i </w:t>
      </w:r>
      <w:r w:rsidR="004F7AA0">
        <w:rPr>
          <w:rFonts w:cs="Times New Roman"/>
        </w:rPr>
        <w:t xml:space="preserve">nærværende </w:t>
      </w:r>
      <w:r w:rsidRPr="00140D3A">
        <w:rPr>
          <w:rFonts w:cs="Times New Roman"/>
        </w:rPr>
        <w:t>dokument.</w:t>
      </w:r>
      <w:r w:rsidR="000A3E14">
        <w:rPr>
          <w:rFonts w:cs="Times New Roman"/>
        </w:rPr>
        <w:t xml:space="preserve"> </w:t>
      </w:r>
    </w:p>
    <w:p w14:paraId="2DF6034F" w14:textId="341961B4" w:rsidR="00AD6A66" w:rsidRPr="00AD6A66" w:rsidRDefault="00AD6A66" w:rsidP="00AD6A66">
      <w:pPr>
        <w:rPr>
          <w:rFonts w:cs="Times New Roman"/>
        </w:rPr>
      </w:pPr>
      <w:r w:rsidRPr="00AD6A66">
        <w:rPr>
          <w:rFonts w:cs="Times New Roman"/>
          <w:b/>
          <w:bCs/>
        </w:rPr>
        <w:t>Bemærk</w:t>
      </w:r>
      <w:r w:rsidRPr="00AD6A66">
        <w:rPr>
          <w:rFonts w:cs="Times New Roman"/>
        </w:rPr>
        <w:t>, at dette paradigme ud over de 4 forskellige farver tekst, som beskrevet i del 1, desuden har:</w:t>
      </w:r>
    </w:p>
    <w:p w14:paraId="51E9B388" w14:textId="7381D445" w:rsidR="00AD6A66" w:rsidRDefault="00AD6A66" w:rsidP="00EA3600">
      <w:pPr>
        <w:pStyle w:val="Listeafsnit"/>
        <w:numPr>
          <w:ilvl w:val="0"/>
          <w:numId w:val="19"/>
        </w:numPr>
        <w:spacing w:line="240" w:lineRule="auto"/>
        <w:ind w:left="714" w:hanging="357"/>
        <w:rPr>
          <w:rFonts w:cs="Times New Roman"/>
        </w:rPr>
      </w:pPr>
      <w:r w:rsidRPr="00C36191">
        <w:rPr>
          <w:rFonts w:cs="Times New Roman"/>
          <w:b/>
          <w:bCs/>
          <w:highlight w:val="lightGray"/>
        </w:rPr>
        <w:t>Grå markering</w:t>
      </w:r>
      <w:r w:rsidRPr="00533D08">
        <w:rPr>
          <w:rFonts w:cs="Times New Roman"/>
          <w:b/>
          <w:bCs/>
        </w:rPr>
        <w:t>:</w:t>
      </w:r>
      <w:r w:rsidRPr="00C36191">
        <w:rPr>
          <w:rFonts w:cs="Times New Roman"/>
        </w:rPr>
        <w:t xml:space="preserve"> Angiver, hvor tekst er hentet fra Vejdirektoratets SAB-paradigme. </w:t>
      </w:r>
      <w:r w:rsidRPr="00532FC2">
        <w:rPr>
          <w:rFonts w:cs="Times New Roman"/>
        </w:rPr>
        <w:t xml:space="preserve">Hvis der foreligger et paradigme fra Vejdirektoratet udgivet efter seneste revision af </w:t>
      </w:r>
      <w:r w:rsidR="004B2815">
        <w:rPr>
          <w:rFonts w:cs="Times New Roman"/>
        </w:rPr>
        <w:t>nærvær</w:t>
      </w:r>
      <w:r w:rsidRPr="00532FC2">
        <w:rPr>
          <w:rFonts w:cs="Times New Roman"/>
        </w:rPr>
        <w:t xml:space="preserve">ende paradigme skal dette </w:t>
      </w:r>
      <w:r w:rsidR="00533D08">
        <w:rPr>
          <w:rFonts w:cs="Times New Roman"/>
        </w:rPr>
        <w:t>meddeles til Københavns Kommune</w:t>
      </w:r>
      <w:r w:rsidR="005C2856">
        <w:rPr>
          <w:rFonts w:cs="Times New Roman"/>
        </w:rPr>
        <w:t>/Københavns Kommunes projektleder,</w:t>
      </w:r>
      <w:r w:rsidR="00533D08">
        <w:rPr>
          <w:rFonts w:cs="Times New Roman"/>
        </w:rPr>
        <w:t xml:space="preserve"> som</w:t>
      </w:r>
      <w:r w:rsidR="00CB5987">
        <w:rPr>
          <w:rFonts w:cs="Times New Roman"/>
        </w:rPr>
        <w:t xml:space="preserve"> iværksætter </w:t>
      </w:r>
      <w:r w:rsidR="00533D08">
        <w:rPr>
          <w:rFonts w:cs="Times New Roman"/>
        </w:rPr>
        <w:t>indarbejde</w:t>
      </w:r>
      <w:r w:rsidR="00CB5987">
        <w:rPr>
          <w:rFonts w:cs="Times New Roman"/>
        </w:rPr>
        <w:t>lsen af</w:t>
      </w:r>
      <w:r w:rsidR="00533D08">
        <w:rPr>
          <w:rFonts w:cs="Times New Roman"/>
        </w:rPr>
        <w:t xml:space="preserve"> ændringen i dokumentet</w:t>
      </w:r>
      <w:r w:rsidR="005C2856">
        <w:rPr>
          <w:rFonts w:cs="Times New Roman"/>
        </w:rPr>
        <w:t>.</w:t>
      </w:r>
      <w:r w:rsidR="006636F1">
        <w:rPr>
          <w:rFonts w:cs="Times New Roman"/>
        </w:rPr>
        <w:t xml:space="preserve"> </w:t>
      </w:r>
      <w:r w:rsidR="00F75581">
        <w:rPr>
          <w:rFonts w:cs="Times New Roman"/>
        </w:rPr>
        <w:br/>
      </w:r>
      <w:r w:rsidR="006636F1">
        <w:rPr>
          <w:rFonts w:cs="Times New Roman"/>
        </w:rPr>
        <w:t>K</w:t>
      </w:r>
      <w:r w:rsidR="00A2489F">
        <w:rPr>
          <w:rFonts w:cs="Times New Roman"/>
        </w:rPr>
        <w:t>øbenhavns Kommune opdaterer løbende nærværende SAB-paradigme.</w:t>
      </w:r>
    </w:p>
    <w:p w14:paraId="5B7B761C" w14:textId="77777777" w:rsidR="00EA3600" w:rsidRDefault="00EA3600" w:rsidP="00EA3600">
      <w:pPr>
        <w:pStyle w:val="Listeafsnit"/>
        <w:spacing w:line="240" w:lineRule="auto"/>
        <w:ind w:left="714"/>
        <w:rPr>
          <w:rFonts w:cs="Times New Roman"/>
        </w:rPr>
      </w:pPr>
    </w:p>
    <w:p w14:paraId="0B160A2C" w14:textId="60A761AB" w:rsidR="00924A3C" w:rsidRDefault="008410D9" w:rsidP="00EA3600">
      <w:pPr>
        <w:pStyle w:val="Listeafsnit"/>
        <w:numPr>
          <w:ilvl w:val="0"/>
          <w:numId w:val="19"/>
        </w:numPr>
        <w:spacing w:line="240" w:lineRule="auto"/>
        <w:ind w:left="714" w:hanging="357"/>
        <w:rPr>
          <w:rFonts w:cs="Times New Roman"/>
        </w:rPr>
      </w:pPr>
      <w:r>
        <w:rPr>
          <w:rStyle w:val="Rd"/>
        </w:rPr>
        <w:t>Rød tekst: Angiver, hvor der skal indsættes oplysninger. Farv herefter den indsatte tekst sort.</w:t>
      </w:r>
    </w:p>
    <w:p w14:paraId="3E25BB9D" w14:textId="77777777" w:rsidR="00C36191" w:rsidRPr="00532FC2" w:rsidRDefault="00C36191" w:rsidP="00256FFF">
      <w:pPr>
        <w:pStyle w:val="Listeafsnit"/>
        <w:spacing w:line="240" w:lineRule="auto"/>
        <w:ind w:left="714"/>
        <w:rPr>
          <w:rFonts w:cs="Times New Roman"/>
        </w:rPr>
      </w:pPr>
    </w:p>
    <w:p w14:paraId="4D2EEA95" w14:textId="6CF5AA7C" w:rsidR="00F54E1C" w:rsidRPr="00F54E1C" w:rsidRDefault="009D29EC" w:rsidP="00F54E1C">
      <w:pPr>
        <w:pStyle w:val="Listeafsnit"/>
        <w:numPr>
          <w:ilvl w:val="0"/>
          <w:numId w:val="19"/>
        </w:numPr>
        <w:spacing w:line="240" w:lineRule="auto"/>
        <w:ind w:left="714" w:hanging="357"/>
        <w:rPr>
          <w:rStyle w:val="Grnvejledningstekst"/>
          <w:rFonts w:cs="Times New Roman"/>
          <w:sz w:val="22"/>
        </w:rPr>
      </w:pPr>
      <w:r w:rsidRPr="00C36191">
        <w:rPr>
          <w:rFonts w:ascii="KBH" w:hAnsi="KBH" w:cs="Times New Roman"/>
          <w:b/>
          <w:color w:val="00B050"/>
        </w:rPr>
        <w:t>Grøn tekst</w:t>
      </w:r>
      <w:r w:rsidRPr="00C36191">
        <w:rPr>
          <w:rFonts w:ascii="KBH" w:hAnsi="KBH" w:cs="Times New Roman"/>
          <w:color w:val="00B050"/>
        </w:rPr>
        <w:t xml:space="preserve">: </w:t>
      </w:r>
      <w:r w:rsidRPr="00C36191">
        <w:rPr>
          <w:rStyle w:val="Grnvejledningstekst"/>
          <w:rFonts w:cs="Times New Roman"/>
          <w:sz w:val="22"/>
        </w:rPr>
        <w:t xml:space="preserve">Vejledning til, hvordan paradigmet anvendes, er sat ind som </w:t>
      </w:r>
      <w:r w:rsidRPr="00256FFF">
        <w:rPr>
          <w:rStyle w:val="Grnvejledningstekst"/>
          <w:rFonts w:cs="Times New Roman"/>
          <w:b/>
          <w:bCs/>
          <w:sz w:val="22"/>
          <w:highlight w:val="yellow"/>
        </w:rPr>
        <w:t xml:space="preserve">kommentarer </w:t>
      </w:r>
      <w:r w:rsidRPr="00256FFF">
        <w:rPr>
          <w:rStyle w:val="Grnvejledningstekst"/>
          <w:rFonts w:cs="Times New Roman"/>
          <w:sz w:val="22"/>
          <w:highlight w:val="yellow"/>
        </w:rPr>
        <w:t>i højre side af dokumentet</w:t>
      </w:r>
      <w:r w:rsidRPr="00256FFF">
        <w:rPr>
          <w:rStyle w:val="Grnvejledningstekst"/>
          <w:rFonts w:cs="Times New Roman"/>
          <w:sz w:val="22"/>
        </w:rPr>
        <w:t xml:space="preserve">. </w:t>
      </w:r>
      <w:r w:rsidRPr="00256FFF">
        <w:rPr>
          <w:rFonts w:ascii="KBH" w:hAnsi="KBH" w:cs="Times New Roman"/>
          <w:color w:val="00B050"/>
        </w:rPr>
        <w:t>Al grøn tekst skal slettes, når dokumentet er færdigskrevet</w:t>
      </w:r>
      <w:r w:rsidR="008B58F1" w:rsidRPr="00256FFF">
        <w:rPr>
          <w:rFonts w:ascii="KBH" w:hAnsi="KBH" w:cs="Times New Roman"/>
          <w:color w:val="00B050"/>
        </w:rPr>
        <w:t>,</w:t>
      </w:r>
      <w:r w:rsidRPr="00256FFF">
        <w:rPr>
          <w:rFonts w:ascii="KBH" w:hAnsi="KBH" w:cs="Times New Roman"/>
          <w:color w:val="00B050"/>
        </w:rPr>
        <w:t xml:space="preserve"> og inden det udsendes. </w:t>
      </w:r>
      <w:r w:rsidRPr="00256FFF">
        <w:rPr>
          <w:rStyle w:val="Grnvejledningstekst"/>
          <w:rFonts w:cs="Times New Roman"/>
          <w:sz w:val="22"/>
          <w:highlight w:val="yellow"/>
        </w:rPr>
        <w:t>Den grønne tekst i kommentarfelterne slettes ved at gå ind i fanen ”Gennemse” og derefter ”Slet alle kommentarer” i dokumentet.</w:t>
      </w:r>
      <w:r w:rsidR="00F54E1C">
        <w:rPr>
          <w:rStyle w:val="Grnvejledningstekst"/>
          <w:rFonts w:cs="Times New Roman"/>
          <w:sz w:val="22"/>
        </w:rPr>
        <w:br/>
      </w:r>
    </w:p>
    <w:p w14:paraId="0A7F1773" w14:textId="031723BC" w:rsidR="009C7D1A" w:rsidRDefault="002E4165" w:rsidP="00B01A65">
      <w:pPr>
        <w:pStyle w:val="Listeafsnit"/>
        <w:numPr>
          <w:ilvl w:val="0"/>
          <w:numId w:val="19"/>
        </w:numPr>
        <w:spacing w:line="276" w:lineRule="auto"/>
        <w:rPr>
          <w:rFonts w:cs="Times New Roman"/>
        </w:rPr>
      </w:pPr>
      <w:r w:rsidRPr="009C7D1A">
        <w:rPr>
          <w:rStyle w:val="Grnvejledningstekst"/>
          <w:rFonts w:cs="Times New Roman"/>
          <w:color w:val="4472C4" w:themeColor="accent1"/>
          <w:sz w:val="22"/>
        </w:rPr>
        <w:t>Blå tekst: Angiver alternative muligheder. Slet eller</w:t>
      </w:r>
      <w:r w:rsidR="006F0144" w:rsidRPr="009C7D1A">
        <w:rPr>
          <w:rStyle w:val="Grnvejledningstekst"/>
          <w:rFonts w:cs="Times New Roman"/>
          <w:color w:val="4472C4" w:themeColor="accent1"/>
          <w:sz w:val="22"/>
        </w:rPr>
        <w:t xml:space="preserve"> tilpas tekst til </w:t>
      </w:r>
      <w:r w:rsidR="00266A95" w:rsidRPr="009C7D1A">
        <w:rPr>
          <w:rStyle w:val="Grnvejledningstekst"/>
          <w:rFonts w:cs="Times New Roman"/>
          <w:color w:val="4472C4" w:themeColor="accent1"/>
          <w:sz w:val="22"/>
        </w:rPr>
        <w:t xml:space="preserve">det konkrete projekt og </w:t>
      </w:r>
      <w:r w:rsidRPr="009C7D1A">
        <w:rPr>
          <w:rStyle w:val="Grnvejledningstekst"/>
          <w:rFonts w:cs="Times New Roman"/>
          <w:color w:val="4472C4" w:themeColor="accent1"/>
          <w:sz w:val="22"/>
        </w:rPr>
        <w:t>farv den valgte tekst sort.</w:t>
      </w:r>
    </w:p>
    <w:p w14:paraId="1E42F858" w14:textId="1448AA6F" w:rsidR="009C7D1A" w:rsidRPr="009C7D1A" w:rsidRDefault="009C7D1A" w:rsidP="009C7D1A">
      <w:pPr>
        <w:spacing w:line="276" w:lineRule="auto"/>
        <w:rPr>
          <w:rFonts w:cs="Times New Roman"/>
        </w:rPr>
      </w:pPr>
      <w:r w:rsidRPr="009C7D1A">
        <w:rPr>
          <w:rFonts w:cs="Times New Roman"/>
        </w:rPr>
        <w:t xml:space="preserve">NB! Hvis du er farveblind, bistår </w:t>
      </w:r>
      <w:r w:rsidR="00482ABD">
        <w:rPr>
          <w:rFonts w:cs="Times New Roman"/>
        </w:rPr>
        <w:t>Klima-, Miljø- og Teknikforvaltningen</w:t>
      </w:r>
      <w:r w:rsidRPr="009C7D1A">
        <w:rPr>
          <w:rFonts w:cs="Times New Roman"/>
        </w:rPr>
        <w:t xml:space="preserve"> meget gerne med assistance. Vi kan kontaktes på denne e-mailadresse: </w:t>
      </w:r>
      <w:hyperlink r:id="rId13" w:history="1">
        <w:r w:rsidRPr="009C7D1A">
          <w:rPr>
            <w:rStyle w:val="Hyperlink"/>
            <w:rFonts w:cs="Times New Roman"/>
          </w:rPr>
          <w:t>TMFvejpladspark@kk.dk</w:t>
        </w:r>
      </w:hyperlink>
      <w:r w:rsidRPr="009C7D1A">
        <w:rPr>
          <w:rStyle w:val="Hyperlink"/>
          <w:rFonts w:cs="Times New Roman"/>
        </w:rPr>
        <w:t>.</w:t>
      </w:r>
    </w:p>
    <w:p w14:paraId="4D9BBDE4" w14:textId="77777777" w:rsidR="009D29EC" w:rsidRPr="00FB31CB" w:rsidRDefault="009D29EC" w:rsidP="009D29EC">
      <w:pPr>
        <w:jc w:val="left"/>
        <w:rPr>
          <w:rFonts w:cs="Times New Roman"/>
        </w:rPr>
      </w:pPr>
      <w:r w:rsidRPr="00FB31CB">
        <w:rPr>
          <w:rFonts w:cs="Times New Roman"/>
        </w:rPr>
        <w:t>Færdiggør dokumentet til endelig udskrivning ved at slette denne vejledningsside og opdatere indholdsfortegnelsen. Indholdsfortegnelsen opdateres ved at højreklikke i indholdsfortegnelsen, vælge ’Opdater felt’ og dernæst ’Opdater alt’.</w:t>
      </w:r>
      <w:r w:rsidRPr="00FB31CB">
        <w:rPr>
          <w:rFonts w:cs="Times New Roman"/>
        </w:rPr>
        <w:tab/>
      </w:r>
    </w:p>
    <w:p w14:paraId="6AD0A9D8" w14:textId="77777777" w:rsidR="009D29EC" w:rsidRPr="00FB31CB" w:rsidRDefault="009D29EC" w:rsidP="009D29EC">
      <w:pPr>
        <w:jc w:val="left"/>
        <w:rPr>
          <w:rFonts w:cs="Times New Roman"/>
        </w:rPr>
      </w:pPr>
      <w:r w:rsidRPr="00FB31CB">
        <w:rPr>
          <w:rFonts w:cs="Times New Roman"/>
        </w:rPr>
        <w:t xml:space="preserve">Du skal altid tjekke, om der er kommet en nyere version af paradigmet på </w:t>
      </w:r>
      <w:hyperlink r:id="rId14" w:history="1">
        <w:r w:rsidRPr="00FB31CB">
          <w:rPr>
            <w:rStyle w:val="Hyperlink"/>
            <w:rFonts w:cs="Times New Roman"/>
          </w:rPr>
          <w:t>www.kk.dk/vejpladspark</w:t>
        </w:r>
      </w:hyperlink>
    </w:p>
    <w:p w14:paraId="6210B163" w14:textId="77777777" w:rsidR="009D29EC" w:rsidRPr="00FB31CB" w:rsidRDefault="009D29EC" w:rsidP="009D29EC">
      <w:pPr>
        <w:jc w:val="left"/>
        <w:rPr>
          <w:rFonts w:cs="Times New Roman"/>
        </w:rPr>
      </w:pPr>
      <w:r w:rsidRPr="00FB31CB">
        <w:rPr>
          <w:rFonts w:cs="Times New Roman"/>
        </w:rPr>
        <w:t>Paradigmet er udarbejdet af Københavns Kommune til eget brug, men kan frit anvendes af andre - dog uden ansvar for Københavns Kommune.</w:t>
      </w:r>
    </w:p>
    <w:p w14:paraId="35720ECA" w14:textId="77777777" w:rsidR="009D29EC" w:rsidRPr="00FB31CB" w:rsidRDefault="009D29EC" w:rsidP="009D29EC">
      <w:pPr>
        <w:rPr>
          <w:rFonts w:ascii="KBH" w:hAnsi="KBH" w:cs="Times New Roman"/>
          <w:color w:val="0000FF"/>
        </w:rPr>
      </w:pPr>
      <w:r w:rsidRPr="00FB31CB">
        <w:rPr>
          <w:rFonts w:cs="Times New Roman"/>
        </w:rPr>
        <w:t>Bemærk at dokumentation i forbindelse med udførsel afleveres på projektets projektweb.</w:t>
      </w:r>
    </w:p>
    <w:p w14:paraId="4379DA3C" w14:textId="77777777" w:rsidR="00FB31CB" w:rsidRPr="00FB31CB" w:rsidRDefault="009D29EC" w:rsidP="009D29EC">
      <w:pPr>
        <w:rPr>
          <w:rFonts w:ascii="KBH" w:hAnsi="KBH" w:cs="Times New Roman"/>
          <w:color w:val="00B050"/>
        </w:rPr>
        <w:sectPr w:rsidR="00FB31CB" w:rsidRPr="00FB31CB" w:rsidSect="00693D09">
          <w:footerReference w:type="default" r:id="rId15"/>
          <w:headerReference w:type="first" r:id="rId16"/>
          <w:footerReference w:type="first" r:id="rId17"/>
          <w:pgSz w:w="11906" w:h="16838"/>
          <w:pgMar w:top="573" w:right="1134" w:bottom="1701" w:left="1134" w:header="935" w:footer="935" w:gutter="0"/>
          <w:pgNumType w:start="1"/>
          <w:cols w:space="708"/>
          <w:titlePg/>
          <w:docGrid w:linePitch="360"/>
        </w:sectPr>
      </w:pPr>
      <w:r w:rsidRPr="00FB31CB">
        <w:rPr>
          <w:rFonts w:ascii="KBH" w:hAnsi="KBH" w:cs="Times New Roman"/>
          <w:color w:val="00B050"/>
        </w:rPr>
        <w:t>Husk at tjekke afsnitshenvisninger, herunder til andre dokumenter!</w:t>
      </w:r>
    </w:p>
    <w:p w14:paraId="79AD665F" w14:textId="3965551C" w:rsidR="009D29EC" w:rsidRPr="00FB31CB" w:rsidRDefault="009D29EC" w:rsidP="009D29EC">
      <w:pPr>
        <w:pBdr>
          <w:top w:val="single" w:sz="4" w:space="1" w:color="auto"/>
        </w:pBdr>
        <w:rPr>
          <w:rFonts w:ascii="KBH" w:hAnsi="KBH" w:cs="Times New Roman"/>
          <w:b/>
        </w:rPr>
      </w:pPr>
      <w:r w:rsidRPr="00FB31CB">
        <w:rPr>
          <w:rFonts w:ascii="KBH" w:hAnsi="KBH" w:cs="Times New Roman"/>
          <w:b/>
        </w:rPr>
        <w:lastRenderedPageBreak/>
        <w:t>Revisionslog</w:t>
      </w:r>
      <w:r w:rsidR="00ED6FC7" w:rsidRPr="00FB31CB">
        <w:rPr>
          <w:rFonts w:ascii="KBH" w:hAnsi="KBH" w:cs="Times New Roman"/>
          <w:b/>
        </w:rPr>
        <w:t xml:space="preserve">.  Udfyldes af </w:t>
      </w:r>
      <w:r w:rsidR="00482ABD">
        <w:rPr>
          <w:rFonts w:ascii="KBH" w:hAnsi="KBH" w:cs="Times New Roman"/>
          <w:b/>
        </w:rPr>
        <w:t>Klima-, Miljø- og Teknikforvaltningen</w:t>
      </w:r>
    </w:p>
    <w:p w14:paraId="5896E6FD" w14:textId="77777777" w:rsidR="00FB31CB" w:rsidRPr="009D29EC" w:rsidRDefault="00FB31CB" w:rsidP="009D29EC">
      <w:pPr>
        <w:pBdr>
          <w:top w:val="single" w:sz="4" w:space="1" w:color="auto"/>
        </w:pBdr>
        <w:rPr>
          <w:rFonts w:ascii="KBH" w:hAnsi="KBH" w:cs="Times New Roman"/>
          <w:color w:val="FF0000"/>
          <w:sz w:val="20"/>
          <w:szCs w:val="20"/>
        </w:rPr>
      </w:pPr>
    </w:p>
    <w:tbl>
      <w:tblPr>
        <w:tblStyle w:val="Tabel-Gitter"/>
        <w:tblW w:w="9656" w:type="dxa"/>
        <w:tblInd w:w="-5" w:type="dxa"/>
        <w:tblLayout w:type="fixed"/>
        <w:tblLook w:val="04A0" w:firstRow="1" w:lastRow="0" w:firstColumn="1" w:lastColumn="0" w:noHBand="0" w:noVBand="1"/>
      </w:tblPr>
      <w:tblGrid>
        <w:gridCol w:w="2160"/>
        <w:gridCol w:w="7496"/>
      </w:tblGrid>
      <w:tr w:rsidR="00FB31CB" w:rsidRPr="009D29EC" w14:paraId="538C911B" w14:textId="77777777" w:rsidTr="000F59A7">
        <w:trPr>
          <w:trHeight w:val="739"/>
          <w:tblHeader/>
        </w:trPr>
        <w:tc>
          <w:tcPr>
            <w:tcW w:w="2160" w:type="dxa"/>
          </w:tcPr>
          <w:p w14:paraId="2677C449" w14:textId="77777777" w:rsidR="00FB31CB" w:rsidRPr="009D29EC" w:rsidRDefault="00FB31CB" w:rsidP="00450B65">
            <w:pPr>
              <w:widowControl w:val="0"/>
              <w:ind w:right="-1134"/>
              <w:rPr>
                <w:b/>
                <w:bCs/>
                <w:sz w:val="20"/>
                <w:szCs w:val="20"/>
              </w:rPr>
            </w:pPr>
            <w:r w:rsidRPr="009D29EC">
              <w:rPr>
                <w:b/>
                <w:bCs/>
                <w:sz w:val="20"/>
                <w:szCs w:val="20"/>
              </w:rPr>
              <w:t>Dato</w:t>
            </w:r>
          </w:p>
        </w:tc>
        <w:tc>
          <w:tcPr>
            <w:tcW w:w="7496" w:type="dxa"/>
          </w:tcPr>
          <w:p w14:paraId="5BB1EAE1" w14:textId="178500EF" w:rsidR="00FB31CB" w:rsidRPr="009D29EC" w:rsidRDefault="00FB31CB" w:rsidP="00450B65">
            <w:pPr>
              <w:widowControl w:val="0"/>
              <w:ind w:right="-1134"/>
              <w:rPr>
                <w:b/>
                <w:bCs/>
                <w:sz w:val="20"/>
                <w:szCs w:val="20"/>
              </w:rPr>
            </w:pPr>
            <w:r w:rsidRPr="009D29EC">
              <w:rPr>
                <w:b/>
                <w:bCs/>
                <w:sz w:val="20"/>
                <w:szCs w:val="20"/>
              </w:rPr>
              <w:t>Ændring</w:t>
            </w:r>
            <w:r w:rsidR="00554C45">
              <w:rPr>
                <w:b/>
                <w:bCs/>
                <w:sz w:val="20"/>
                <w:szCs w:val="20"/>
              </w:rPr>
              <w:t>er</w:t>
            </w:r>
          </w:p>
        </w:tc>
      </w:tr>
      <w:tr w:rsidR="000F59A7" w:rsidRPr="009D29EC" w14:paraId="284F8E80" w14:textId="77777777" w:rsidTr="000F59A7">
        <w:trPr>
          <w:trHeight w:val="770"/>
        </w:trPr>
        <w:tc>
          <w:tcPr>
            <w:tcW w:w="2160" w:type="dxa"/>
          </w:tcPr>
          <w:p w14:paraId="2871A388" w14:textId="48C9F375" w:rsidR="000F59A7" w:rsidRDefault="000F59A7" w:rsidP="00921B22">
            <w:pPr>
              <w:widowControl w:val="0"/>
              <w:ind w:right="-1134"/>
              <w:rPr>
                <w:sz w:val="20"/>
                <w:szCs w:val="20"/>
              </w:rPr>
            </w:pPr>
            <w:r>
              <w:rPr>
                <w:sz w:val="20"/>
                <w:szCs w:val="20"/>
              </w:rPr>
              <w:t>11. november 2025</w:t>
            </w:r>
          </w:p>
        </w:tc>
        <w:tc>
          <w:tcPr>
            <w:tcW w:w="7496" w:type="dxa"/>
          </w:tcPr>
          <w:p w14:paraId="69DD5051" w14:textId="77777777" w:rsidR="000F59A7" w:rsidRDefault="000F59A7" w:rsidP="00921B22">
            <w:pPr>
              <w:widowControl w:val="0"/>
              <w:ind w:right="-1134"/>
              <w:rPr>
                <w:sz w:val="20"/>
                <w:szCs w:val="20"/>
              </w:rPr>
            </w:pPr>
            <w:r>
              <w:rPr>
                <w:sz w:val="20"/>
                <w:szCs w:val="20"/>
              </w:rPr>
              <w:t xml:space="preserve">Teknik- og Miljøforvaltningen skifter navn til Klima-, Miljø- og </w:t>
            </w:r>
          </w:p>
          <w:p w14:paraId="2A9B711F" w14:textId="0B9C91E5" w:rsidR="000F59A7" w:rsidRDefault="000F59A7" w:rsidP="00921B22">
            <w:pPr>
              <w:widowControl w:val="0"/>
              <w:ind w:right="-1134"/>
              <w:rPr>
                <w:sz w:val="20"/>
                <w:szCs w:val="20"/>
              </w:rPr>
            </w:pPr>
            <w:r>
              <w:rPr>
                <w:sz w:val="20"/>
                <w:szCs w:val="20"/>
              </w:rPr>
              <w:t>Teknikforvaltningen</w:t>
            </w:r>
            <w:r w:rsidR="00BD2D04">
              <w:rPr>
                <w:sz w:val="20"/>
                <w:szCs w:val="20"/>
              </w:rPr>
              <w:t xml:space="preserve"> pr. 1. januar 2026</w:t>
            </w:r>
          </w:p>
        </w:tc>
      </w:tr>
      <w:tr w:rsidR="00921B22" w:rsidRPr="009D29EC" w14:paraId="4B525E3F" w14:textId="77777777" w:rsidTr="000F59A7">
        <w:trPr>
          <w:trHeight w:val="770"/>
        </w:trPr>
        <w:tc>
          <w:tcPr>
            <w:tcW w:w="2160" w:type="dxa"/>
          </w:tcPr>
          <w:p w14:paraId="3D595D40" w14:textId="5DFBF764" w:rsidR="00921B22" w:rsidRPr="009D29EC" w:rsidRDefault="00CF0477" w:rsidP="00921B22">
            <w:pPr>
              <w:widowControl w:val="0"/>
              <w:ind w:right="-1134"/>
              <w:rPr>
                <w:sz w:val="20"/>
                <w:szCs w:val="20"/>
              </w:rPr>
            </w:pPr>
            <w:r>
              <w:rPr>
                <w:sz w:val="20"/>
                <w:szCs w:val="20"/>
              </w:rPr>
              <w:t>23</w:t>
            </w:r>
            <w:r w:rsidR="001A51DC">
              <w:rPr>
                <w:sz w:val="20"/>
                <w:szCs w:val="20"/>
              </w:rPr>
              <w:t xml:space="preserve">. </w:t>
            </w:r>
            <w:r w:rsidR="008E0AFB">
              <w:rPr>
                <w:sz w:val="20"/>
                <w:szCs w:val="20"/>
              </w:rPr>
              <w:t>august</w:t>
            </w:r>
            <w:r w:rsidR="00921B22">
              <w:rPr>
                <w:sz w:val="20"/>
                <w:szCs w:val="20"/>
              </w:rPr>
              <w:t xml:space="preserve"> 2021</w:t>
            </w:r>
          </w:p>
        </w:tc>
        <w:tc>
          <w:tcPr>
            <w:tcW w:w="7496" w:type="dxa"/>
          </w:tcPr>
          <w:p w14:paraId="285B22CA" w14:textId="26A2733B" w:rsidR="00921B22" w:rsidRPr="009D29EC" w:rsidRDefault="008E0AFB" w:rsidP="00921B22">
            <w:pPr>
              <w:widowControl w:val="0"/>
              <w:ind w:right="-1134"/>
              <w:rPr>
                <w:rFonts w:ascii="KBH" w:hAnsi="KBH" w:cs="Times New Roman"/>
                <w:color w:val="00B050"/>
                <w:sz w:val="20"/>
                <w:szCs w:val="20"/>
              </w:rPr>
            </w:pPr>
            <w:r>
              <w:rPr>
                <w:sz w:val="20"/>
                <w:szCs w:val="20"/>
              </w:rPr>
              <w:t>Gennemgribende revision</w:t>
            </w:r>
            <w:r w:rsidR="00921B22" w:rsidRPr="009D29EC">
              <w:rPr>
                <w:sz w:val="20"/>
                <w:szCs w:val="20"/>
              </w:rPr>
              <w:t xml:space="preserve"> </w:t>
            </w:r>
          </w:p>
        </w:tc>
      </w:tr>
    </w:tbl>
    <w:p w14:paraId="2645E6C3" w14:textId="77777777" w:rsidR="009D29EC" w:rsidRDefault="009D29EC" w:rsidP="009D29EC"/>
    <w:p w14:paraId="2B673F42" w14:textId="1F8B7D62" w:rsidR="003E52A3" w:rsidRDefault="003E52A3" w:rsidP="00884BB6">
      <w:pPr>
        <w:rPr>
          <w:b/>
          <w:bCs/>
          <w:sz w:val="24"/>
          <w:szCs w:val="24"/>
        </w:rPr>
        <w:sectPr w:rsidR="003E52A3" w:rsidSect="00883324">
          <w:pgSz w:w="11906" w:h="16838"/>
          <w:pgMar w:top="573" w:right="1134" w:bottom="1701" w:left="1134" w:header="935" w:footer="935" w:gutter="0"/>
          <w:cols w:space="708"/>
          <w:titlePg/>
          <w:docGrid w:linePitch="360"/>
        </w:sectPr>
      </w:pPr>
    </w:p>
    <w:p w14:paraId="01560B7A" w14:textId="77777777" w:rsidR="00CC53E3" w:rsidRDefault="00E006A6" w:rsidP="004A73CF">
      <w:pPr>
        <w:pStyle w:val="Indholdsfortegnelse1"/>
        <w:rPr>
          <w:noProof/>
        </w:rPr>
      </w:pPr>
      <w:r w:rsidRPr="00FF2757">
        <w:lastRenderedPageBreak/>
        <w:t>Indholdsfortegnelse</w:t>
      </w:r>
      <w:r>
        <w:fldChar w:fldCharType="begin"/>
      </w:r>
      <w:r w:rsidRPr="00FF2757">
        <w:instrText xml:space="preserve"> TOC \o "1-2" \h \z \u </w:instrText>
      </w:r>
      <w:r>
        <w:fldChar w:fldCharType="separate"/>
      </w:r>
    </w:p>
    <w:p w14:paraId="5D03085B" w14:textId="02B25131"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00" w:history="1">
        <w:r w:rsidRPr="004319CB">
          <w:rPr>
            <w:rStyle w:val="Hyperlink"/>
            <w:noProof/>
          </w:rPr>
          <w:t>20</w:t>
        </w:r>
        <w:r>
          <w:rPr>
            <w:rFonts w:asciiTheme="minorHAnsi" w:eastAsiaTheme="minorEastAsia" w:hAnsiTheme="minorHAnsi" w:cstheme="minorBidi"/>
            <w:b w:val="0"/>
            <w:bCs w:val="0"/>
            <w:noProof/>
            <w:sz w:val="22"/>
            <w:szCs w:val="22"/>
            <w:lang w:val="da-DK" w:eastAsia="da-DK"/>
          </w:rPr>
          <w:tab/>
        </w:r>
        <w:r w:rsidRPr="004319CB">
          <w:rPr>
            <w:rStyle w:val="Hyperlink"/>
            <w:noProof/>
          </w:rPr>
          <w:t>Fundering</w:t>
        </w:r>
        <w:r>
          <w:rPr>
            <w:noProof/>
            <w:webHidden/>
          </w:rPr>
          <w:tab/>
        </w:r>
        <w:r>
          <w:rPr>
            <w:noProof/>
            <w:webHidden/>
          </w:rPr>
          <w:fldChar w:fldCharType="begin"/>
        </w:r>
        <w:r>
          <w:rPr>
            <w:noProof/>
            <w:webHidden/>
          </w:rPr>
          <w:instrText xml:space="preserve"> PAGEREF _Toc80602200 \h </w:instrText>
        </w:r>
        <w:r>
          <w:rPr>
            <w:noProof/>
            <w:webHidden/>
          </w:rPr>
        </w:r>
        <w:r>
          <w:rPr>
            <w:noProof/>
            <w:webHidden/>
          </w:rPr>
          <w:fldChar w:fldCharType="separate"/>
        </w:r>
        <w:r w:rsidR="0046456B">
          <w:rPr>
            <w:noProof/>
            <w:webHidden/>
          </w:rPr>
          <w:t>7</w:t>
        </w:r>
        <w:r>
          <w:rPr>
            <w:noProof/>
            <w:webHidden/>
          </w:rPr>
          <w:fldChar w:fldCharType="end"/>
        </w:r>
      </w:hyperlink>
    </w:p>
    <w:p w14:paraId="58647E60" w14:textId="1B5D69AA" w:rsidR="00CC53E3" w:rsidRDefault="00CC53E3">
      <w:pPr>
        <w:pStyle w:val="Indholdsfortegnelse2"/>
        <w:rPr>
          <w:rFonts w:asciiTheme="minorHAnsi" w:eastAsiaTheme="minorEastAsia" w:hAnsiTheme="minorHAnsi" w:cstheme="minorBidi"/>
          <w:iCs w:val="0"/>
          <w:szCs w:val="22"/>
          <w:lang w:eastAsia="da-DK"/>
        </w:rPr>
      </w:pPr>
      <w:hyperlink w:anchor="_Toc80602201" w:history="1">
        <w:r w:rsidRPr="004319CB">
          <w:rPr>
            <w:rStyle w:val="Hyperlink"/>
          </w:rPr>
          <w:t>20.1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_Toc80602201 \h </w:instrText>
        </w:r>
        <w:r>
          <w:rPr>
            <w:webHidden/>
          </w:rPr>
        </w:r>
        <w:r>
          <w:rPr>
            <w:webHidden/>
          </w:rPr>
          <w:fldChar w:fldCharType="separate"/>
        </w:r>
        <w:r w:rsidR="0046456B">
          <w:rPr>
            <w:webHidden/>
          </w:rPr>
          <w:t>7</w:t>
        </w:r>
        <w:r>
          <w:rPr>
            <w:webHidden/>
          </w:rPr>
          <w:fldChar w:fldCharType="end"/>
        </w:r>
      </w:hyperlink>
    </w:p>
    <w:p w14:paraId="2250FCB9" w14:textId="6C873914" w:rsidR="00CC53E3" w:rsidRDefault="00CC53E3">
      <w:pPr>
        <w:pStyle w:val="Indholdsfortegnelse2"/>
        <w:rPr>
          <w:rFonts w:asciiTheme="minorHAnsi" w:eastAsiaTheme="minorEastAsia" w:hAnsiTheme="minorHAnsi" w:cstheme="minorBidi"/>
          <w:iCs w:val="0"/>
          <w:szCs w:val="22"/>
          <w:lang w:eastAsia="da-DK"/>
        </w:rPr>
      </w:pPr>
      <w:hyperlink w:anchor="_Toc80602202" w:history="1">
        <w:r w:rsidRPr="004319CB">
          <w:rPr>
            <w:rStyle w:val="Hyperlink"/>
          </w:rPr>
          <w:t>20.2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_Toc80602202 \h </w:instrText>
        </w:r>
        <w:r>
          <w:rPr>
            <w:webHidden/>
          </w:rPr>
        </w:r>
        <w:r>
          <w:rPr>
            <w:webHidden/>
          </w:rPr>
          <w:fldChar w:fldCharType="separate"/>
        </w:r>
        <w:r w:rsidR="0046456B">
          <w:rPr>
            <w:webHidden/>
          </w:rPr>
          <w:t>8</w:t>
        </w:r>
        <w:r>
          <w:rPr>
            <w:webHidden/>
          </w:rPr>
          <w:fldChar w:fldCharType="end"/>
        </w:r>
      </w:hyperlink>
    </w:p>
    <w:p w14:paraId="17FC0280" w14:textId="601DA761" w:rsidR="00CC53E3" w:rsidRDefault="00CC53E3">
      <w:pPr>
        <w:pStyle w:val="Indholdsfortegnelse2"/>
        <w:rPr>
          <w:rFonts w:asciiTheme="minorHAnsi" w:eastAsiaTheme="minorEastAsia" w:hAnsiTheme="minorHAnsi" w:cstheme="minorBidi"/>
          <w:iCs w:val="0"/>
          <w:szCs w:val="22"/>
          <w:lang w:eastAsia="da-DK"/>
        </w:rPr>
      </w:pPr>
      <w:hyperlink w:anchor="_Toc80602203" w:history="1">
        <w:r w:rsidRPr="004319CB">
          <w:rPr>
            <w:rStyle w:val="Hyperlink"/>
          </w:rPr>
          <w:t>20.3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_Toc80602203 \h </w:instrText>
        </w:r>
        <w:r>
          <w:rPr>
            <w:webHidden/>
          </w:rPr>
        </w:r>
        <w:r>
          <w:rPr>
            <w:webHidden/>
          </w:rPr>
          <w:fldChar w:fldCharType="separate"/>
        </w:r>
        <w:r w:rsidR="0046456B">
          <w:rPr>
            <w:webHidden/>
          </w:rPr>
          <w:t>11</w:t>
        </w:r>
        <w:r>
          <w:rPr>
            <w:webHidden/>
          </w:rPr>
          <w:fldChar w:fldCharType="end"/>
        </w:r>
      </w:hyperlink>
    </w:p>
    <w:p w14:paraId="39F8B24E" w14:textId="7B55EF44" w:rsidR="00CC53E3" w:rsidRDefault="00CC53E3">
      <w:pPr>
        <w:pStyle w:val="Indholdsfortegnelse2"/>
        <w:rPr>
          <w:rFonts w:asciiTheme="minorHAnsi" w:eastAsiaTheme="minorEastAsia" w:hAnsiTheme="minorHAnsi" w:cstheme="minorBidi"/>
          <w:iCs w:val="0"/>
          <w:szCs w:val="22"/>
          <w:lang w:eastAsia="da-DK"/>
        </w:rPr>
      </w:pPr>
      <w:hyperlink w:anchor="_Toc80602204" w:history="1">
        <w:r w:rsidRPr="004319CB">
          <w:rPr>
            <w:rStyle w:val="Hyperlink"/>
          </w:rPr>
          <w:t>20.4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_Toc80602204 \h </w:instrText>
        </w:r>
        <w:r>
          <w:rPr>
            <w:webHidden/>
          </w:rPr>
        </w:r>
        <w:r>
          <w:rPr>
            <w:webHidden/>
          </w:rPr>
          <w:fldChar w:fldCharType="separate"/>
        </w:r>
        <w:r w:rsidR="0046456B">
          <w:rPr>
            <w:webHidden/>
          </w:rPr>
          <w:t>16</w:t>
        </w:r>
        <w:r>
          <w:rPr>
            <w:webHidden/>
          </w:rPr>
          <w:fldChar w:fldCharType="end"/>
        </w:r>
      </w:hyperlink>
    </w:p>
    <w:p w14:paraId="14DD30F5" w14:textId="7E90570A"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05" w:history="1">
        <w:r w:rsidRPr="004319CB">
          <w:rPr>
            <w:rStyle w:val="Hyperlink"/>
            <w:noProof/>
          </w:rPr>
          <w:t>21</w:t>
        </w:r>
        <w:r>
          <w:rPr>
            <w:rFonts w:asciiTheme="minorHAnsi" w:eastAsiaTheme="minorEastAsia" w:hAnsiTheme="minorHAnsi" w:cstheme="minorBidi"/>
            <w:b w:val="0"/>
            <w:bCs w:val="0"/>
            <w:noProof/>
            <w:sz w:val="22"/>
            <w:szCs w:val="22"/>
            <w:lang w:val="da-DK" w:eastAsia="da-DK"/>
          </w:rPr>
          <w:tab/>
        </w:r>
        <w:r w:rsidRPr="004319CB">
          <w:rPr>
            <w:rStyle w:val="Hyperlink"/>
            <w:noProof/>
          </w:rPr>
          <w:t>Stillads og form</w:t>
        </w:r>
        <w:r>
          <w:rPr>
            <w:noProof/>
            <w:webHidden/>
          </w:rPr>
          <w:tab/>
        </w:r>
        <w:r>
          <w:rPr>
            <w:noProof/>
            <w:webHidden/>
          </w:rPr>
          <w:fldChar w:fldCharType="begin"/>
        </w:r>
        <w:r>
          <w:rPr>
            <w:noProof/>
            <w:webHidden/>
          </w:rPr>
          <w:instrText xml:space="preserve"> PAGEREF _Toc80602205 \h </w:instrText>
        </w:r>
        <w:r>
          <w:rPr>
            <w:noProof/>
            <w:webHidden/>
          </w:rPr>
        </w:r>
        <w:r>
          <w:rPr>
            <w:noProof/>
            <w:webHidden/>
          </w:rPr>
          <w:fldChar w:fldCharType="separate"/>
        </w:r>
        <w:r w:rsidR="0046456B">
          <w:rPr>
            <w:noProof/>
            <w:webHidden/>
          </w:rPr>
          <w:t>18</w:t>
        </w:r>
        <w:r>
          <w:rPr>
            <w:noProof/>
            <w:webHidden/>
          </w:rPr>
          <w:fldChar w:fldCharType="end"/>
        </w:r>
      </w:hyperlink>
    </w:p>
    <w:p w14:paraId="04ABD996" w14:textId="6E533B7D" w:rsidR="00CC53E3" w:rsidRDefault="00CC53E3">
      <w:pPr>
        <w:pStyle w:val="Indholdsfortegnelse2"/>
        <w:rPr>
          <w:rFonts w:asciiTheme="minorHAnsi" w:eastAsiaTheme="minorEastAsia" w:hAnsiTheme="minorHAnsi" w:cstheme="minorBidi"/>
          <w:iCs w:val="0"/>
          <w:szCs w:val="22"/>
          <w:lang w:eastAsia="da-DK"/>
        </w:rPr>
      </w:pPr>
      <w:hyperlink w:anchor="_Toc80602206" w:history="1">
        <w:r w:rsidRPr="004319CB">
          <w:rPr>
            <w:rStyle w:val="Hyperlink"/>
          </w:rPr>
          <w:t>21.1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_Toc80602206 \h </w:instrText>
        </w:r>
        <w:r>
          <w:rPr>
            <w:webHidden/>
          </w:rPr>
        </w:r>
        <w:r>
          <w:rPr>
            <w:webHidden/>
          </w:rPr>
          <w:fldChar w:fldCharType="separate"/>
        </w:r>
        <w:r w:rsidR="0046456B">
          <w:rPr>
            <w:webHidden/>
          </w:rPr>
          <w:t>18</w:t>
        </w:r>
        <w:r>
          <w:rPr>
            <w:webHidden/>
          </w:rPr>
          <w:fldChar w:fldCharType="end"/>
        </w:r>
      </w:hyperlink>
    </w:p>
    <w:p w14:paraId="4FC6F3E8" w14:textId="428C4F54" w:rsidR="00CC53E3" w:rsidRDefault="00CC53E3">
      <w:pPr>
        <w:pStyle w:val="Indholdsfortegnelse2"/>
        <w:rPr>
          <w:rFonts w:asciiTheme="minorHAnsi" w:eastAsiaTheme="minorEastAsia" w:hAnsiTheme="minorHAnsi" w:cstheme="minorBidi"/>
          <w:iCs w:val="0"/>
          <w:szCs w:val="22"/>
          <w:lang w:eastAsia="da-DK"/>
        </w:rPr>
      </w:pPr>
      <w:hyperlink w:anchor="_Toc80602207" w:history="1">
        <w:r w:rsidRPr="004319CB">
          <w:rPr>
            <w:rStyle w:val="Hyperlink"/>
          </w:rPr>
          <w:t>21.2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_Toc80602207 \h </w:instrText>
        </w:r>
        <w:r>
          <w:rPr>
            <w:webHidden/>
          </w:rPr>
        </w:r>
        <w:r>
          <w:rPr>
            <w:webHidden/>
          </w:rPr>
          <w:fldChar w:fldCharType="separate"/>
        </w:r>
        <w:r w:rsidR="0046456B">
          <w:rPr>
            <w:webHidden/>
          </w:rPr>
          <w:t>29</w:t>
        </w:r>
        <w:r>
          <w:rPr>
            <w:webHidden/>
          </w:rPr>
          <w:fldChar w:fldCharType="end"/>
        </w:r>
      </w:hyperlink>
    </w:p>
    <w:p w14:paraId="1E87EFC3" w14:textId="00D712D9" w:rsidR="00CC53E3" w:rsidRDefault="00CC53E3">
      <w:pPr>
        <w:pStyle w:val="Indholdsfortegnelse2"/>
        <w:rPr>
          <w:rFonts w:asciiTheme="minorHAnsi" w:eastAsiaTheme="minorEastAsia" w:hAnsiTheme="minorHAnsi" w:cstheme="minorBidi"/>
          <w:iCs w:val="0"/>
          <w:szCs w:val="22"/>
          <w:lang w:eastAsia="da-DK"/>
        </w:rPr>
      </w:pPr>
      <w:hyperlink w:anchor="_Toc80602208" w:history="1">
        <w:r w:rsidRPr="004319CB">
          <w:rPr>
            <w:rStyle w:val="Hyperlink"/>
          </w:rPr>
          <w:t>21.3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_Toc80602208 \h </w:instrText>
        </w:r>
        <w:r>
          <w:rPr>
            <w:webHidden/>
          </w:rPr>
        </w:r>
        <w:r>
          <w:rPr>
            <w:webHidden/>
          </w:rPr>
          <w:fldChar w:fldCharType="separate"/>
        </w:r>
        <w:r w:rsidR="0046456B">
          <w:rPr>
            <w:webHidden/>
          </w:rPr>
          <w:t>30</w:t>
        </w:r>
        <w:r>
          <w:rPr>
            <w:webHidden/>
          </w:rPr>
          <w:fldChar w:fldCharType="end"/>
        </w:r>
      </w:hyperlink>
    </w:p>
    <w:p w14:paraId="6005D591" w14:textId="0F64C93B" w:rsidR="00CC53E3" w:rsidRDefault="00CC53E3">
      <w:pPr>
        <w:pStyle w:val="Indholdsfortegnelse2"/>
        <w:rPr>
          <w:rFonts w:asciiTheme="minorHAnsi" w:eastAsiaTheme="minorEastAsia" w:hAnsiTheme="minorHAnsi" w:cstheme="minorBidi"/>
          <w:iCs w:val="0"/>
          <w:szCs w:val="22"/>
          <w:lang w:eastAsia="da-DK"/>
        </w:rPr>
      </w:pPr>
      <w:hyperlink w:anchor="_Toc80602209" w:history="1">
        <w:r w:rsidRPr="004319CB">
          <w:rPr>
            <w:rStyle w:val="Hyperlink"/>
          </w:rPr>
          <w:t>21.4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_Toc80602209 \h </w:instrText>
        </w:r>
        <w:r>
          <w:rPr>
            <w:webHidden/>
          </w:rPr>
        </w:r>
        <w:r>
          <w:rPr>
            <w:webHidden/>
          </w:rPr>
          <w:fldChar w:fldCharType="separate"/>
        </w:r>
        <w:r w:rsidR="0046456B">
          <w:rPr>
            <w:webHidden/>
          </w:rPr>
          <w:t>35</w:t>
        </w:r>
        <w:r>
          <w:rPr>
            <w:webHidden/>
          </w:rPr>
          <w:fldChar w:fldCharType="end"/>
        </w:r>
      </w:hyperlink>
    </w:p>
    <w:p w14:paraId="5ADF11B0" w14:textId="19E8F09D"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10" w:history="1">
        <w:r w:rsidRPr="004319CB">
          <w:rPr>
            <w:rStyle w:val="Hyperlink"/>
            <w:noProof/>
          </w:rPr>
          <w:t>22</w:t>
        </w:r>
        <w:r>
          <w:rPr>
            <w:rFonts w:asciiTheme="minorHAnsi" w:eastAsiaTheme="minorEastAsia" w:hAnsiTheme="minorHAnsi" w:cstheme="minorBidi"/>
            <w:b w:val="0"/>
            <w:bCs w:val="0"/>
            <w:noProof/>
            <w:sz w:val="22"/>
            <w:szCs w:val="22"/>
            <w:lang w:val="da-DK" w:eastAsia="da-DK"/>
          </w:rPr>
          <w:tab/>
        </w:r>
        <w:r w:rsidRPr="004319CB">
          <w:rPr>
            <w:rStyle w:val="Hyperlink"/>
            <w:noProof/>
          </w:rPr>
          <w:t>Slap armering</w:t>
        </w:r>
        <w:r>
          <w:rPr>
            <w:noProof/>
            <w:webHidden/>
          </w:rPr>
          <w:tab/>
        </w:r>
        <w:r>
          <w:rPr>
            <w:noProof/>
            <w:webHidden/>
          </w:rPr>
          <w:fldChar w:fldCharType="begin"/>
        </w:r>
        <w:r>
          <w:rPr>
            <w:noProof/>
            <w:webHidden/>
          </w:rPr>
          <w:instrText xml:space="preserve"> PAGEREF _Toc80602210 \h </w:instrText>
        </w:r>
        <w:r>
          <w:rPr>
            <w:noProof/>
            <w:webHidden/>
          </w:rPr>
        </w:r>
        <w:r>
          <w:rPr>
            <w:noProof/>
            <w:webHidden/>
          </w:rPr>
          <w:fldChar w:fldCharType="separate"/>
        </w:r>
        <w:r w:rsidR="0046456B">
          <w:rPr>
            <w:noProof/>
            <w:webHidden/>
          </w:rPr>
          <w:t>37</w:t>
        </w:r>
        <w:r>
          <w:rPr>
            <w:noProof/>
            <w:webHidden/>
          </w:rPr>
          <w:fldChar w:fldCharType="end"/>
        </w:r>
      </w:hyperlink>
    </w:p>
    <w:p w14:paraId="3AB66A00" w14:textId="3955F120" w:rsidR="00CC53E3" w:rsidRDefault="00CC53E3">
      <w:pPr>
        <w:pStyle w:val="Indholdsfortegnelse2"/>
        <w:rPr>
          <w:rFonts w:asciiTheme="minorHAnsi" w:eastAsiaTheme="minorEastAsia" w:hAnsiTheme="minorHAnsi" w:cstheme="minorBidi"/>
          <w:iCs w:val="0"/>
          <w:szCs w:val="22"/>
          <w:lang w:eastAsia="da-DK"/>
        </w:rPr>
      </w:pPr>
      <w:hyperlink w:anchor="_Toc80602211" w:history="1">
        <w:r w:rsidRPr="004319CB">
          <w:rPr>
            <w:rStyle w:val="Hyperlink"/>
          </w:rPr>
          <w:t>22.1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_Toc80602211 \h </w:instrText>
        </w:r>
        <w:r>
          <w:rPr>
            <w:webHidden/>
          </w:rPr>
        </w:r>
        <w:r>
          <w:rPr>
            <w:webHidden/>
          </w:rPr>
          <w:fldChar w:fldCharType="separate"/>
        </w:r>
        <w:r w:rsidR="0046456B">
          <w:rPr>
            <w:webHidden/>
          </w:rPr>
          <w:t>37</w:t>
        </w:r>
        <w:r>
          <w:rPr>
            <w:webHidden/>
          </w:rPr>
          <w:fldChar w:fldCharType="end"/>
        </w:r>
      </w:hyperlink>
    </w:p>
    <w:p w14:paraId="030D4C68" w14:textId="52D7AEA5" w:rsidR="00CC53E3" w:rsidRDefault="00CC53E3">
      <w:pPr>
        <w:pStyle w:val="Indholdsfortegnelse2"/>
        <w:rPr>
          <w:rFonts w:asciiTheme="minorHAnsi" w:eastAsiaTheme="minorEastAsia" w:hAnsiTheme="minorHAnsi" w:cstheme="minorBidi"/>
          <w:iCs w:val="0"/>
          <w:szCs w:val="22"/>
          <w:lang w:eastAsia="da-DK"/>
        </w:rPr>
      </w:pPr>
      <w:hyperlink w:anchor="_Toc80602212" w:history="1">
        <w:r w:rsidRPr="004319CB">
          <w:rPr>
            <w:rStyle w:val="Hyperlink"/>
          </w:rPr>
          <w:t>22.2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_Toc80602212 \h </w:instrText>
        </w:r>
        <w:r>
          <w:rPr>
            <w:webHidden/>
          </w:rPr>
        </w:r>
        <w:r>
          <w:rPr>
            <w:webHidden/>
          </w:rPr>
          <w:fldChar w:fldCharType="separate"/>
        </w:r>
        <w:r w:rsidR="0046456B">
          <w:rPr>
            <w:webHidden/>
          </w:rPr>
          <w:t>38</w:t>
        </w:r>
        <w:r>
          <w:rPr>
            <w:webHidden/>
          </w:rPr>
          <w:fldChar w:fldCharType="end"/>
        </w:r>
      </w:hyperlink>
    </w:p>
    <w:p w14:paraId="3038F36B" w14:textId="2870214A" w:rsidR="00CC53E3" w:rsidRDefault="00CC53E3">
      <w:pPr>
        <w:pStyle w:val="Indholdsfortegnelse2"/>
        <w:rPr>
          <w:rFonts w:asciiTheme="minorHAnsi" w:eastAsiaTheme="minorEastAsia" w:hAnsiTheme="minorHAnsi" w:cstheme="minorBidi"/>
          <w:iCs w:val="0"/>
          <w:szCs w:val="22"/>
          <w:lang w:eastAsia="da-DK"/>
        </w:rPr>
      </w:pPr>
      <w:hyperlink w:anchor="_Toc80602213" w:history="1">
        <w:r w:rsidRPr="004319CB">
          <w:rPr>
            <w:rStyle w:val="Hyperlink"/>
          </w:rPr>
          <w:t>22.3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_Toc80602213 \h </w:instrText>
        </w:r>
        <w:r>
          <w:rPr>
            <w:webHidden/>
          </w:rPr>
        </w:r>
        <w:r>
          <w:rPr>
            <w:webHidden/>
          </w:rPr>
          <w:fldChar w:fldCharType="separate"/>
        </w:r>
        <w:r w:rsidR="0046456B">
          <w:rPr>
            <w:webHidden/>
          </w:rPr>
          <w:t>38</w:t>
        </w:r>
        <w:r>
          <w:rPr>
            <w:webHidden/>
          </w:rPr>
          <w:fldChar w:fldCharType="end"/>
        </w:r>
      </w:hyperlink>
    </w:p>
    <w:p w14:paraId="13DF2E36" w14:textId="266BF4B1" w:rsidR="00CC53E3" w:rsidRDefault="00CC53E3">
      <w:pPr>
        <w:pStyle w:val="Indholdsfortegnelse2"/>
        <w:rPr>
          <w:rFonts w:asciiTheme="minorHAnsi" w:eastAsiaTheme="minorEastAsia" w:hAnsiTheme="minorHAnsi" w:cstheme="minorBidi"/>
          <w:iCs w:val="0"/>
          <w:szCs w:val="22"/>
          <w:lang w:eastAsia="da-DK"/>
        </w:rPr>
      </w:pPr>
      <w:hyperlink w:anchor="_Toc80602214" w:history="1">
        <w:r w:rsidRPr="004319CB">
          <w:rPr>
            <w:rStyle w:val="Hyperlink"/>
            <w:rFonts w:eastAsia="Times New Roman"/>
          </w:rPr>
          <w:t>22.4</w:t>
        </w:r>
        <w:r>
          <w:rPr>
            <w:rFonts w:asciiTheme="minorHAnsi" w:eastAsiaTheme="minorEastAsia" w:hAnsiTheme="minorHAnsi" w:cstheme="minorBidi"/>
            <w:iCs w:val="0"/>
            <w:szCs w:val="22"/>
            <w:lang w:eastAsia="da-DK"/>
          </w:rPr>
          <w:tab/>
        </w:r>
        <w:r w:rsidRPr="004319CB">
          <w:rPr>
            <w:rStyle w:val="Hyperlink"/>
            <w:rFonts w:eastAsia="Times New Roman"/>
          </w:rPr>
          <w:t>Kontrol</w:t>
        </w:r>
        <w:r>
          <w:rPr>
            <w:webHidden/>
          </w:rPr>
          <w:tab/>
        </w:r>
        <w:r>
          <w:rPr>
            <w:webHidden/>
          </w:rPr>
          <w:fldChar w:fldCharType="begin"/>
        </w:r>
        <w:r>
          <w:rPr>
            <w:webHidden/>
          </w:rPr>
          <w:instrText xml:space="preserve"> PAGEREF _Toc80602214 \h </w:instrText>
        </w:r>
        <w:r>
          <w:rPr>
            <w:webHidden/>
          </w:rPr>
        </w:r>
        <w:r>
          <w:rPr>
            <w:webHidden/>
          </w:rPr>
          <w:fldChar w:fldCharType="separate"/>
        </w:r>
        <w:r w:rsidR="0046456B">
          <w:rPr>
            <w:webHidden/>
          </w:rPr>
          <w:t>40</w:t>
        </w:r>
        <w:r>
          <w:rPr>
            <w:webHidden/>
          </w:rPr>
          <w:fldChar w:fldCharType="end"/>
        </w:r>
      </w:hyperlink>
    </w:p>
    <w:p w14:paraId="73FC8C08" w14:textId="3A41ADDB"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15" w:history="1">
        <w:r w:rsidRPr="004319CB">
          <w:rPr>
            <w:rStyle w:val="Hyperlink"/>
            <w:rFonts w:eastAsia="Times New Roman"/>
            <w:noProof/>
          </w:rPr>
          <w:t>23</w:t>
        </w:r>
        <w:r>
          <w:rPr>
            <w:rFonts w:asciiTheme="minorHAnsi" w:eastAsiaTheme="minorEastAsia" w:hAnsiTheme="minorHAnsi" w:cstheme="minorBidi"/>
            <w:b w:val="0"/>
            <w:bCs w:val="0"/>
            <w:noProof/>
            <w:sz w:val="22"/>
            <w:szCs w:val="22"/>
            <w:lang w:val="da-DK" w:eastAsia="da-DK"/>
          </w:rPr>
          <w:tab/>
        </w:r>
        <w:r w:rsidRPr="004319CB">
          <w:rPr>
            <w:rStyle w:val="Hyperlink"/>
            <w:rFonts w:eastAsia="Times New Roman"/>
            <w:noProof/>
          </w:rPr>
          <w:t>Spændt armering</w:t>
        </w:r>
        <w:r>
          <w:rPr>
            <w:noProof/>
            <w:webHidden/>
          </w:rPr>
          <w:tab/>
        </w:r>
        <w:r>
          <w:rPr>
            <w:noProof/>
            <w:webHidden/>
          </w:rPr>
          <w:fldChar w:fldCharType="begin"/>
        </w:r>
        <w:r>
          <w:rPr>
            <w:noProof/>
            <w:webHidden/>
          </w:rPr>
          <w:instrText xml:space="preserve"> PAGEREF _Toc80602215 \h </w:instrText>
        </w:r>
        <w:r>
          <w:rPr>
            <w:noProof/>
            <w:webHidden/>
          </w:rPr>
        </w:r>
        <w:r>
          <w:rPr>
            <w:noProof/>
            <w:webHidden/>
          </w:rPr>
          <w:fldChar w:fldCharType="separate"/>
        </w:r>
        <w:r w:rsidR="0046456B">
          <w:rPr>
            <w:noProof/>
            <w:webHidden/>
          </w:rPr>
          <w:t>41</w:t>
        </w:r>
        <w:r>
          <w:rPr>
            <w:noProof/>
            <w:webHidden/>
          </w:rPr>
          <w:fldChar w:fldCharType="end"/>
        </w:r>
      </w:hyperlink>
    </w:p>
    <w:p w14:paraId="3A94F482" w14:textId="0CE0EB71" w:rsidR="00CC53E3" w:rsidRDefault="00CC53E3">
      <w:pPr>
        <w:pStyle w:val="Indholdsfortegnelse2"/>
        <w:rPr>
          <w:rFonts w:asciiTheme="minorHAnsi" w:eastAsiaTheme="minorEastAsia" w:hAnsiTheme="minorHAnsi" w:cstheme="minorBidi"/>
          <w:iCs w:val="0"/>
          <w:szCs w:val="22"/>
          <w:lang w:eastAsia="da-DK"/>
        </w:rPr>
      </w:pPr>
      <w:hyperlink w:anchor="_Toc80602216" w:history="1">
        <w:r w:rsidRPr="004319CB">
          <w:rPr>
            <w:rStyle w:val="Hyperlink"/>
            <w:rFonts w:eastAsia="Times New Roman"/>
          </w:rPr>
          <w:t>23.1</w:t>
        </w:r>
        <w:r>
          <w:rPr>
            <w:rFonts w:asciiTheme="minorHAnsi" w:eastAsiaTheme="minorEastAsia" w:hAnsiTheme="minorHAnsi" w:cstheme="minorBidi"/>
            <w:iCs w:val="0"/>
            <w:szCs w:val="22"/>
            <w:lang w:eastAsia="da-DK"/>
          </w:rPr>
          <w:tab/>
        </w:r>
        <w:r w:rsidRPr="004319CB">
          <w:rPr>
            <w:rStyle w:val="Hyperlink"/>
            <w:rFonts w:eastAsia="Times New Roman"/>
          </w:rPr>
          <w:t>Alment</w:t>
        </w:r>
        <w:r>
          <w:rPr>
            <w:webHidden/>
          </w:rPr>
          <w:tab/>
        </w:r>
        <w:r>
          <w:rPr>
            <w:webHidden/>
          </w:rPr>
          <w:fldChar w:fldCharType="begin"/>
        </w:r>
        <w:r>
          <w:rPr>
            <w:webHidden/>
          </w:rPr>
          <w:instrText xml:space="preserve"> PAGEREF _Toc80602216 \h </w:instrText>
        </w:r>
        <w:r>
          <w:rPr>
            <w:webHidden/>
          </w:rPr>
        </w:r>
        <w:r>
          <w:rPr>
            <w:webHidden/>
          </w:rPr>
          <w:fldChar w:fldCharType="separate"/>
        </w:r>
        <w:r w:rsidR="0046456B">
          <w:rPr>
            <w:webHidden/>
          </w:rPr>
          <w:t>41</w:t>
        </w:r>
        <w:r>
          <w:rPr>
            <w:webHidden/>
          </w:rPr>
          <w:fldChar w:fldCharType="end"/>
        </w:r>
      </w:hyperlink>
    </w:p>
    <w:p w14:paraId="7F7504C0" w14:textId="5916F494" w:rsidR="00CC53E3" w:rsidRDefault="00CC53E3">
      <w:pPr>
        <w:pStyle w:val="Indholdsfortegnelse2"/>
        <w:rPr>
          <w:rFonts w:asciiTheme="minorHAnsi" w:eastAsiaTheme="minorEastAsia" w:hAnsiTheme="minorHAnsi" w:cstheme="minorBidi"/>
          <w:iCs w:val="0"/>
          <w:szCs w:val="22"/>
          <w:lang w:eastAsia="da-DK"/>
        </w:rPr>
      </w:pPr>
      <w:hyperlink w:anchor="_Toc80602217" w:history="1">
        <w:r w:rsidRPr="004319CB">
          <w:rPr>
            <w:rStyle w:val="Hyperlink"/>
          </w:rPr>
          <w:t>23.2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_Toc80602217 \h </w:instrText>
        </w:r>
        <w:r>
          <w:rPr>
            <w:webHidden/>
          </w:rPr>
        </w:r>
        <w:r>
          <w:rPr>
            <w:webHidden/>
          </w:rPr>
          <w:fldChar w:fldCharType="separate"/>
        </w:r>
        <w:r w:rsidR="0046456B">
          <w:rPr>
            <w:webHidden/>
          </w:rPr>
          <w:t>41</w:t>
        </w:r>
        <w:r>
          <w:rPr>
            <w:webHidden/>
          </w:rPr>
          <w:fldChar w:fldCharType="end"/>
        </w:r>
      </w:hyperlink>
    </w:p>
    <w:p w14:paraId="47443EAC" w14:textId="1B226A35" w:rsidR="00CC53E3" w:rsidRDefault="00CC53E3">
      <w:pPr>
        <w:pStyle w:val="Indholdsfortegnelse2"/>
        <w:rPr>
          <w:rFonts w:asciiTheme="minorHAnsi" w:eastAsiaTheme="minorEastAsia" w:hAnsiTheme="minorHAnsi" w:cstheme="minorBidi"/>
          <w:iCs w:val="0"/>
          <w:szCs w:val="22"/>
          <w:lang w:eastAsia="da-DK"/>
        </w:rPr>
      </w:pPr>
      <w:hyperlink w:anchor="_Toc80602218" w:history="1">
        <w:r w:rsidRPr="004319CB">
          <w:rPr>
            <w:rStyle w:val="Hyperlink"/>
          </w:rPr>
          <w:t>23.3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_Toc80602218 \h </w:instrText>
        </w:r>
        <w:r>
          <w:rPr>
            <w:webHidden/>
          </w:rPr>
        </w:r>
        <w:r>
          <w:rPr>
            <w:webHidden/>
          </w:rPr>
          <w:fldChar w:fldCharType="separate"/>
        </w:r>
        <w:r w:rsidR="0046456B">
          <w:rPr>
            <w:webHidden/>
          </w:rPr>
          <w:t>42</w:t>
        </w:r>
        <w:r>
          <w:rPr>
            <w:webHidden/>
          </w:rPr>
          <w:fldChar w:fldCharType="end"/>
        </w:r>
      </w:hyperlink>
    </w:p>
    <w:p w14:paraId="20252F51" w14:textId="50418ED8" w:rsidR="00CC53E3" w:rsidRDefault="00CC53E3">
      <w:pPr>
        <w:pStyle w:val="Indholdsfortegnelse2"/>
        <w:rPr>
          <w:rFonts w:asciiTheme="minorHAnsi" w:eastAsiaTheme="minorEastAsia" w:hAnsiTheme="minorHAnsi" w:cstheme="minorBidi"/>
          <w:iCs w:val="0"/>
          <w:szCs w:val="22"/>
          <w:lang w:eastAsia="da-DK"/>
        </w:rPr>
      </w:pPr>
      <w:hyperlink w:anchor="_Toc80602219" w:history="1">
        <w:r w:rsidRPr="004319CB">
          <w:rPr>
            <w:rStyle w:val="Hyperlink"/>
          </w:rPr>
          <w:t>23.4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_Toc80602219 \h </w:instrText>
        </w:r>
        <w:r>
          <w:rPr>
            <w:webHidden/>
          </w:rPr>
        </w:r>
        <w:r>
          <w:rPr>
            <w:webHidden/>
          </w:rPr>
          <w:fldChar w:fldCharType="separate"/>
        </w:r>
        <w:r w:rsidR="0046456B">
          <w:rPr>
            <w:webHidden/>
          </w:rPr>
          <w:t>44</w:t>
        </w:r>
        <w:r>
          <w:rPr>
            <w:webHidden/>
          </w:rPr>
          <w:fldChar w:fldCharType="end"/>
        </w:r>
      </w:hyperlink>
    </w:p>
    <w:p w14:paraId="4D95004E" w14:textId="0C9D38F1"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20" w:history="1">
        <w:r w:rsidRPr="004319CB">
          <w:rPr>
            <w:rStyle w:val="Hyperlink"/>
            <w:noProof/>
          </w:rPr>
          <w:t>24</w:t>
        </w:r>
        <w:r>
          <w:rPr>
            <w:rFonts w:asciiTheme="minorHAnsi" w:eastAsiaTheme="minorEastAsia" w:hAnsiTheme="minorHAnsi" w:cstheme="minorBidi"/>
            <w:b w:val="0"/>
            <w:bCs w:val="0"/>
            <w:noProof/>
            <w:sz w:val="22"/>
            <w:szCs w:val="22"/>
            <w:lang w:val="da-DK" w:eastAsia="da-DK"/>
          </w:rPr>
          <w:tab/>
        </w:r>
        <w:r w:rsidRPr="004319CB">
          <w:rPr>
            <w:rStyle w:val="Hyperlink"/>
            <w:noProof/>
          </w:rPr>
          <w:t>Beton</w:t>
        </w:r>
        <w:r>
          <w:rPr>
            <w:noProof/>
            <w:webHidden/>
          </w:rPr>
          <w:tab/>
        </w:r>
        <w:r>
          <w:rPr>
            <w:noProof/>
            <w:webHidden/>
          </w:rPr>
          <w:fldChar w:fldCharType="begin"/>
        </w:r>
        <w:r>
          <w:rPr>
            <w:noProof/>
            <w:webHidden/>
          </w:rPr>
          <w:instrText xml:space="preserve"> PAGEREF _Toc80602220 \h </w:instrText>
        </w:r>
        <w:r>
          <w:rPr>
            <w:noProof/>
            <w:webHidden/>
          </w:rPr>
        </w:r>
        <w:r>
          <w:rPr>
            <w:noProof/>
            <w:webHidden/>
          </w:rPr>
          <w:fldChar w:fldCharType="separate"/>
        </w:r>
        <w:r w:rsidR="0046456B">
          <w:rPr>
            <w:noProof/>
            <w:webHidden/>
          </w:rPr>
          <w:t>45</w:t>
        </w:r>
        <w:r>
          <w:rPr>
            <w:noProof/>
            <w:webHidden/>
          </w:rPr>
          <w:fldChar w:fldCharType="end"/>
        </w:r>
      </w:hyperlink>
    </w:p>
    <w:p w14:paraId="68398DEB" w14:textId="7F5623A8" w:rsidR="00CC53E3" w:rsidRDefault="00CC53E3">
      <w:pPr>
        <w:pStyle w:val="Indholdsfortegnelse2"/>
        <w:rPr>
          <w:rFonts w:asciiTheme="minorHAnsi" w:eastAsiaTheme="minorEastAsia" w:hAnsiTheme="minorHAnsi" w:cstheme="minorBidi"/>
          <w:iCs w:val="0"/>
          <w:szCs w:val="22"/>
          <w:lang w:eastAsia="da-DK"/>
        </w:rPr>
      </w:pPr>
      <w:hyperlink w:anchor="_Toc80602221" w:history="1">
        <w:r w:rsidRPr="004319CB">
          <w:rPr>
            <w:rStyle w:val="Hyperlink"/>
          </w:rPr>
          <w:t>24.1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_Toc80602221 \h </w:instrText>
        </w:r>
        <w:r>
          <w:rPr>
            <w:webHidden/>
          </w:rPr>
        </w:r>
        <w:r>
          <w:rPr>
            <w:webHidden/>
          </w:rPr>
          <w:fldChar w:fldCharType="separate"/>
        </w:r>
        <w:r w:rsidR="0046456B">
          <w:rPr>
            <w:webHidden/>
          </w:rPr>
          <w:t>45</w:t>
        </w:r>
        <w:r>
          <w:rPr>
            <w:webHidden/>
          </w:rPr>
          <w:fldChar w:fldCharType="end"/>
        </w:r>
      </w:hyperlink>
    </w:p>
    <w:p w14:paraId="03066B8F" w14:textId="50D2F249" w:rsidR="00CC53E3" w:rsidRDefault="00CC53E3">
      <w:pPr>
        <w:pStyle w:val="Indholdsfortegnelse2"/>
        <w:rPr>
          <w:rFonts w:asciiTheme="minorHAnsi" w:eastAsiaTheme="minorEastAsia" w:hAnsiTheme="minorHAnsi" w:cstheme="minorBidi"/>
          <w:iCs w:val="0"/>
          <w:szCs w:val="22"/>
          <w:lang w:eastAsia="da-DK"/>
        </w:rPr>
      </w:pPr>
      <w:hyperlink w:anchor="_Toc80602222" w:history="1">
        <w:r w:rsidRPr="004319CB">
          <w:rPr>
            <w:rStyle w:val="Hyperlink"/>
            <w:rFonts w:eastAsia="Times New Roman"/>
          </w:rPr>
          <w:t>24.2</w:t>
        </w:r>
        <w:r>
          <w:rPr>
            <w:rFonts w:asciiTheme="minorHAnsi" w:eastAsiaTheme="minorEastAsia" w:hAnsiTheme="minorHAnsi" w:cstheme="minorBidi"/>
            <w:iCs w:val="0"/>
            <w:szCs w:val="22"/>
            <w:lang w:eastAsia="da-DK"/>
          </w:rPr>
          <w:tab/>
        </w:r>
        <w:r w:rsidRPr="004319CB">
          <w:rPr>
            <w:rStyle w:val="Hyperlink"/>
            <w:rFonts w:eastAsia="Times New Roman"/>
          </w:rPr>
          <w:t>Materialer</w:t>
        </w:r>
        <w:r>
          <w:rPr>
            <w:webHidden/>
          </w:rPr>
          <w:tab/>
        </w:r>
        <w:r>
          <w:rPr>
            <w:webHidden/>
          </w:rPr>
          <w:fldChar w:fldCharType="begin"/>
        </w:r>
        <w:r>
          <w:rPr>
            <w:webHidden/>
          </w:rPr>
          <w:instrText xml:space="preserve"> PAGEREF _Toc80602222 \h </w:instrText>
        </w:r>
        <w:r>
          <w:rPr>
            <w:webHidden/>
          </w:rPr>
        </w:r>
        <w:r>
          <w:rPr>
            <w:webHidden/>
          </w:rPr>
          <w:fldChar w:fldCharType="separate"/>
        </w:r>
        <w:r w:rsidR="0046456B">
          <w:rPr>
            <w:webHidden/>
          </w:rPr>
          <w:t>46</w:t>
        </w:r>
        <w:r>
          <w:rPr>
            <w:webHidden/>
          </w:rPr>
          <w:fldChar w:fldCharType="end"/>
        </w:r>
      </w:hyperlink>
    </w:p>
    <w:p w14:paraId="2858F1BE" w14:textId="3D69438C" w:rsidR="00CC53E3" w:rsidRDefault="00CC53E3">
      <w:pPr>
        <w:pStyle w:val="Indholdsfortegnelse2"/>
        <w:rPr>
          <w:rFonts w:asciiTheme="minorHAnsi" w:eastAsiaTheme="minorEastAsia" w:hAnsiTheme="minorHAnsi" w:cstheme="minorBidi"/>
          <w:iCs w:val="0"/>
          <w:szCs w:val="22"/>
          <w:lang w:eastAsia="da-DK"/>
        </w:rPr>
      </w:pPr>
      <w:hyperlink w:anchor="_Toc80602223" w:history="1">
        <w:r w:rsidRPr="004319CB">
          <w:rPr>
            <w:rStyle w:val="Hyperlink"/>
          </w:rPr>
          <w:t>24.3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_Toc80602223 \h </w:instrText>
        </w:r>
        <w:r>
          <w:rPr>
            <w:webHidden/>
          </w:rPr>
        </w:r>
        <w:r>
          <w:rPr>
            <w:webHidden/>
          </w:rPr>
          <w:fldChar w:fldCharType="separate"/>
        </w:r>
        <w:r w:rsidR="0046456B">
          <w:rPr>
            <w:webHidden/>
          </w:rPr>
          <w:t>46</w:t>
        </w:r>
        <w:r>
          <w:rPr>
            <w:webHidden/>
          </w:rPr>
          <w:fldChar w:fldCharType="end"/>
        </w:r>
      </w:hyperlink>
    </w:p>
    <w:p w14:paraId="773EC09E" w14:textId="67A45C96" w:rsidR="00CC53E3" w:rsidRDefault="00CC53E3">
      <w:pPr>
        <w:pStyle w:val="Indholdsfortegnelse2"/>
        <w:rPr>
          <w:rFonts w:asciiTheme="minorHAnsi" w:eastAsiaTheme="minorEastAsia" w:hAnsiTheme="minorHAnsi" w:cstheme="minorBidi"/>
          <w:iCs w:val="0"/>
          <w:szCs w:val="22"/>
          <w:lang w:eastAsia="da-DK"/>
        </w:rPr>
      </w:pPr>
      <w:hyperlink w:anchor="_Toc80602224" w:history="1">
        <w:r w:rsidRPr="004319CB">
          <w:rPr>
            <w:rStyle w:val="Hyperlink"/>
          </w:rPr>
          <w:t>24.4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_Toc80602224 \h </w:instrText>
        </w:r>
        <w:r>
          <w:rPr>
            <w:webHidden/>
          </w:rPr>
        </w:r>
        <w:r>
          <w:rPr>
            <w:webHidden/>
          </w:rPr>
          <w:fldChar w:fldCharType="separate"/>
        </w:r>
        <w:r w:rsidR="0046456B">
          <w:rPr>
            <w:webHidden/>
          </w:rPr>
          <w:t>50</w:t>
        </w:r>
        <w:r>
          <w:rPr>
            <w:webHidden/>
          </w:rPr>
          <w:fldChar w:fldCharType="end"/>
        </w:r>
      </w:hyperlink>
    </w:p>
    <w:p w14:paraId="3D705FE4" w14:textId="11D52940"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25" w:history="1">
        <w:r w:rsidRPr="004319CB">
          <w:rPr>
            <w:rStyle w:val="Hyperlink"/>
            <w:noProof/>
          </w:rPr>
          <w:t>25</w:t>
        </w:r>
        <w:r>
          <w:rPr>
            <w:rFonts w:asciiTheme="minorHAnsi" w:eastAsiaTheme="minorEastAsia" w:hAnsiTheme="minorHAnsi" w:cstheme="minorBidi"/>
            <w:b w:val="0"/>
            <w:bCs w:val="0"/>
            <w:noProof/>
            <w:sz w:val="22"/>
            <w:szCs w:val="22"/>
            <w:lang w:val="da-DK" w:eastAsia="da-DK"/>
          </w:rPr>
          <w:tab/>
        </w:r>
        <w:r w:rsidRPr="004319CB">
          <w:rPr>
            <w:rStyle w:val="Hyperlink"/>
            <w:noProof/>
          </w:rPr>
          <w:t>Betonreparation</w:t>
        </w:r>
        <w:r>
          <w:rPr>
            <w:noProof/>
            <w:webHidden/>
          </w:rPr>
          <w:tab/>
        </w:r>
        <w:r>
          <w:rPr>
            <w:noProof/>
            <w:webHidden/>
          </w:rPr>
          <w:fldChar w:fldCharType="begin"/>
        </w:r>
        <w:r>
          <w:rPr>
            <w:noProof/>
            <w:webHidden/>
          </w:rPr>
          <w:instrText xml:space="preserve"> PAGEREF _Toc80602225 \h </w:instrText>
        </w:r>
        <w:r>
          <w:rPr>
            <w:noProof/>
            <w:webHidden/>
          </w:rPr>
        </w:r>
        <w:r>
          <w:rPr>
            <w:noProof/>
            <w:webHidden/>
          </w:rPr>
          <w:fldChar w:fldCharType="separate"/>
        </w:r>
        <w:r w:rsidR="0046456B">
          <w:rPr>
            <w:noProof/>
            <w:webHidden/>
          </w:rPr>
          <w:t>54</w:t>
        </w:r>
        <w:r>
          <w:rPr>
            <w:noProof/>
            <w:webHidden/>
          </w:rPr>
          <w:fldChar w:fldCharType="end"/>
        </w:r>
      </w:hyperlink>
    </w:p>
    <w:p w14:paraId="1B1B7649" w14:textId="3B3B3D93" w:rsidR="00CC53E3" w:rsidRDefault="00CC53E3">
      <w:pPr>
        <w:pStyle w:val="Indholdsfortegnelse2"/>
        <w:rPr>
          <w:rFonts w:asciiTheme="minorHAnsi" w:eastAsiaTheme="minorEastAsia" w:hAnsiTheme="minorHAnsi" w:cstheme="minorBidi"/>
          <w:iCs w:val="0"/>
          <w:szCs w:val="22"/>
          <w:lang w:eastAsia="da-DK"/>
        </w:rPr>
      </w:pPr>
      <w:hyperlink w:anchor="_Toc80602226" w:history="1">
        <w:r w:rsidRPr="004319CB">
          <w:rPr>
            <w:rStyle w:val="Hyperlink"/>
          </w:rPr>
          <w:t>25.1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_Toc80602226 \h </w:instrText>
        </w:r>
        <w:r>
          <w:rPr>
            <w:webHidden/>
          </w:rPr>
        </w:r>
        <w:r>
          <w:rPr>
            <w:webHidden/>
          </w:rPr>
          <w:fldChar w:fldCharType="separate"/>
        </w:r>
        <w:r w:rsidR="0046456B">
          <w:rPr>
            <w:webHidden/>
          </w:rPr>
          <w:t>54</w:t>
        </w:r>
        <w:r>
          <w:rPr>
            <w:webHidden/>
          </w:rPr>
          <w:fldChar w:fldCharType="end"/>
        </w:r>
      </w:hyperlink>
    </w:p>
    <w:p w14:paraId="07959ACD" w14:textId="63F326DC" w:rsidR="00CC53E3" w:rsidRDefault="00CC53E3">
      <w:pPr>
        <w:pStyle w:val="Indholdsfortegnelse2"/>
        <w:rPr>
          <w:rFonts w:asciiTheme="minorHAnsi" w:eastAsiaTheme="minorEastAsia" w:hAnsiTheme="minorHAnsi" w:cstheme="minorBidi"/>
          <w:iCs w:val="0"/>
          <w:szCs w:val="22"/>
          <w:lang w:eastAsia="da-DK"/>
        </w:rPr>
      </w:pPr>
      <w:hyperlink w:anchor="_Toc80602227" w:history="1">
        <w:r w:rsidRPr="004319CB">
          <w:rPr>
            <w:rStyle w:val="Hyperlink"/>
            <w:rFonts w:eastAsia="Times New Roman"/>
          </w:rPr>
          <w:t>25.2</w:t>
        </w:r>
        <w:r>
          <w:rPr>
            <w:rFonts w:asciiTheme="minorHAnsi" w:eastAsiaTheme="minorEastAsia" w:hAnsiTheme="minorHAnsi" w:cstheme="minorBidi"/>
            <w:iCs w:val="0"/>
            <w:szCs w:val="22"/>
            <w:lang w:eastAsia="da-DK"/>
          </w:rPr>
          <w:tab/>
        </w:r>
        <w:r w:rsidRPr="004319CB">
          <w:rPr>
            <w:rStyle w:val="Hyperlink"/>
            <w:rFonts w:eastAsia="Times New Roman"/>
          </w:rPr>
          <w:t>Materialer</w:t>
        </w:r>
        <w:r>
          <w:rPr>
            <w:webHidden/>
          </w:rPr>
          <w:tab/>
        </w:r>
        <w:r>
          <w:rPr>
            <w:webHidden/>
          </w:rPr>
          <w:fldChar w:fldCharType="begin"/>
        </w:r>
        <w:r>
          <w:rPr>
            <w:webHidden/>
          </w:rPr>
          <w:instrText xml:space="preserve"> PAGEREF _Toc80602227 \h </w:instrText>
        </w:r>
        <w:r>
          <w:rPr>
            <w:webHidden/>
          </w:rPr>
        </w:r>
        <w:r>
          <w:rPr>
            <w:webHidden/>
          </w:rPr>
          <w:fldChar w:fldCharType="separate"/>
        </w:r>
        <w:r w:rsidR="0046456B">
          <w:rPr>
            <w:webHidden/>
          </w:rPr>
          <w:t>55</w:t>
        </w:r>
        <w:r>
          <w:rPr>
            <w:webHidden/>
          </w:rPr>
          <w:fldChar w:fldCharType="end"/>
        </w:r>
      </w:hyperlink>
    </w:p>
    <w:p w14:paraId="11605A81" w14:textId="1FDCE13A" w:rsidR="00CC53E3" w:rsidRDefault="00CC53E3">
      <w:pPr>
        <w:pStyle w:val="Indholdsfortegnelse2"/>
        <w:rPr>
          <w:rFonts w:asciiTheme="minorHAnsi" w:eastAsiaTheme="minorEastAsia" w:hAnsiTheme="minorHAnsi" w:cstheme="minorBidi"/>
          <w:iCs w:val="0"/>
          <w:szCs w:val="22"/>
          <w:lang w:eastAsia="da-DK"/>
        </w:rPr>
      </w:pPr>
      <w:hyperlink w:anchor="_Toc80602228" w:history="1">
        <w:r w:rsidRPr="004319CB">
          <w:rPr>
            <w:rStyle w:val="Hyperlink"/>
          </w:rPr>
          <w:t>25.3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_Toc80602228 \h </w:instrText>
        </w:r>
        <w:r>
          <w:rPr>
            <w:webHidden/>
          </w:rPr>
        </w:r>
        <w:r>
          <w:rPr>
            <w:webHidden/>
          </w:rPr>
          <w:fldChar w:fldCharType="separate"/>
        </w:r>
        <w:r w:rsidR="0046456B">
          <w:rPr>
            <w:webHidden/>
          </w:rPr>
          <w:t>56</w:t>
        </w:r>
        <w:r>
          <w:rPr>
            <w:webHidden/>
          </w:rPr>
          <w:fldChar w:fldCharType="end"/>
        </w:r>
      </w:hyperlink>
    </w:p>
    <w:p w14:paraId="387CCAE6" w14:textId="18C98CAD" w:rsidR="00CC53E3" w:rsidRDefault="00CC53E3">
      <w:pPr>
        <w:pStyle w:val="Indholdsfortegnelse2"/>
        <w:rPr>
          <w:rFonts w:asciiTheme="minorHAnsi" w:eastAsiaTheme="minorEastAsia" w:hAnsiTheme="minorHAnsi" w:cstheme="minorBidi"/>
          <w:iCs w:val="0"/>
          <w:szCs w:val="22"/>
          <w:lang w:eastAsia="da-DK"/>
        </w:rPr>
      </w:pPr>
      <w:hyperlink w:anchor="_Toc80602229" w:history="1">
        <w:r w:rsidRPr="004319CB">
          <w:rPr>
            <w:rStyle w:val="Hyperlink"/>
          </w:rPr>
          <w:t>25.4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_Toc80602229 \h </w:instrText>
        </w:r>
        <w:r>
          <w:rPr>
            <w:webHidden/>
          </w:rPr>
        </w:r>
        <w:r>
          <w:rPr>
            <w:webHidden/>
          </w:rPr>
          <w:fldChar w:fldCharType="separate"/>
        </w:r>
        <w:r w:rsidR="0046456B">
          <w:rPr>
            <w:webHidden/>
          </w:rPr>
          <w:t>57</w:t>
        </w:r>
        <w:r>
          <w:rPr>
            <w:webHidden/>
          </w:rPr>
          <w:fldChar w:fldCharType="end"/>
        </w:r>
      </w:hyperlink>
    </w:p>
    <w:p w14:paraId="2680B0B3" w14:textId="6E64A0D1"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30" w:history="1">
        <w:r w:rsidRPr="004319CB">
          <w:rPr>
            <w:rStyle w:val="Hyperlink"/>
            <w:rFonts w:eastAsia="Times New Roman"/>
            <w:noProof/>
          </w:rPr>
          <w:t>26</w:t>
        </w:r>
        <w:r>
          <w:rPr>
            <w:rFonts w:asciiTheme="minorHAnsi" w:eastAsiaTheme="minorEastAsia" w:hAnsiTheme="minorHAnsi" w:cstheme="minorBidi"/>
            <w:b w:val="0"/>
            <w:bCs w:val="0"/>
            <w:noProof/>
            <w:sz w:val="22"/>
            <w:szCs w:val="22"/>
            <w:lang w:val="da-DK" w:eastAsia="da-DK"/>
          </w:rPr>
          <w:tab/>
        </w:r>
        <w:r w:rsidRPr="004319CB">
          <w:rPr>
            <w:rStyle w:val="Hyperlink"/>
            <w:rFonts w:eastAsia="Times New Roman"/>
            <w:noProof/>
          </w:rPr>
          <w:t>Betonelementer</w:t>
        </w:r>
        <w:r>
          <w:rPr>
            <w:noProof/>
            <w:webHidden/>
          </w:rPr>
          <w:tab/>
        </w:r>
        <w:r>
          <w:rPr>
            <w:noProof/>
            <w:webHidden/>
          </w:rPr>
          <w:fldChar w:fldCharType="begin"/>
        </w:r>
        <w:r>
          <w:rPr>
            <w:noProof/>
            <w:webHidden/>
          </w:rPr>
          <w:instrText xml:space="preserve"> PAGEREF _Toc80602230 \h </w:instrText>
        </w:r>
        <w:r>
          <w:rPr>
            <w:noProof/>
            <w:webHidden/>
          </w:rPr>
        </w:r>
        <w:r>
          <w:rPr>
            <w:noProof/>
            <w:webHidden/>
          </w:rPr>
          <w:fldChar w:fldCharType="separate"/>
        </w:r>
        <w:r w:rsidR="0046456B">
          <w:rPr>
            <w:noProof/>
            <w:webHidden/>
          </w:rPr>
          <w:t>60</w:t>
        </w:r>
        <w:r>
          <w:rPr>
            <w:noProof/>
            <w:webHidden/>
          </w:rPr>
          <w:fldChar w:fldCharType="end"/>
        </w:r>
      </w:hyperlink>
    </w:p>
    <w:p w14:paraId="32078005" w14:textId="633487DB" w:rsidR="00CC53E3" w:rsidRDefault="00CC53E3">
      <w:pPr>
        <w:pStyle w:val="Indholdsfortegnelse2"/>
        <w:rPr>
          <w:rFonts w:asciiTheme="minorHAnsi" w:eastAsiaTheme="minorEastAsia" w:hAnsiTheme="minorHAnsi" w:cstheme="minorBidi"/>
          <w:iCs w:val="0"/>
          <w:szCs w:val="22"/>
          <w:lang w:eastAsia="da-DK"/>
        </w:rPr>
      </w:pPr>
      <w:hyperlink w:anchor="_Toc80602231" w:history="1">
        <w:r w:rsidRPr="004319CB">
          <w:rPr>
            <w:rStyle w:val="Hyperlink"/>
          </w:rPr>
          <w:t>26.1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_Toc80602231 \h </w:instrText>
        </w:r>
        <w:r>
          <w:rPr>
            <w:webHidden/>
          </w:rPr>
        </w:r>
        <w:r>
          <w:rPr>
            <w:webHidden/>
          </w:rPr>
          <w:fldChar w:fldCharType="separate"/>
        </w:r>
        <w:r w:rsidR="0046456B">
          <w:rPr>
            <w:webHidden/>
          </w:rPr>
          <w:t>60</w:t>
        </w:r>
        <w:r>
          <w:rPr>
            <w:webHidden/>
          </w:rPr>
          <w:fldChar w:fldCharType="end"/>
        </w:r>
      </w:hyperlink>
    </w:p>
    <w:p w14:paraId="64C7141C" w14:textId="2BFD5F2E" w:rsidR="00CC53E3" w:rsidRDefault="00CC53E3">
      <w:pPr>
        <w:pStyle w:val="Indholdsfortegnelse2"/>
        <w:rPr>
          <w:rFonts w:asciiTheme="minorHAnsi" w:eastAsiaTheme="minorEastAsia" w:hAnsiTheme="minorHAnsi" w:cstheme="minorBidi"/>
          <w:iCs w:val="0"/>
          <w:szCs w:val="22"/>
          <w:lang w:eastAsia="da-DK"/>
        </w:rPr>
      </w:pPr>
      <w:hyperlink w:anchor="_Toc80602232" w:history="1">
        <w:r w:rsidRPr="004319CB">
          <w:rPr>
            <w:rStyle w:val="Hyperlink"/>
          </w:rPr>
          <w:t>26.2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_Toc80602232 \h </w:instrText>
        </w:r>
        <w:r>
          <w:rPr>
            <w:webHidden/>
          </w:rPr>
        </w:r>
        <w:r>
          <w:rPr>
            <w:webHidden/>
          </w:rPr>
          <w:fldChar w:fldCharType="separate"/>
        </w:r>
        <w:r w:rsidR="0046456B">
          <w:rPr>
            <w:webHidden/>
          </w:rPr>
          <w:t>60</w:t>
        </w:r>
        <w:r>
          <w:rPr>
            <w:webHidden/>
          </w:rPr>
          <w:fldChar w:fldCharType="end"/>
        </w:r>
      </w:hyperlink>
    </w:p>
    <w:p w14:paraId="445B5D46" w14:textId="54E8C5B1" w:rsidR="00CC53E3" w:rsidRDefault="00CC53E3">
      <w:pPr>
        <w:pStyle w:val="Indholdsfortegnelse2"/>
        <w:rPr>
          <w:rFonts w:asciiTheme="minorHAnsi" w:eastAsiaTheme="minorEastAsia" w:hAnsiTheme="minorHAnsi" w:cstheme="minorBidi"/>
          <w:iCs w:val="0"/>
          <w:szCs w:val="22"/>
          <w:lang w:eastAsia="da-DK"/>
        </w:rPr>
      </w:pPr>
      <w:hyperlink w:anchor="_Toc80602233" w:history="1">
        <w:r w:rsidRPr="004319CB">
          <w:rPr>
            <w:rStyle w:val="Hyperlink"/>
          </w:rPr>
          <w:t>26.3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_Toc80602233 \h </w:instrText>
        </w:r>
        <w:r>
          <w:rPr>
            <w:webHidden/>
          </w:rPr>
        </w:r>
        <w:r>
          <w:rPr>
            <w:webHidden/>
          </w:rPr>
          <w:fldChar w:fldCharType="separate"/>
        </w:r>
        <w:r w:rsidR="0046456B">
          <w:rPr>
            <w:webHidden/>
          </w:rPr>
          <w:t>60</w:t>
        </w:r>
        <w:r>
          <w:rPr>
            <w:webHidden/>
          </w:rPr>
          <w:fldChar w:fldCharType="end"/>
        </w:r>
      </w:hyperlink>
    </w:p>
    <w:p w14:paraId="00161DE0" w14:textId="53B65701" w:rsidR="00CC53E3" w:rsidRDefault="00CC53E3">
      <w:pPr>
        <w:pStyle w:val="Indholdsfortegnelse2"/>
        <w:rPr>
          <w:rFonts w:asciiTheme="minorHAnsi" w:eastAsiaTheme="minorEastAsia" w:hAnsiTheme="minorHAnsi" w:cstheme="minorBidi"/>
          <w:iCs w:val="0"/>
          <w:szCs w:val="22"/>
          <w:lang w:eastAsia="da-DK"/>
        </w:rPr>
      </w:pPr>
      <w:hyperlink w:anchor="_Toc80602234" w:history="1">
        <w:r w:rsidRPr="004319CB">
          <w:rPr>
            <w:rStyle w:val="Hyperlink"/>
          </w:rPr>
          <w:t>26.4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_Toc80602234 \h </w:instrText>
        </w:r>
        <w:r>
          <w:rPr>
            <w:webHidden/>
          </w:rPr>
        </w:r>
        <w:r>
          <w:rPr>
            <w:webHidden/>
          </w:rPr>
          <w:fldChar w:fldCharType="separate"/>
        </w:r>
        <w:r w:rsidR="0046456B">
          <w:rPr>
            <w:webHidden/>
          </w:rPr>
          <w:t>61</w:t>
        </w:r>
        <w:r>
          <w:rPr>
            <w:webHidden/>
          </w:rPr>
          <w:fldChar w:fldCharType="end"/>
        </w:r>
      </w:hyperlink>
    </w:p>
    <w:p w14:paraId="6B84CCE0" w14:textId="1D2A82ED"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35" w:history="1">
        <w:r w:rsidRPr="004319CB">
          <w:rPr>
            <w:rStyle w:val="Hyperlink"/>
            <w:noProof/>
          </w:rPr>
          <w:t>27</w:t>
        </w:r>
        <w:r>
          <w:rPr>
            <w:rFonts w:asciiTheme="minorHAnsi" w:eastAsiaTheme="minorEastAsia" w:hAnsiTheme="minorHAnsi" w:cstheme="minorBidi"/>
            <w:b w:val="0"/>
            <w:bCs w:val="0"/>
            <w:noProof/>
            <w:sz w:val="22"/>
            <w:szCs w:val="22"/>
            <w:lang w:val="da-DK" w:eastAsia="da-DK"/>
          </w:rPr>
          <w:tab/>
        </w:r>
        <w:r w:rsidRPr="004319CB">
          <w:rPr>
            <w:rStyle w:val="Hyperlink"/>
            <w:noProof/>
          </w:rPr>
          <w:t>Overfladebehandling af betonoverflader</w:t>
        </w:r>
        <w:r>
          <w:rPr>
            <w:noProof/>
            <w:webHidden/>
          </w:rPr>
          <w:tab/>
        </w:r>
        <w:r>
          <w:rPr>
            <w:noProof/>
            <w:webHidden/>
          </w:rPr>
          <w:fldChar w:fldCharType="begin"/>
        </w:r>
        <w:r>
          <w:rPr>
            <w:noProof/>
            <w:webHidden/>
          </w:rPr>
          <w:instrText xml:space="preserve"> PAGEREF _Toc80602235 \h </w:instrText>
        </w:r>
        <w:r>
          <w:rPr>
            <w:noProof/>
            <w:webHidden/>
          </w:rPr>
        </w:r>
        <w:r>
          <w:rPr>
            <w:noProof/>
            <w:webHidden/>
          </w:rPr>
          <w:fldChar w:fldCharType="separate"/>
        </w:r>
        <w:r w:rsidR="0046456B">
          <w:rPr>
            <w:noProof/>
            <w:webHidden/>
          </w:rPr>
          <w:t>62</w:t>
        </w:r>
        <w:r>
          <w:rPr>
            <w:noProof/>
            <w:webHidden/>
          </w:rPr>
          <w:fldChar w:fldCharType="end"/>
        </w:r>
      </w:hyperlink>
    </w:p>
    <w:p w14:paraId="60B4978C" w14:textId="6DF95A3B" w:rsidR="00CC53E3" w:rsidRDefault="00CC53E3">
      <w:pPr>
        <w:pStyle w:val="Indholdsfortegnelse2"/>
        <w:rPr>
          <w:rFonts w:asciiTheme="minorHAnsi" w:eastAsiaTheme="minorEastAsia" w:hAnsiTheme="minorHAnsi" w:cstheme="minorBidi"/>
          <w:iCs w:val="0"/>
          <w:szCs w:val="22"/>
          <w:lang w:eastAsia="da-DK"/>
        </w:rPr>
      </w:pPr>
      <w:hyperlink w:anchor="_Toc80602236" w:history="1">
        <w:r w:rsidRPr="004319CB">
          <w:rPr>
            <w:rStyle w:val="Hyperlink"/>
          </w:rPr>
          <w:t>27.1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_Toc80602236 \h </w:instrText>
        </w:r>
        <w:r>
          <w:rPr>
            <w:webHidden/>
          </w:rPr>
        </w:r>
        <w:r>
          <w:rPr>
            <w:webHidden/>
          </w:rPr>
          <w:fldChar w:fldCharType="separate"/>
        </w:r>
        <w:r w:rsidR="0046456B">
          <w:rPr>
            <w:webHidden/>
          </w:rPr>
          <w:t>62</w:t>
        </w:r>
        <w:r>
          <w:rPr>
            <w:webHidden/>
          </w:rPr>
          <w:fldChar w:fldCharType="end"/>
        </w:r>
      </w:hyperlink>
    </w:p>
    <w:p w14:paraId="0B26CC2D" w14:textId="43C29749" w:rsidR="00CC53E3" w:rsidRDefault="00CC53E3">
      <w:pPr>
        <w:pStyle w:val="Indholdsfortegnelse2"/>
        <w:rPr>
          <w:rFonts w:asciiTheme="minorHAnsi" w:eastAsiaTheme="minorEastAsia" w:hAnsiTheme="minorHAnsi" w:cstheme="minorBidi"/>
          <w:iCs w:val="0"/>
          <w:szCs w:val="22"/>
          <w:lang w:eastAsia="da-DK"/>
        </w:rPr>
      </w:pPr>
      <w:hyperlink w:anchor="_Toc80602237" w:history="1">
        <w:r w:rsidRPr="004319CB">
          <w:rPr>
            <w:rStyle w:val="Hyperlink"/>
            <w:rFonts w:eastAsia="Times New Roman"/>
          </w:rPr>
          <w:t>27.2</w:t>
        </w:r>
        <w:r>
          <w:rPr>
            <w:rFonts w:asciiTheme="minorHAnsi" w:eastAsiaTheme="minorEastAsia" w:hAnsiTheme="minorHAnsi" w:cstheme="minorBidi"/>
            <w:iCs w:val="0"/>
            <w:szCs w:val="22"/>
            <w:lang w:eastAsia="da-DK"/>
          </w:rPr>
          <w:tab/>
        </w:r>
        <w:r w:rsidRPr="004319CB">
          <w:rPr>
            <w:rStyle w:val="Hyperlink"/>
            <w:rFonts w:eastAsia="Times New Roman"/>
          </w:rPr>
          <w:t>Materialer</w:t>
        </w:r>
        <w:r>
          <w:rPr>
            <w:webHidden/>
          </w:rPr>
          <w:tab/>
        </w:r>
        <w:r>
          <w:rPr>
            <w:webHidden/>
          </w:rPr>
          <w:fldChar w:fldCharType="begin"/>
        </w:r>
        <w:r>
          <w:rPr>
            <w:webHidden/>
          </w:rPr>
          <w:instrText xml:space="preserve"> PAGEREF _Toc80602237 \h </w:instrText>
        </w:r>
        <w:r>
          <w:rPr>
            <w:webHidden/>
          </w:rPr>
        </w:r>
        <w:r>
          <w:rPr>
            <w:webHidden/>
          </w:rPr>
          <w:fldChar w:fldCharType="separate"/>
        </w:r>
        <w:r w:rsidR="0046456B">
          <w:rPr>
            <w:webHidden/>
          </w:rPr>
          <w:t>62</w:t>
        </w:r>
        <w:r>
          <w:rPr>
            <w:webHidden/>
          </w:rPr>
          <w:fldChar w:fldCharType="end"/>
        </w:r>
      </w:hyperlink>
    </w:p>
    <w:p w14:paraId="6A73868E" w14:textId="03A20DB5" w:rsidR="00CC53E3" w:rsidRDefault="00CC53E3">
      <w:pPr>
        <w:pStyle w:val="Indholdsfortegnelse2"/>
        <w:rPr>
          <w:rFonts w:asciiTheme="minorHAnsi" w:eastAsiaTheme="minorEastAsia" w:hAnsiTheme="minorHAnsi" w:cstheme="minorBidi"/>
          <w:iCs w:val="0"/>
          <w:szCs w:val="22"/>
          <w:lang w:eastAsia="da-DK"/>
        </w:rPr>
      </w:pPr>
      <w:hyperlink w:anchor="_Toc80602238" w:history="1">
        <w:r w:rsidRPr="004319CB">
          <w:rPr>
            <w:rStyle w:val="Hyperlink"/>
          </w:rPr>
          <w:t>27.3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_Toc80602238 \h </w:instrText>
        </w:r>
        <w:r>
          <w:rPr>
            <w:webHidden/>
          </w:rPr>
        </w:r>
        <w:r>
          <w:rPr>
            <w:webHidden/>
          </w:rPr>
          <w:fldChar w:fldCharType="separate"/>
        </w:r>
        <w:r w:rsidR="0046456B">
          <w:rPr>
            <w:webHidden/>
          </w:rPr>
          <w:t>62</w:t>
        </w:r>
        <w:r>
          <w:rPr>
            <w:webHidden/>
          </w:rPr>
          <w:fldChar w:fldCharType="end"/>
        </w:r>
      </w:hyperlink>
    </w:p>
    <w:p w14:paraId="6CFDD5DE" w14:textId="113BF60D" w:rsidR="00CC53E3" w:rsidRDefault="00CC53E3">
      <w:pPr>
        <w:pStyle w:val="Indholdsfortegnelse2"/>
        <w:rPr>
          <w:rFonts w:asciiTheme="minorHAnsi" w:eastAsiaTheme="minorEastAsia" w:hAnsiTheme="minorHAnsi" w:cstheme="minorBidi"/>
          <w:iCs w:val="0"/>
          <w:szCs w:val="22"/>
          <w:lang w:eastAsia="da-DK"/>
        </w:rPr>
      </w:pPr>
      <w:hyperlink w:anchor="_Toc80602239" w:history="1">
        <w:r w:rsidRPr="004319CB">
          <w:rPr>
            <w:rStyle w:val="Hyperlink"/>
          </w:rPr>
          <w:t>27.4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_Toc80602239 \h </w:instrText>
        </w:r>
        <w:r>
          <w:rPr>
            <w:webHidden/>
          </w:rPr>
        </w:r>
        <w:r>
          <w:rPr>
            <w:webHidden/>
          </w:rPr>
          <w:fldChar w:fldCharType="separate"/>
        </w:r>
        <w:r w:rsidR="0046456B">
          <w:rPr>
            <w:webHidden/>
          </w:rPr>
          <w:t>62</w:t>
        </w:r>
        <w:r>
          <w:rPr>
            <w:webHidden/>
          </w:rPr>
          <w:fldChar w:fldCharType="end"/>
        </w:r>
      </w:hyperlink>
    </w:p>
    <w:p w14:paraId="61028F25" w14:textId="7318E60F" w:rsidR="00CC53E3" w:rsidRDefault="00CC53E3">
      <w:pPr>
        <w:pStyle w:val="Indholdsfortegnelse2"/>
        <w:rPr>
          <w:rFonts w:asciiTheme="minorHAnsi" w:eastAsiaTheme="minorEastAsia" w:hAnsiTheme="minorHAnsi" w:cstheme="minorBidi"/>
          <w:iCs w:val="0"/>
          <w:szCs w:val="22"/>
          <w:lang w:eastAsia="da-DK"/>
        </w:rPr>
      </w:pPr>
      <w:hyperlink w:anchor="_Toc80602240" w:history="1">
        <w:r w:rsidRPr="004319CB">
          <w:rPr>
            <w:rStyle w:val="Hyperlink"/>
          </w:rPr>
          <w:t>27.5</w:t>
        </w:r>
        <w:r>
          <w:rPr>
            <w:rFonts w:asciiTheme="minorHAnsi" w:eastAsiaTheme="minorEastAsia" w:hAnsiTheme="minorHAnsi" w:cstheme="minorBidi"/>
            <w:iCs w:val="0"/>
            <w:szCs w:val="22"/>
            <w:lang w:eastAsia="da-DK"/>
          </w:rPr>
          <w:tab/>
        </w:r>
        <w:r w:rsidRPr="004319CB">
          <w:rPr>
            <w:rStyle w:val="Hyperlink"/>
          </w:rPr>
          <w:t>Bilag</w:t>
        </w:r>
        <w:r>
          <w:rPr>
            <w:webHidden/>
          </w:rPr>
          <w:tab/>
        </w:r>
        <w:r>
          <w:rPr>
            <w:webHidden/>
          </w:rPr>
          <w:fldChar w:fldCharType="begin"/>
        </w:r>
        <w:r>
          <w:rPr>
            <w:webHidden/>
          </w:rPr>
          <w:instrText xml:space="preserve"> PAGEREF _Toc80602240 \h </w:instrText>
        </w:r>
        <w:r>
          <w:rPr>
            <w:webHidden/>
          </w:rPr>
        </w:r>
        <w:r>
          <w:rPr>
            <w:webHidden/>
          </w:rPr>
          <w:fldChar w:fldCharType="separate"/>
        </w:r>
        <w:r w:rsidR="0046456B">
          <w:rPr>
            <w:webHidden/>
          </w:rPr>
          <w:t>64</w:t>
        </w:r>
        <w:r>
          <w:rPr>
            <w:webHidden/>
          </w:rPr>
          <w:fldChar w:fldCharType="end"/>
        </w:r>
      </w:hyperlink>
    </w:p>
    <w:p w14:paraId="3A3A750E" w14:textId="0ACF2F2A"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41" w:history="1">
        <w:r w:rsidRPr="004319CB">
          <w:rPr>
            <w:rStyle w:val="Hyperlink"/>
            <w:rFonts w:eastAsia="Calibri"/>
            <w:noProof/>
          </w:rPr>
          <w:t>30</w:t>
        </w:r>
        <w:r>
          <w:rPr>
            <w:rFonts w:asciiTheme="minorHAnsi" w:eastAsiaTheme="minorEastAsia" w:hAnsiTheme="minorHAnsi" w:cstheme="minorBidi"/>
            <w:b w:val="0"/>
            <w:bCs w:val="0"/>
            <w:noProof/>
            <w:sz w:val="22"/>
            <w:szCs w:val="22"/>
            <w:lang w:val="da-DK" w:eastAsia="da-DK"/>
          </w:rPr>
          <w:tab/>
        </w:r>
        <w:r w:rsidRPr="004319CB">
          <w:rPr>
            <w:rStyle w:val="Hyperlink"/>
            <w:rFonts w:eastAsia="Calibri"/>
            <w:noProof/>
          </w:rPr>
          <w:t>Kunststofbaseret fugtisolering</w:t>
        </w:r>
        <w:r>
          <w:rPr>
            <w:noProof/>
            <w:webHidden/>
          </w:rPr>
          <w:tab/>
        </w:r>
        <w:r>
          <w:rPr>
            <w:noProof/>
            <w:webHidden/>
          </w:rPr>
          <w:fldChar w:fldCharType="begin"/>
        </w:r>
        <w:r>
          <w:rPr>
            <w:noProof/>
            <w:webHidden/>
          </w:rPr>
          <w:instrText xml:space="preserve"> PAGEREF _Toc80602241 \h </w:instrText>
        </w:r>
        <w:r>
          <w:rPr>
            <w:noProof/>
            <w:webHidden/>
          </w:rPr>
        </w:r>
        <w:r>
          <w:rPr>
            <w:noProof/>
            <w:webHidden/>
          </w:rPr>
          <w:fldChar w:fldCharType="separate"/>
        </w:r>
        <w:r w:rsidR="0046456B">
          <w:rPr>
            <w:noProof/>
            <w:webHidden/>
          </w:rPr>
          <w:t>67</w:t>
        </w:r>
        <w:r>
          <w:rPr>
            <w:noProof/>
            <w:webHidden/>
          </w:rPr>
          <w:fldChar w:fldCharType="end"/>
        </w:r>
      </w:hyperlink>
    </w:p>
    <w:p w14:paraId="6FA9622A" w14:textId="456D131E" w:rsidR="00CC53E3" w:rsidRDefault="00CC53E3">
      <w:pPr>
        <w:pStyle w:val="Indholdsfortegnelse2"/>
        <w:rPr>
          <w:rFonts w:asciiTheme="minorHAnsi" w:eastAsiaTheme="minorEastAsia" w:hAnsiTheme="minorHAnsi" w:cstheme="minorBidi"/>
          <w:iCs w:val="0"/>
          <w:szCs w:val="22"/>
          <w:lang w:eastAsia="da-DK"/>
        </w:rPr>
      </w:pPr>
      <w:hyperlink w:anchor="_Toc80602242" w:history="1">
        <w:r w:rsidRPr="004319CB">
          <w:rPr>
            <w:rStyle w:val="Hyperlink"/>
          </w:rPr>
          <w:t>30.1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_Toc80602242 \h </w:instrText>
        </w:r>
        <w:r>
          <w:rPr>
            <w:webHidden/>
          </w:rPr>
        </w:r>
        <w:r>
          <w:rPr>
            <w:webHidden/>
          </w:rPr>
          <w:fldChar w:fldCharType="separate"/>
        </w:r>
        <w:r w:rsidR="0046456B">
          <w:rPr>
            <w:webHidden/>
          </w:rPr>
          <w:t>67</w:t>
        </w:r>
        <w:r>
          <w:rPr>
            <w:webHidden/>
          </w:rPr>
          <w:fldChar w:fldCharType="end"/>
        </w:r>
      </w:hyperlink>
    </w:p>
    <w:p w14:paraId="5027DB6B" w14:textId="38C9B780" w:rsidR="00CC53E3" w:rsidRDefault="00CC53E3">
      <w:pPr>
        <w:pStyle w:val="Indholdsfortegnelse2"/>
        <w:rPr>
          <w:rFonts w:asciiTheme="minorHAnsi" w:eastAsiaTheme="minorEastAsia" w:hAnsiTheme="minorHAnsi" w:cstheme="minorBidi"/>
          <w:iCs w:val="0"/>
          <w:szCs w:val="22"/>
          <w:lang w:eastAsia="da-DK"/>
        </w:rPr>
      </w:pPr>
      <w:hyperlink w:anchor="_Toc80602243" w:history="1">
        <w:r w:rsidRPr="004319CB">
          <w:rPr>
            <w:rStyle w:val="Hyperlink"/>
          </w:rPr>
          <w:t>30.2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_Toc80602243 \h </w:instrText>
        </w:r>
        <w:r>
          <w:rPr>
            <w:webHidden/>
          </w:rPr>
        </w:r>
        <w:r>
          <w:rPr>
            <w:webHidden/>
          </w:rPr>
          <w:fldChar w:fldCharType="separate"/>
        </w:r>
        <w:r w:rsidR="0046456B">
          <w:rPr>
            <w:webHidden/>
          </w:rPr>
          <w:t>69</w:t>
        </w:r>
        <w:r>
          <w:rPr>
            <w:webHidden/>
          </w:rPr>
          <w:fldChar w:fldCharType="end"/>
        </w:r>
      </w:hyperlink>
    </w:p>
    <w:p w14:paraId="241982F2" w14:textId="3F0CF8F2" w:rsidR="00CC53E3" w:rsidRDefault="00CC53E3">
      <w:pPr>
        <w:pStyle w:val="Indholdsfortegnelse2"/>
        <w:rPr>
          <w:rFonts w:asciiTheme="minorHAnsi" w:eastAsiaTheme="minorEastAsia" w:hAnsiTheme="minorHAnsi" w:cstheme="minorBidi"/>
          <w:iCs w:val="0"/>
          <w:szCs w:val="22"/>
          <w:lang w:eastAsia="da-DK"/>
        </w:rPr>
      </w:pPr>
      <w:hyperlink w:anchor="_Toc80602244" w:history="1">
        <w:r w:rsidRPr="004319CB">
          <w:rPr>
            <w:rStyle w:val="Hyperlink"/>
          </w:rPr>
          <w:t>30.3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_Toc80602244 \h </w:instrText>
        </w:r>
        <w:r>
          <w:rPr>
            <w:webHidden/>
          </w:rPr>
        </w:r>
        <w:r>
          <w:rPr>
            <w:webHidden/>
          </w:rPr>
          <w:fldChar w:fldCharType="separate"/>
        </w:r>
        <w:r w:rsidR="0046456B">
          <w:rPr>
            <w:webHidden/>
          </w:rPr>
          <w:t>69</w:t>
        </w:r>
        <w:r>
          <w:rPr>
            <w:webHidden/>
          </w:rPr>
          <w:fldChar w:fldCharType="end"/>
        </w:r>
      </w:hyperlink>
    </w:p>
    <w:p w14:paraId="01C1470C" w14:textId="633417AC" w:rsidR="00CC53E3" w:rsidRDefault="00CC53E3">
      <w:pPr>
        <w:pStyle w:val="Indholdsfortegnelse2"/>
        <w:rPr>
          <w:rFonts w:asciiTheme="minorHAnsi" w:eastAsiaTheme="minorEastAsia" w:hAnsiTheme="minorHAnsi" w:cstheme="minorBidi"/>
          <w:iCs w:val="0"/>
          <w:szCs w:val="22"/>
          <w:lang w:eastAsia="da-DK"/>
        </w:rPr>
      </w:pPr>
      <w:hyperlink w:anchor="_Toc80602245" w:history="1">
        <w:r w:rsidRPr="004319CB">
          <w:rPr>
            <w:rStyle w:val="Hyperlink"/>
          </w:rPr>
          <w:t>30.4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_Toc80602245 \h </w:instrText>
        </w:r>
        <w:r>
          <w:rPr>
            <w:webHidden/>
          </w:rPr>
        </w:r>
        <w:r>
          <w:rPr>
            <w:webHidden/>
          </w:rPr>
          <w:fldChar w:fldCharType="separate"/>
        </w:r>
        <w:r w:rsidR="0046456B">
          <w:rPr>
            <w:webHidden/>
          </w:rPr>
          <w:t>71</w:t>
        </w:r>
        <w:r>
          <w:rPr>
            <w:webHidden/>
          </w:rPr>
          <w:fldChar w:fldCharType="end"/>
        </w:r>
      </w:hyperlink>
    </w:p>
    <w:p w14:paraId="6ECF559F" w14:textId="363B2B65"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46" w:history="1">
        <w:r w:rsidRPr="004319CB">
          <w:rPr>
            <w:rStyle w:val="Hyperlink"/>
            <w:noProof/>
          </w:rPr>
          <w:t>31</w:t>
        </w:r>
        <w:r>
          <w:rPr>
            <w:rFonts w:asciiTheme="minorHAnsi" w:eastAsiaTheme="minorEastAsia" w:hAnsiTheme="minorHAnsi" w:cstheme="minorBidi"/>
            <w:b w:val="0"/>
            <w:bCs w:val="0"/>
            <w:noProof/>
            <w:sz w:val="22"/>
            <w:szCs w:val="22"/>
            <w:lang w:val="da-DK" w:eastAsia="da-DK"/>
          </w:rPr>
          <w:tab/>
        </w:r>
        <w:r w:rsidRPr="004319CB">
          <w:rPr>
            <w:rStyle w:val="Hyperlink"/>
            <w:noProof/>
          </w:rPr>
          <w:t>Bitumenbaseret fugtisolering</w:t>
        </w:r>
        <w:r>
          <w:rPr>
            <w:noProof/>
            <w:webHidden/>
          </w:rPr>
          <w:tab/>
        </w:r>
        <w:r>
          <w:rPr>
            <w:noProof/>
            <w:webHidden/>
          </w:rPr>
          <w:fldChar w:fldCharType="begin"/>
        </w:r>
        <w:r>
          <w:rPr>
            <w:noProof/>
            <w:webHidden/>
          </w:rPr>
          <w:instrText xml:space="preserve"> PAGEREF _Toc80602246 \h </w:instrText>
        </w:r>
        <w:r>
          <w:rPr>
            <w:noProof/>
            <w:webHidden/>
          </w:rPr>
        </w:r>
        <w:r>
          <w:rPr>
            <w:noProof/>
            <w:webHidden/>
          </w:rPr>
          <w:fldChar w:fldCharType="separate"/>
        </w:r>
        <w:r w:rsidR="0046456B">
          <w:rPr>
            <w:noProof/>
            <w:webHidden/>
          </w:rPr>
          <w:t>73</w:t>
        </w:r>
        <w:r>
          <w:rPr>
            <w:noProof/>
            <w:webHidden/>
          </w:rPr>
          <w:fldChar w:fldCharType="end"/>
        </w:r>
      </w:hyperlink>
    </w:p>
    <w:p w14:paraId="2314B2CC" w14:textId="70E524BC" w:rsidR="00CC53E3" w:rsidRDefault="00CC53E3">
      <w:pPr>
        <w:pStyle w:val="Indholdsfortegnelse2"/>
        <w:rPr>
          <w:rFonts w:asciiTheme="minorHAnsi" w:eastAsiaTheme="minorEastAsia" w:hAnsiTheme="minorHAnsi" w:cstheme="minorBidi"/>
          <w:iCs w:val="0"/>
          <w:szCs w:val="22"/>
          <w:lang w:eastAsia="da-DK"/>
        </w:rPr>
      </w:pPr>
      <w:hyperlink w:anchor="_Toc80602247" w:history="1">
        <w:r w:rsidRPr="004319CB">
          <w:rPr>
            <w:rStyle w:val="Hyperlink"/>
          </w:rPr>
          <w:t>31.1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_Toc80602247 \h </w:instrText>
        </w:r>
        <w:r>
          <w:rPr>
            <w:webHidden/>
          </w:rPr>
        </w:r>
        <w:r>
          <w:rPr>
            <w:webHidden/>
          </w:rPr>
          <w:fldChar w:fldCharType="separate"/>
        </w:r>
        <w:r w:rsidR="0046456B">
          <w:rPr>
            <w:webHidden/>
          </w:rPr>
          <w:t>73</w:t>
        </w:r>
        <w:r>
          <w:rPr>
            <w:webHidden/>
          </w:rPr>
          <w:fldChar w:fldCharType="end"/>
        </w:r>
      </w:hyperlink>
    </w:p>
    <w:p w14:paraId="6C1BF43A" w14:textId="3FD28EFE" w:rsidR="00CC53E3" w:rsidRDefault="00CC53E3">
      <w:pPr>
        <w:pStyle w:val="Indholdsfortegnelse2"/>
        <w:rPr>
          <w:rFonts w:asciiTheme="minorHAnsi" w:eastAsiaTheme="minorEastAsia" w:hAnsiTheme="minorHAnsi" w:cstheme="minorBidi"/>
          <w:iCs w:val="0"/>
          <w:szCs w:val="22"/>
          <w:lang w:eastAsia="da-DK"/>
        </w:rPr>
      </w:pPr>
      <w:hyperlink w:anchor="_Toc80602248" w:history="1">
        <w:r w:rsidRPr="004319CB">
          <w:rPr>
            <w:rStyle w:val="Hyperlink"/>
          </w:rPr>
          <w:t>31.2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_Toc80602248 \h </w:instrText>
        </w:r>
        <w:r>
          <w:rPr>
            <w:webHidden/>
          </w:rPr>
        </w:r>
        <w:r>
          <w:rPr>
            <w:webHidden/>
          </w:rPr>
          <w:fldChar w:fldCharType="separate"/>
        </w:r>
        <w:r w:rsidR="0046456B">
          <w:rPr>
            <w:webHidden/>
          </w:rPr>
          <w:t>74</w:t>
        </w:r>
        <w:r>
          <w:rPr>
            <w:webHidden/>
          </w:rPr>
          <w:fldChar w:fldCharType="end"/>
        </w:r>
      </w:hyperlink>
    </w:p>
    <w:p w14:paraId="07755726" w14:textId="091830E1" w:rsidR="00CC53E3" w:rsidRDefault="00CC53E3">
      <w:pPr>
        <w:pStyle w:val="Indholdsfortegnelse2"/>
        <w:rPr>
          <w:rFonts w:asciiTheme="minorHAnsi" w:eastAsiaTheme="minorEastAsia" w:hAnsiTheme="minorHAnsi" w:cstheme="minorBidi"/>
          <w:iCs w:val="0"/>
          <w:szCs w:val="22"/>
          <w:lang w:eastAsia="da-DK"/>
        </w:rPr>
      </w:pPr>
      <w:hyperlink w:anchor="_Toc80602249" w:history="1">
        <w:r w:rsidRPr="004319CB">
          <w:rPr>
            <w:rStyle w:val="Hyperlink"/>
          </w:rPr>
          <w:t>31.3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_Toc80602249 \h </w:instrText>
        </w:r>
        <w:r>
          <w:rPr>
            <w:webHidden/>
          </w:rPr>
        </w:r>
        <w:r>
          <w:rPr>
            <w:webHidden/>
          </w:rPr>
          <w:fldChar w:fldCharType="separate"/>
        </w:r>
        <w:r w:rsidR="0046456B">
          <w:rPr>
            <w:webHidden/>
          </w:rPr>
          <w:t>74</w:t>
        </w:r>
        <w:r>
          <w:rPr>
            <w:webHidden/>
          </w:rPr>
          <w:fldChar w:fldCharType="end"/>
        </w:r>
      </w:hyperlink>
    </w:p>
    <w:p w14:paraId="3B9D0CDE" w14:textId="2EDFB78A" w:rsidR="00CC53E3" w:rsidRDefault="00CC53E3">
      <w:pPr>
        <w:pStyle w:val="Indholdsfortegnelse2"/>
        <w:rPr>
          <w:rFonts w:asciiTheme="minorHAnsi" w:eastAsiaTheme="minorEastAsia" w:hAnsiTheme="minorHAnsi" w:cstheme="minorBidi"/>
          <w:iCs w:val="0"/>
          <w:szCs w:val="22"/>
          <w:lang w:eastAsia="da-DK"/>
        </w:rPr>
      </w:pPr>
      <w:hyperlink w:anchor="_Toc80602250" w:history="1">
        <w:r w:rsidRPr="004319CB">
          <w:rPr>
            <w:rStyle w:val="Hyperlink"/>
          </w:rPr>
          <w:t>31.4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_Toc80602250 \h </w:instrText>
        </w:r>
        <w:r>
          <w:rPr>
            <w:webHidden/>
          </w:rPr>
        </w:r>
        <w:r>
          <w:rPr>
            <w:webHidden/>
          </w:rPr>
          <w:fldChar w:fldCharType="separate"/>
        </w:r>
        <w:r w:rsidR="0046456B">
          <w:rPr>
            <w:webHidden/>
          </w:rPr>
          <w:t>75</w:t>
        </w:r>
        <w:r>
          <w:rPr>
            <w:webHidden/>
          </w:rPr>
          <w:fldChar w:fldCharType="end"/>
        </w:r>
      </w:hyperlink>
    </w:p>
    <w:p w14:paraId="1303861B" w14:textId="71A1C476"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51" w:history="1">
        <w:r w:rsidRPr="004319CB">
          <w:rPr>
            <w:rStyle w:val="Hyperlink"/>
            <w:noProof/>
          </w:rPr>
          <w:t>32</w:t>
        </w:r>
        <w:r>
          <w:rPr>
            <w:rFonts w:asciiTheme="minorHAnsi" w:eastAsiaTheme="minorEastAsia" w:hAnsiTheme="minorHAnsi" w:cstheme="minorBidi"/>
            <w:b w:val="0"/>
            <w:bCs w:val="0"/>
            <w:noProof/>
            <w:sz w:val="22"/>
            <w:szCs w:val="22"/>
            <w:lang w:val="da-DK" w:eastAsia="da-DK"/>
          </w:rPr>
          <w:tab/>
        </w:r>
        <w:r w:rsidRPr="004319CB">
          <w:rPr>
            <w:rStyle w:val="Hyperlink"/>
            <w:noProof/>
          </w:rPr>
          <w:t>Brobelægninger</w:t>
        </w:r>
        <w:r>
          <w:rPr>
            <w:noProof/>
            <w:webHidden/>
          </w:rPr>
          <w:tab/>
        </w:r>
        <w:r>
          <w:rPr>
            <w:noProof/>
            <w:webHidden/>
          </w:rPr>
          <w:fldChar w:fldCharType="begin"/>
        </w:r>
        <w:r>
          <w:rPr>
            <w:noProof/>
            <w:webHidden/>
          </w:rPr>
          <w:instrText xml:space="preserve"> PAGEREF _Toc80602251 \h </w:instrText>
        </w:r>
        <w:r>
          <w:rPr>
            <w:noProof/>
            <w:webHidden/>
          </w:rPr>
        </w:r>
        <w:r>
          <w:rPr>
            <w:noProof/>
            <w:webHidden/>
          </w:rPr>
          <w:fldChar w:fldCharType="separate"/>
        </w:r>
        <w:r w:rsidR="0046456B">
          <w:rPr>
            <w:noProof/>
            <w:webHidden/>
          </w:rPr>
          <w:t>78</w:t>
        </w:r>
        <w:r>
          <w:rPr>
            <w:noProof/>
            <w:webHidden/>
          </w:rPr>
          <w:fldChar w:fldCharType="end"/>
        </w:r>
      </w:hyperlink>
    </w:p>
    <w:p w14:paraId="093C6B0A" w14:textId="62D7F2E0" w:rsidR="00CC53E3" w:rsidRDefault="00CC53E3">
      <w:pPr>
        <w:pStyle w:val="Indholdsfortegnelse2"/>
        <w:rPr>
          <w:rFonts w:asciiTheme="minorHAnsi" w:eastAsiaTheme="minorEastAsia" w:hAnsiTheme="minorHAnsi" w:cstheme="minorBidi"/>
          <w:iCs w:val="0"/>
          <w:szCs w:val="22"/>
          <w:lang w:eastAsia="da-DK"/>
        </w:rPr>
      </w:pPr>
      <w:hyperlink w:anchor="_Toc80602252" w:history="1">
        <w:r w:rsidRPr="004319CB">
          <w:rPr>
            <w:rStyle w:val="Hyperlink"/>
          </w:rPr>
          <w:t>32.1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_Toc80602252 \h </w:instrText>
        </w:r>
        <w:r>
          <w:rPr>
            <w:webHidden/>
          </w:rPr>
        </w:r>
        <w:r>
          <w:rPr>
            <w:webHidden/>
          </w:rPr>
          <w:fldChar w:fldCharType="separate"/>
        </w:r>
        <w:r w:rsidR="0046456B">
          <w:rPr>
            <w:webHidden/>
          </w:rPr>
          <w:t>78</w:t>
        </w:r>
        <w:r>
          <w:rPr>
            <w:webHidden/>
          </w:rPr>
          <w:fldChar w:fldCharType="end"/>
        </w:r>
      </w:hyperlink>
    </w:p>
    <w:p w14:paraId="6DE31F12" w14:textId="79C265D8" w:rsidR="00CC53E3" w:rsidRDefault="00CC53E3">
      <w:pPr>
        <w:pStyle w:val="Indholdsfortegnelse2"/>
        <w:rPr>
          <w:rFonts w:asciiTheme="minorHAnsi" w:eastAsiaTheme="minorEastAsia" w:hAnsiTheme="minorHAnsi" w:cstheme="minorBidi"/>
          <w:iCs w:val="0"/>
          <w:szCs w:val="22"/>
          <w:lang w:eastAsia="da-DK"/>
        </w:rPr>
      </w:pPr>
      <w:hyperlink w:anchor="_Toc80602253" w:history="1">
        <w:r w:rsidRPr="004319CB">
          <w:rPr>
            <w:rStyle w:val="Hyperlink"/>
          </w:rPr>
          <w:t>32.2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_Toc80602253 \h </w:instrText>
        </w:r>
        <w:r>
          <w:rPr>
            <w:webHidden/>
          </w:rPr>
        </w:r>
        <w:r>
          <w:rPr>
            <w:webHidden/>
          </w:rPr>
          <w:fldChar w:fldCharType="separate"/>
        </w:r>
        <w:r w:rsidR="0046456B">
          <w:rPr>
            <w:webHidden/>
          </w:rPr>
          <w:t>80</w:t>
        </w:r>
        <w:r>
          <w:rPr>
            <w:webHidden/>
          </w:rPr>
          <w:fldChar w:fldCharType="end"/>
        </w:r>
      </w:hyperlink>
    </w:p>
    <w:p w14:paraId="3D2BD779" w14:textId="2C8390CB" w:rsidR="00CC53E3" w:rsidRDefault="00CC53E3">
      <w:pPr>
        <w:pStyle w:val="Indholdsfortegnelse2"/>
        <w:rPr>
          <w:rFonts w:asciiTheme="minorHAnsi" w:eastAsiaTheme="minorEastAsia" w:hAnsiTheme="minorHAnsi" w:cstheme="minorBidi"/>
          <w:iCs w:val="0"/>
          <w:szCs w:val="22"/>
          <w:lang w:eastAsia="da-DK"/>
        </w:rPr>
      </w:pPr>
      <w:hyperlink w:anchor="_Toc80602254" w:history="1">
        <w:r w:rsidRPr="004319CB">
          <w:rPr>
            <w:rStyle w:val="Hyperlink"/>
          </w:rPr>
          <w:t>32.3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_Toc80602254 \h </w:instrText>
        </w:r>
        <w:r>
          <w:rPr>
            <w:webHidden/>
          </w:rPr>
        </w:r>
        <w:r>
          <w:rPr>
            <w:webHidden/>
          </w:rPr>
          <w:fldChar w:fldCharType="separate"/>
        </w:r>
        <w:r w:rsidR="0046456B">
          <w:rPr>
            <w:webHidden/>
          </w:rPr>
          <w:t>82</w:t>
        </w:r>
        <w:r>
          <w:rPr>
            <w:webHidden/>
          </w:rPr>
          <w:fldChar w:fldCharType="end"/>
        </w:r>
      </w:hyperlink>
    </w:p>
    <w:p w14:paraId="55F60004" w14:textId="6662BEF4" w:rsidR="00CC53E3" w:rsidRDefault="00CC53E3">
      <w:pPr>
        <w:pStyle w:val="Indholdsfortegnelse2"/>
        <w:rPr>
          <w:rFonts w:asciiTheme="minorHAnsi" w:eastAsiaTheme="minorEastAsia" w:hAnsiTheme="minorHAnsi" w:cstheme="minorBidi"/>
          <w:iCs w:val="0"/>
          <w:szCs w:val="22"/>
          <w:lang w:eastAsia="da-DK"/>
        </w:rPr>
      </w:pPr>
      <w:hyperlink w:anchor="_Toc80602255" w:history="1">
        <w:r w:rsidRPr="004319CB">
          <w:rPr>
            <w:rStyle w:val="Hyperlink"/>
          </w:rPr>
          <w:t>32.4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_Toc80602255 \h </w:instrText>
        </w:r>
        <w:r>
          <w:rPr>
            <w:webHidden/>
          </w:rPr>
        </w:r>
        <w:r>
          <w:rPr>
            <w:webHidden/>
          </w:rPr>
          <w:fldChar w:fldCharType="separate"/>
        </w:r>
        <w:r w:rsidR="0046456B">
          <w:rPr>
            <w:webHidden/>
          </w:rPr>
          <w:t>83</w:t>
        </w:r>
        <w:r>
          <w:rPr>
            <w:webHidden/>
          </w:rPr>
          <w:fldChar w:fldCharType="end"/>
        </w:r>
      </w:hyperlink>
    </w:p>
    <w:p w14:paraId="596B8918" w14:textId="5F98B977" w:rsidR="00CC53E3" w:rsidRDefault="00CC53E3">
      <w:pPr>
        <w:pStyle w:val="Indholdsfortegnelse2"/>
        <w:rPr>
          <w:rFonts w:asciiTheme="minorHAnsi" w:eastAsiaTheme="minorEastAsia" w:hAnsiTheme="minorHAnsi" w:cstheme="minorBidi"/>
          <w:iCs w:val="0"/>
          <w:szCs w:val="22"/>
          <w:lang w:eastAsia="da-DK"/>
        </w:rPr>
      </w:pPr>
      <w:hyperlink w:anchor="_Toc80602256" w:history="1">
        <w:r w:rsidRPr="004319CB">
          <w:rPr>
            <w:rStyle w:val="Hyperlink"/>
          </w:rPr>
          <w:t>32.5</w:t>
        </w:r>
        <w:r>
          <w:rPr>
            <w:rFonts w:asciiTheme="minorHAnsi" w:eastAsiaTheme="minorEastAsia" w:hAnsiTheme="minorHAnsi" w:cstheme="minorBidi"/>
            <w:iCs w:val="0"/>
            <w:szCs w:val="22"/>
            <w:lang w:eastAsia="da-DK"/>
          </w:rPr>
          <w:tab/>
        </w:r>
        <w:r w:rsidRPr="004319CB">
          <w:rPr>
            <w:rStyle w:val="Hyperlink"/>
          </w:rPr>
          <w:t>Afhjælpning (jf. AB 92 § 32 og § 36)</w:t>
        </w:r>
        <w:r>
          <w:rPr>
            <w:webHidden/>
          </w:rPr>
          <w:tab/>
        </w:r>
        <w:r>
          <w:rPr>
            <w:webHidden/>
          </w:rPr>
          <w:fldChar w:fldCharType="begin"/>
        </w:r>
        <w:r>
          <w:rPr>
            <w:webHidden/>
          </w:rPr>
          <w:instrText xml:space="preserve"> PAGEREF _Toc80602256 \h </w:instrText>
        </w:r>
        <w:r>
          <w:rPr>
            <w:webHidden/>
          </w:rPr>
        </w:r>
        <w:r>
          <w:rPr>
            <w:webHidden/>
          </w:rPr>
          <w:fldChar w:fldCharType="separate"/>
        </w:r>
        <w:r w:rsidR="0046456B">
          <w:rPr>
            <w:webHidden/>
          </w:rPr>
          <w:t>83</w:t>
        </w:r>
        <w:r>
          <w:rPr>
            <w:webHidden/>
          </w:rPr>
          <w:fldChar w:fldCharType="end"/>
        </w:r>
      </w:hyperlink>
    </w:p>
    <w:p w14:paraId="0D77504A" w14:textId="598AD9C3" w:rsidR="00CC53E3" w:rsidRDefault="00CC53E3">
      <w:pPr>
        <w:pStyle w:val="Indholdsfortegnelse2"/>
        <w:rPr>
          <w:rFonts w:asciiTheme="minorHAnsi" w:eastAsiaTheme="minorEastAsia" w:hAnsiTheme="minorHAnsi" w:cstheme="minorBidi"/>
          <w:iCs w:val="0"/>
          <w:szCs w:val="22"/>
          <w:lang w:eastAsia="da-DK"/>
        </w:rPr>
      </w:pPr>
      <w:hyperlink w:anchor="_Toc80602257" w:history="1">
        <w:r w:rsidRPr="004319CB">
          <w:rPr>
            <w:rStyle w:val="Hyperlink"/>
          </w:rPr>
          <w:t>32.6</w:t>
        </w:r>
        <w:r>
          <w:rPr>
            <w:rFonts w:asciiTheme="minorHAnsi" w:eastAsiaTheme="minorEastAsia" w:hAnsiTheme="minorHAnsi" w:cstheme="minorBidi"/>
            <w:iCs w:val="0"/>
            <w:szCs w:val="22"/>
            <w:lang w:eastAsia="da-DK"/>
          </w:rPr>
          <w:tab/>
        </w:r>
        <w:r w:rsidRPr="004319CB">
          <w:rPr>
            <w:rStyle w:val="Hyperlink"/>
          </w:rPr>
          <w:t>Overfladebehandling</w:t>
        </w:r>
        <w:r>
          <w:rPr>
            <w:webHidden/>
          </w:rPr>
          <w:tab/>
        </w:r>
        <w:r>
          <w:rPr>
            <w:webHidden/>
          </w:rPr>
          <w:fldChar w:fldCharType="begin"/>
        </w:r>
        <w:r>
          <w:rPr>
            <w:webHidden/>
          </w:rPr>
          <w:instrText xml:space="preserve"> PAGEREF _Toc80602257 \h </w:instrText>
        </w:r>
        <w:r>
          <w:rPr>
            <w:webHidden/>
          </w:rPr>
        </w:r>
        <w:r>
          <w:rPr>
            <w:webHidden/>
          </w:rPr>
          <w:fldChar w:fldCharType="separate"/>
        </w:r>
        <w:r w:rsidR="0046456B">
          <w:rPr>
            <w:webHidden/>
          </w:rPr>
          <w:t>83</w:t>
        </w:r>
        <w:r>
          <w:rPr>
            <w:webHidden/>
          </w:rPr>
          <w:fldChar w:fldCharType="end"/>
        </w:r>
      </w:hyperlink>
    </w:p>
    <w:p w14:paraId="354FCFF2" w14:textId="70ED08FB" w:rsidR="00CC53E3" w:rsidRDefault="00CC53E3">
      <w:pPr>
        <w:pStyle w:val="Indholdsfortegnelse2"/>
        <w:rPr>
          <w:rFonts w:asciiTheme="minorHAnsi" w:eastAsiaTheme="minorEastAsia" w:hAnsiTheme="minorHAnsi" w:cstheme="minorBidi"/>
          <w:iCs w:val="0"/>
          <w:szCs w:val="22"/>
          <w:lang w:eastAsia="da-DK"/>
        </w:rPr>
      </w:pPr>
      <w:hyperlink w:anchor="_Toc80602258" w:history="1">
        <w:r w:rsidRPr="004319CB">
          <w:rPr>
            <w:rStyle w:val="Hyperlink"/>
          </w:rPr>
          <w:t>32.7</w:t>
        </w:r>
        <w:r>
          <w:rPr>
            <w:rFonts w:asciiTheme="minorHAnsi" w:eastAsiaTheme="minorEastAsia" w:hAnsiTheme="minorHAnsi" w:cstheme="minorBidi"/>
            <w:iCs w:val="0"/>
            <w:szCs w:val="22"/>
            <w:lang w:eastAsia="da-DK"/>
          </w:rPr>
          <w:tab/>
        </w:r>
        <w:r w:rsidRPr="004319CB">
          <w:rPr>
            <w:rStyle w:val="Hyperlink"/>
          </w:rPr>
          <w:t>Åben kunststofbeton/drænkanal</w:t>
        </w:r>
        <w:r>
          <w:rPr>
            <w:webHidden/>
          </w:rPr>
          <w:tab/>
        </w:r>
        <w:r>
          <w:rPr>
            <w:webHidden/>
          </w:rPr>
          <w:fldChar w:fldCharType="begin"/>
        </w:r>
        <w:r>
          <w:rPr>
            <w:webHidden/>
          </w:rPr>
          <w:instrText xml:space="preserve"> PAGEREF _Toc80602258 \h </w:instrText>
        </w:r>
        <w:r>
          <w:rPr>
            <w:webHidden/>
          </w:rPr>
        </w:r>
        <w:r>
          <w:rPr>
            <w:webHidden/>
          </w:rPr>
          <w:fldChar w:fldCharType="separate"/>
        </w:r>
        <w:r w:rsidR="0046456B">
          <w:rPr>
            <w:webHidden/>
          </w:rPr>
          <w:t>83</w:t>
        </w:r>
        <w:r>
          <w:rPr>
            <w:webHidden/>
          </w:rPr>
          <w:fldChar w:fldCharType="end"/>
        </w:r>
      </w:hyperlink>
    </w:p>
    <w:p w14:paraId="51E93F12" w14:textId="1E157811" w:rsidR="00CC53E3" w:rsidRDefault="00CC53E3">
      <w:pPr>
        <w:pStyle w:val="Indholdsfortegnelse2"/>
        <w:rPr>
          <w:rFonts w:asciiTheme="minorHAnsi" w:eastAsiaTheme="minorEastAsia" w:hAnsiTheme="minorHAnsi" w:cstheme="minorBidi"/>
          <w:iCs w:val="0"/>
          <w:szCs w:val="22"/>
          <w:lang w:eastAsia="da-DK"/>
        </w:rPr>
      </w:pPr>
      <w:hyperlink w:anchor="_Toc80602259" w:history="1">
        <w:r w:rsidRPr="004319CB">
          <w:rPr>
            <w:rStyle w:val="Hyperlink"/>
          </w:rPr>
          <w:t>32.8</w:t>
        </w:r>
        <w:r>
          <w:rPr>
            <w:rFonts w:asciiTheme="minorHAnsi" w:eastAsiaTheme="minorEastAsia" w:hAnsiTheme="minorHAnsi" w:cstheme="minorBidi"/>
            <w:iCs w:val="0"/>
            <w:szCs w:val="22"/>
            <w:lang w:eastAsia="da-DK"/>
          </w:rPr>
          <w:tab/>
        </w:r>
        <w:r w:rsidRPr="004319CB">
          <w:rPr>
            <w:rStyle w:val="Hyperlink"/>
          </w:rPr>
          <w:t>Kunststofbelægning</w:t>
        </w:r>
        <w:r>
          <w:rPr>
            <w:webHidden/>
          </w:rPr>
          <w:tab/>
        </w:r>
        <w:r>
          <w:rPr>
            <w:webHidden/>
          </w:rPr>
          <w:fldChar w:fldCharType="begin"/>
        </w:r>
        <w:r>
          <w:rPr>
            <w:webHidden/>
          </w:rPr>
          <w:instrText xml:space="preserve"> PAGEREF _Toc80602259 \h </w:instrText>
        </w:r>
        <w:r>
          <w:rPr>
            <w:webHidden/>
          </w:rPr>
        </w:r>
        <w:r>
          <w:rPr>
            <w:webHidden/>
          </w:rPr>
          <w:fldChar w:fldCharType="separate"/>
        </w:r>
        <w:r w:rsidR="0046456B">
          <w:rPr>
            <w:webHidden/>
          </w:rPr>
          <w:t>84</w:t>
        </w:r>
        <w:r>
          <w:rPr>
            <w:webHidden/>
          </w:rPr>
          <w:fldChar w:fldCharType="end"/>
        </w:r>
      </w:hyperlink>
    </w:p>
    <w:p w14:paraId="7C256C4D" w14:textId="34040D43" w:rsidR="00CC53E3" w:rsidRDefault="00CC53E3">
      <w:pPr>
        <w:pStyle w:val="Indholdsfortegnelse2"/>
        <w:rPr>
          <w:rFonts w:asciiTheme="minorHAnsi" w:eastAsiaTheme="minorEastAsia" w:hAnsiTheme="minorHAnsi" w:cstheme="minorBidi"/>
          <w:iCs w:val="0"/>
          <w:szCs w:val="22"/>
          <w:lang w:eastAsia="da-DK"/>
        </w:rPr>
      </w:pPr>
      <w:hyperlink w:anchor="_Toc80602261" w:history="1">
        <w:r w:rsidRPr="004319CB">
          <w:rPr>
            <w:rStyle w:val="Hyperlink"/>
          </w:rPr>
          <w:t>32.10</w:t>
        </w:r>
        <w:r>
          <w:rPr>
            <w:rFonts w:asciiTheme="minorHAnsi" w:eastAsiaTheme="minorEastAsia" w:hAnsiTheme="minorHAnsi" w:cstheme="minorBidi"/>
            <w:iCs w:val="0"/>
            <w:szCs w:val="22"/>
            <w:lang w:eastAsia="da-DK"/>
          </w:rPr>
          <w:tab/>
        </w:r>
        <w:r w:rsidRPr="004319CB">
          <w:rPr>
            <w:rStyle w:val="Hyperlink"/>
          </w:rPr>
          <w:t>Stenfyldte fuger</w:t>
        </w:r>
        <w:r>
          <w:rPr>
            <w:webHidden/>
          </w:rPr>
          <w:tab/>
        </w:r>
        <w:r>
          <w:rPr>
            <w:webHidden/>
          </w:rPr>
          <w:fldChar w:fldCharType="begin"/>
        </w:r>
        <w:r>
          <w:rPr>
            <w:webHidden/>
          </w:rPr>
          <w:instrText xml:space="preserve"> PAGEREF _Toc80602261 \h </w:instrText>
        </w:r>
        <w:r>
          <w:rPr>
            <w:webHidden/>
          </w:rPr>
        </w:r>
        <w:r>
          <w:rPr>
            <w:webHidden/>
          </w:rPr>
          <w:fldChar w:fldCharType="separate"/>
        </w:r>
        <w:r w:rsidR="0046456B">
          <w:rPr>
            <w:webHidden/>
          </w:rPr>
          <w:t>88</w:t>
        </w:r>
        <w:r>
          <w:rPr>
            <w:webHidden/>
          </w:rPr>
          <w:fldChar w:fldCharType="end"/>
        </w:r>
      </w:hyperlink>
    </w:p>
    <w:p w14:paraId="42B8D336" w14:textId="5FAAA364"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62" w:history="1">
        <w:r w:rsidRPr="004319CB">
          <w:rPr>
            <w:rStyle w:val="Hyperlink"/>
            <w:noProof/>
          </w:rPr>
          <w:t>33</w:t>
        </w:r>
        <w:r>
          <w:rPr>
            <w:rFonts w:asciiTheme="minorHAnsi" w:eastAsiaTheme="minorEastAsia" w:hAnsiTheme="minorHAnsi" w:cstheme="minorBidi"/>
            <w:b w:val="0"/>
            <w:bCs w:val="0"/>
            <w:noProof/>
            <w:sz w:val="22"/>
            <w:szCs w:val="22"/>
            <w:lang w:val="da-DK" w:eastAsia="da-DK"/>
          </w:rPr>
          <w:tab/>
        </w:r>
        <w:r w:rsidRPr="004319CB">
          <w:rPr>
            <w:rStyle w:val="Hyperlink"/>
            <w:noProof/>
          </w:rPr>
          <w:t>Elastiske fuger</w:t>
        </w:r>
        <w:r>
          <w:rPr>
            <w:noProof/>
            <w:webHidden/>
          </w:rPr>
          <w:tab/>
        </w:r>
        <w:r>
          <w:rPr>
            <w:noProof/>
            <w:webHidden/>
          </w:rPr>
          <w:fldChar w:fldCharType="begin"/>
        </w:r>
        <w:r>
          <w:rPr>
            <w:noProof/>
            <w:webHidden/>
          </w:rPr>
          <w:instrText xml:space="preserve"> PAGEREF _Toc80602262 \h </w:instrText>
        </w:r>
        <w:r>
          <w:rPr>
            <w:noProof/>
            <w:webHidden/>
          </w:rPr>
        </w:r>
        <w:r>
          <w:rPr>
            <w:noProof/>
            <w:webHidden/>
          </w:rPr>
          <w:fldChar w:fldCharType="separate"/>
        </w:r>
        <w:r w:rsidR="0046456B">
          <w:rPr>
            <w:noProof/>
            <w:webHidden/>
          </w:rPr>
          <w:t>92</w:t>
        </w:r>
        <w:r>
          <w:rPr>
            <w:noProof/>
            <w:webHidden/>
          </w:rPr>
          <w:fldChar w:fldCharType="end"/>
        </w:r>
      </w:hyperlink>
    </w:p>
    <w:p w14:paraId="478BA797" w14:textId="4C198736" w:rsidR="00CC53E3" w:rsidRDefault="00CC53E3">
      <w:pPr>
        <w:pStyle w:val="Indholdsfortegnelse2"/>
        <w:rPr>
          <w:rFonts w:asciiTheme="minorHAnsi" w:eastAsiaTheme="minorEastAsia" w:hAnsiTheme="minorHAnsi" w:cstheme="minorBidi"/>
          <w:iCs w:val="0"/>
          <w:szCs w:val="22"/>
          <w:lang w:eastAsia="da-DK"/>
        </w:rPr>
      </w:pPr>
      <w:hyperlink w:anchor="_Toc80602263" w:history="1">
        <w:r w:rsidRPr="004319CB">
          <w:rPr>
            <w:rStyle w:val="Hyperlink"/>
          </w:rPr>
          <w:t>33.1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_Toc80602263 \h </w:instrText>
        </w:r>
        <w:r>
          <w:rPr>
            <w:webHidden/>
          </w:rPr>
        </w:r>
        <w:r>
          <w:rPr>
            <w:webHidden/>
          </w:rPr>
          <w:fldChar w:fldCharType="separate"/>
        </w:r>
        <w:r w:rsidR="0046456B">
          <w:rPr>
            <w:webHidden/>
          </w:rPr>
          <w:t>92</w:t>
        </w:r>
        <w:r>
          <w:rPr>
            <w:webHidden/>
          </w:rPr>
          <w:fldChar w:fldCharType="end"/>
        </w:r>
      </w:hyperlink>
    </w:p>
    <w:p w14:paraId="53A9380D" w14:textId="61F6267D" w:rsidR="00CC53E3" w:rsidRDefault="00CC53E3">
      <w:pPr>
        <w:pStyle w:val="Indholdsfortegnelse2"/>
        <w:rPr>
          <w:rFonts w:asciiTheme="minorHAnsi" w:eastAsiaTheme="minorEastAsia" w:hAnsiTheme="minorHAnsi" w:cstheme="minorBidi"/>
          <w:iCs w:val="0"/>
          <w:szCs w:val="22"/>
          <w:lang w:eastAsia="da-DK"/>
        </w:rPr>
      </w:pPr>
      <w:hyperlink w:anchor="_Toc80602264" w:history="1">
        <w:r w:rsidRPr="004319CB">
          <w:rPr>
            <w:rStyle w:val="Hyperlink"/>
          </w:rPr>
          <w:t>33.2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_Toc80602264 \h </w:instrText>
        </w:r>
        <w:r>
          <w:rPr>
            <w:webHidden/>
          </w:rPr>
        </w:r>
        <w:r>
          <w:rPr>
            <w:webHidden/>
          </w:rPr>
          <w:fldChar w:fldCharType="separate"/>
        </w:r>
        <w:r w:rsidR="0046456B">
          <w:rPr>
            <w:webHidden/>
          </w:rPr>
          <w:t>92</w:t>
        </w:r>
        <w:r>
          <w:rPr>
            <w:webHidden/>
          </w:rPr>
          <w:fldChar w:fldCharType="end"/>
        </w:r>
      </w:hyperlink>
    </w:p>
    <w:p w14:paraId="1DD82FA7" w14:textId="27D95391" w:rsidR="00CC53E3" w:rsidRDefault="00CC53E3">
      <w:pPr>
        <w:pStyle w:val="Indholdsfortegnelse2"/>
        <w:rPr>
          <w:rFonts w:asciiTheme="minorHAnsi" w:eastAsiaTheme="minorEastAsia" w:hAnsiTheme="minorHAnsi" w:cstheme="minorBidi"/>
          <w:iCs w:val="0"/>
          <w:szCs w:val="22"/>
          <w:lang w:eastAsia="da-DK"/>
        </w:rPr>
      </w:pPr>
      <w:hyperlink w:anchor="_Toc80602265" w:history="1">
        <w:r w:rsidRPr="004319CB">
          <w:rPr>
            <w:rStyle w:val="Hyperlink"/>
          </w:rPr>
          <w:t>33.3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_Toc80602265 \h </w:instrText>
        </w:r>
        <w:r>
          <w:rPr>
            <w:webHidden/>
          </w:rPr>
        </w:r>
        <w:r>
          <w:rPr>
            <w:webHidden/>
          </w:rPr>
          <w:fldChar w:fldCharType="separate"/>
        </w:r>
        <w:r w:rsidR="0046456B">
          <w:rPr>
            <w:webHidden/>
          </w:rPr>
          <w:t>92</w:t>
        </w:r>
        <w:r>
          <w:rPr>
            <w:webHidden/>
          </w:rPr>
          <w:fldChar w:fldCharType="end"/>
        </w:r>
      </w:hyperlink>
    </w:p>
    <w:p w14:paraId="09A8E6D9" w14:textId="3CA3A166" w:rsidR="00CC53E3" w:rsidRDefault="00CC53E3">
      <w:pPr>
        <w:pStyle w:val="Indholdsfortegnelse2"/>
        <w:rPr>
          <w:rFonts w:asciiTheme="minorHAnsi" w:eastAsiaTheme="minorEastAsia" w:hAnsiTheme="minorHAnsi" w:cstheme="minorBidi"/>
          <w:iCs w:val="0"/>
          <w:szCs w:val="22"/>
          <w:lang w:eastAsia="da-DK"/>
        </w:rPr>
      </w:pPr>
      <w:hyperlink w:anchor="_Toc80602266" w:history="1">
        <w:r w:rsidRPr="004319CB">
          <w:rPr>
            <w:rStyle w:val="Hyperlink"/>
          </w:rPr>
          <w:t>33.4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_Toc80602266 \h </w:instrText>
        </w:r>
        <w:r>
          <w:rPr>
            <w:webHidden/>
          </w:rPr>
        </w:r>
        <w:r>
          <w:rPr>
            <w:webHidden/>
          </w:rPr>
          <w:fldChar w:fldCharType="separate"/>
        </w:r>
        <w:r w:rsidR="0046456B">
          <w:rPr>
            <w:webHidden/>
          </w:rPr>
          <w:t>94</w:t>
        </w:r>
        <w:r>
          <w:rPr>
            <w:webHidden/>
          </w:rPr>
          <w:fldChar w:fldCharType="end"/>
        </w:r>
      </w:hyperlink>
    </w:p>
    <w:p w14:paraId="2FACC9C1" w14:textId="2BA17C2A"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67" w:history="1">
        <w:r w:rsidRPr="004319CB">
          <w:rPr>
            <w:rStyle w:val="Hyperlink"/>
            <w:noProof/>
          </w:rPr>
          <w:t>35</w:t>
        </w:r>
        <w:r>
          <w:rPr>
            <w:rFonts w:asciiTheme="minorHAnsi" w:eastAsiaTheme="minorEastAsia" w:hAnsiTheme="minorHAnsi" w:cstheme="minorBidi"/>
            <w:b w:val="0"/>
            <w:bCs w:val="0"/>
            <w:noProof/>
            <w:sz w:val="22"/>
            <w:szCs w:val="22"/>
            <w:lang w:val="da-DK" w:eastAsia="da-DK"/>
          </w:rPr>
          <w:tab/>
        </w:r>
        <w:r w:rsidRPr="004319CB">
          <w:rPr>
            <w:rStyle w:val="Hyperlink"/>
            <w:noProof/>
          </w:rPr>
          <w:t>Lejer</w:t>
        </w:r>
        <w:r>
          <w:rPr>
            <w:noProof/>
            <w:webHidden/>
          </w:rPr>
          <w:tab/>
        </w:r>
        <w:r>
          <w:rPr>
            <w:noProof/>
            <w:webHidden/>
          </w:rPr>
          <w:fldChar w:fldCharType="begin"/>
        </w:r>
        <w:r>
          <w:rPr>
            <w:noProof/>
            <w:webHidden/>
          </w:rPr>
          <w:instrText xml:space="preserve"> PAGEREF _Toc80602267 \h </w:instrText>
        </w:r>
        <w:r>
          <w:rPr>
            <w:noProof/>
            <w:webHidden/>
          </w:rPr>
        </w:r>
        <w:r>
          <w:rPr>
            <w:noProof/>
            <w:webHidden/>
          </w:rPr>
          <w:fldChar w:fldCharType="separate"/>
        </w:r>
        <w:r w:rsidR="0046456B">
          <w:rPr>
            <w:noProof/>
            <w:webHidden/>
          </w:rPr>
          <w:t>96</w:t>
        </w:r>
        <w:r>
          <w:rPr>
            <w:noProof/>
            <w:webHidden/>
          </w:rPr>
          <w:fldChar w:fldCharType="end"/>
        </w:r>
      </w:hyperlink>
    </w:p>
    <w:p w14:paraId="12C4D06D" w14:textId="4677A227" w:rsidR="00CC53E3" w:rsidRDefault="00CC53E3">
      <w:pPr>
        <w:pStyle w:val="Indholdsfortegnelse2"/>
        <w:rPr>
          <w:rFonts w:asciiTheme="minorHAnsi" w:eastAsiaTheme="minorEastAsia" w:hAnsiTheme="minorHAnsi" w:cstheme="minorBidi"/>
          <w:iCs w:val="0"/>
          <w:szCs w:val="22"/>
          <w:lang w:eastAsia="da-DK"/>
        </w:rPr>
      </w:pPr>
      <w:hyperlink w:anchor="_Toc80602268" w:history="1">
        <w:r w:rsidRPr="004319CB">
          <w:rPr>
            <w:rStyle w:val="Hyperlink"/>
          </w:rPr>
          <w:t>35.1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_Toc80602268 \h </w:instrText>
        </w:r>
        <w:r>
          <w:rPr>
            <w:webHidden/>
          </w:rPr>
        </w:r>
        <w:r>
          <w:rPr>
            <w:webHidden/>
          </w:rPr>
          <w:fldChar w:fldCharType="separate"/>
        </w:r>
        <w:r w:rsidR="0046456B">
          <w:rPr>
            <w:webHidden/>
          </w:rPr>
          <w:t>96</w:t>
        </w:r>
        <w:r>
          <w:rPr>
            <w:webHidden/>
          </w:rPr>
          <w:fldChar w:fldCharType="end"/>
        </w:r>
      </w:hyperlink>
    </w:p>
    <w:p w14:paraId="237C9AE0" w14:textId="39BB1232" w:rsidR="00CC53E3" w:rsidRDefault="00CC53E3">
      <w:pPr>
        <w:pStyle w:val="Indholdsfortegnelse2"/>
        <w:rPr>
          <w:rFonts w:asciiTheme="minorHAnsi" w:eastAsiaTheme="minorEastAsia" w:hAnsiTheme="minorHAnsi" w:cstheme="minorBidi"/>
          <w:iCs w:val="0"/>
          <w:szCs w:val="22"/>
          <w:lang w:eastAsia="da-DK"/>
        </w:rPr>
      </w:pPr>
      <w:hyperlink w:anchor="_Toc80602269" w:history="1">
        <w:r w:rsidRPr="004319CB">
          <w:rPr>
            <w:rStyle w:val="Hyperlink"/>
          </w:rPr>
          <w:t>35.2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_Toc80602269 \h </w:instrText>
        </w:r>
        <w:r>
          <w:rPr>
            <w:webHidden/>
          </w:rPr>
        </w:r>
        <w:r>
          <w:rPr>
            <w:webHidden/>
          </w:rPr>
          <w:fldChar w:fldCharType="separate"/>
        </w:r>
        <w:r w:rsidR="0046456B">
          <w:rPr>
            <w:webHidden/>
          </w:rPr>
          <w:t>96</w:t>
        </w:r>
        <w:r>
          <w:rPr>
            <w:webHidden/>
          </w:rPr>
          <w:fldChar w:fldCharType="end"/>
        </w:r>
      </w:hyperlink>
    </w:p>
    <w:p w14:paraId="7E4E3C78" w14:textId="5347A212" w:rsidR="00CC53E3" w:rsidRDefault="00CC53E3">
      <w:pPr>
        <w:pStyle w:val="Indholdsfortegnelse2"/>
        <w:rPr>
          <w:rFonts w:asciiTheme="minorHAnsi" w:eastAsiaTheme="minorEastAsia" w:hAnsiTheme="minorHAnsi" w:cstheme="minorBidi"/>
          <w:iCs w:val="0"/>
          <w:szCs w:val="22"/>
          <w:lang w:eastAsia="da-DK"/>
        </w:rPr>
      </w:pPr>
      <w:hyperlink w:anchor="_Toc80602270" w:history="1">
        <w:r w:rsidRPr="004319CB">
          <w:rPr>
            <w:rStyle w:val="Hyperlink"/>
          </w:rPr>
          <w:t>35.3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_Toc80602270 \h </w:instrText>
        </w:r>
        <w:r>
          <w:rPr>
            <w:webHidden/>
          </w:rPr>
        </w:r>
        <w:r>
          <w:rPr>
            <w:webHidden/>
          </w:rPr>
          <w:fldChar w:fldCharType="separate"/>
        </w:r>
        <w:r w:rsidR="0046456B">
          <w:rPr>
            <w:webHidden/>
          </w:rPr>
          <w:t>97</w:t>
        </w:r>
        <w:r>
          <w:rPr>
            <w:webHidden/>
          </w:rPr>
          <w:fldChar w:fldCharType="end"/>
        </w:r>
      </w:hyperlink>
    </w:p>
    <w:p w14:paraId="1A72B12C" w14:textId="6427947A" w:rsidR="00CC53E3" w:rsidRDefault="00CC53E3">
      <w:pPr>
        <w:pStyle w:val="Indholdsfortegnelse2"/>
        <w:rPr>
          <w:rFonts w:asciiTheme="minorHAnsi" w:eastAsiaTheme="minorEastAsia" w:hAnsiTheme="minorHAnsi" w:cstheme="minorBidi"/>
          <w:iCs w:val="0"/>
          <w:szCs w:val="22"/>
          <w:lang w:eastAsia="da-DK"/>
        </w:rPr>
      </w:pPr>
      <w:hyperlink w:anchor="_Toc80602271" w:history="1">
        <w:r w:rsidRPr="004319CB">
          <w:rPr>
            <w:rStyle w:val="Hyperlink"/>
          </w:rPr>
          <w:t>35.4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_Toc80602271 \h </w:instrText>
        </w:r>
        <w:r>
          <w:rPr>
            <w:webHidden/>
          </w:rPr>
        </w:r>
        <w:r>
          <w:rPr>
            <w:webHidden/>
          </w:rPr>
          <w:fldChar w:fldCharType="separate"/>
        </w:r>
        <w:r w:rsidR="0046456B">
          <w:rPr>
            <w:webHidden/>
          </w:rPr>
          <w:t>98</w:t>
        </w:r>
        <w:r>
          <w:rPr>
            <w:webHidden/>
          </w:rPr>
          <w:fldChar w:fldCharType="end"/>
        </w:r>
      </w:hyperlink>
    </w:p>
    <w:p w14:paraId="3D0395EA" w14:textId="5BDC8388"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72" w:history="1">
        <w:r w:rsidRPr="004319CB">
          <w:rPr>
            <w:rStyle w:val="Hyperlink"/>
            <w:noProof/>
          </w:rPr>
          <w:t>36</w:t>
        </w:r>
        <w:r>
          <w:rPr>
            <w:rFonts w:asciiTheme="minorHAnsi" w:eastAsiaTheme="minorEastAsia" w:hAnsiTheme="minorHAnsi" w:cstheme="minorBidi"/>
            <w:b w:val="0"/>
            <w:bCs w:val="0"/>
            <w:noProof/>
            <w:sz w:val="22"/>
            <w:szCs w:val="22"/>
            <w:lang w:val="da-DK" w:eastAsia="da-DK"/>
          </w:rPr>
          <w:tab/>
        </w:r>
        <w:r w:rsidRPr="004319CB">
          <w:rPr>
            <w:rStyle w:val="Hyperlink"/>
            <w:noProof/>
          </w:rPr>
          <w:t>Broautoværn og -rækværker</w:t>
        </w:r>
        <w:r>
          <w:rPr>
            <w:noProof/>
            <w:webHidden/>
          </w:rPr>
          <w:tab/>
        </w:r>
        <w:r>
          <w:rPr>
            <w:noProof/>
            <w:webHidden/>
          </w:rPr>
          <w:fldChar w:fldCharType="begin"/>
        </w:r>
        <w:r>
          <w:rPr>
            <w:noProof/>
            <w:webHidden/>
          </w:rPr>
          <w:instrText xml:space="preserve"> PAGEREF _Toc80602272 \h </w:instrText>
        </w:r>
        <w:r>
          <w:rPr>
            <w:noProof/>
            <w:webHidden/>
          </w:rPr>
        </w:r>
        <w:r>
          <w:rPr>
            <w:noProof/>
            <w:webHidden/>
          </w:rPr>
          <w:fldChar w:fldCharType="separate"/>
        </w:r>
        <w:r w:rsidR="0046456B">
          <w:rPr>
            <w:noProof/>
            <w:webHidden/>
          </w:rPr>
          <w:t>99</w:t>
        </w:r>
        <w:r>
          <w:rPr>
            <w:noProof/>
            <w:webHidden/>
          </w:rPr>
          <w:fldChar w:fldCharType="end"/>
        </w:r>
      </w:hyperlink>
    </w:p>
    <w:p w14:paraId="4D9AFCF0" w14:textId="0F824407" w:rsidR="00CC53E3" w:rsidRDefault="00CC53E3">
      <w:pPr>
        <w:pStyle w:val="Indholdsfortegnelse2"/>
        <w:rPr>
          <w:rFonts w:asciiTheme="minorHAnsi" w:eastAsiaTheme="minorEastAsia" w:hAnsiTheme="minorHAnsi" w:cstheme="minorBidi"/>
          <w:iCs w:val="0"/>
          <w:szCs w:val="22"/>
          <w:lang w:eastAsia="da-DK"/>
        </w:rPr>
      </w:pPr>
      <w:hyperlink w:anchor="_Toc80602273" w:history="1">
        <w:r w:rsidRPr="004319CB">
          <w:rPr>
            <w:rStyle w:val="Hyperlink"/>
          </w:rPr>
          <w:t>36.1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_Toc80602273 \h </w:instrText>
        </w:r>
        <w:r>
          <w:rPr>
            <w:webHidden/>
          </w:rPr>
        </w:r>
        <w:r>
          <w:rPr>
            <w:webHidden/>
          </w:rPr>
          <w:fldChar w:fldCharType="separate"/>
        </w:r>
        <w:r w:rsidR="0046456B">
          <w:rPr>
            <w:webHidden/>
          </w:rPr>
          <w:t>99</w:t>
        </w:r>
        <w:r>
          <w:rPr>
            <w:webHidden/>
          </w:rPr>
          <w:fldChar w:fldCharType="end"/>
        </w:r>
      </w:hyperlink>
    </w:p>
    <w:p w14:paraId="4DE64F3D" w14:textId="0E723C37" w:rsidR="00CC53E3" w:rsidRDefault="00CC53E3">
      <w:pPr>
        <w:pStyle w:val="Indholdsfortegnelse2"/>
        <w:rPr>
          <w:rFonts w:asciiTheme="minorHAnsi" w:eastAsiaTheme="minorEastAsia" w:hAnsiTheme="minorHAnsi" w:cstheme="minorBidi"/>
          <w:iCs w:val="0"/>
          <w:szCs w:val="22"/>
          <w:lang w:eastAsia="da-DK"/>
        </w:rPr>
      </w:pPr>
      <w:hyperlink w:anchor="_Toc80602274" w:history="1">
        <w:r w:rsidRPr="004319CB">
          <w:rPr>
            <w:rStyle w:val="Hyperlink"/>
          </w:rPr>
          <w:t>36.2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_Toc80602274 \h </w:instrText>
        </w:r>
        <w:r>
          <w:rPr>
            <w:webHidden/>
          </w:rPr>
        </w:r>
        <w:r>
          <w:rPr>
            <w:webHidden/>
          </w:rPr>
          <w:fldChar w:fldCharType="separate"/>
        </w:r>
        <w:r w:rsidR="0046456B">
          <w:rPr>
            <w:webHidden/>
          </w:rPr>
          <w:t>100</w:t>
        </w:r>
        <w:r>
          <w:rPr>
            <w:webHidden/>
          </w:rPr>
          <w:fldChar w:fldCharType="end"/>
        </w:r>
      </w:hyperlink>
    </w:p>
    <w:p w14:paraId="177ABF03" w14:textId="02CA1D28" w:rsidR="00CC53E3" w:rsidRDefault="00CC53E3">
      <w:pPr>
        <w:pStyle w:val="Indholdsfortegnelse2"/>
        <w:rPr>
          <w:rFonts w:asciiTheme="minorHAnsi" w:eastAsiaTheme="minorEastAsia" w:hAnsiTheme="minorHAnsi" w:cstheme="minorBidi"/>
          <w:iCs w:val="0"/>
          <w:szCs w:val="22"/>
          <w:lang w:eastAsia="da-DK"/>
        </w:rPr>
      </w:pPr>
      <w:hyperlink w:anchor="_Toc80602275" w:history="1">
        <w:r w:rsidRPr="004319CB">
          <w:rPr>
            <w:rStyle w:val="Hyperlink"/>
          </w:rPr>
          <w:t>36.3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_Toc80602275 \h </w:instrText>
        </w:r>
        <w:r>
          <w:rPr>
            <w:webHidden/>
          </w:rPr>
        </w:r>
        <w:r>
          <w:rPr>
            <w:webHidden/>
          </w:rPr>
          <w:fldChar w:fldCharType="separate"/>
        </w:r>
        <w:r w:rsidR="0046456B">
          <w:rPr>
            <w:webHidden/>
          </w:rPr>
          <w:t>101</w:t>
        </w:r>
        <w:r>
          <w:rPr>
            <w:webHidden/>
          </w:rPr>
          <w:fldChar w:fldCharType="end"/>
        </w:r>
      </w:hyperlink>
    </w:p>
    <w:p w14:paraId="5AFEA67D" w14:textId="44B37280" w:rsidR="00CC53E3" w:rsidRDefault="00CC53E3">
      <w:pPr>
        <w:pStyle w:val="Indholdsfortegnelse2"/>
        <w:rPr>
          <w:rFonts w:asciiTheme="minorHAnsi" w:eastAsiaTheme="minorEastAsia" w:hAnsiTheme="minorHAnsi" w:cstheme="minorBidi"/>
          <w:iCs w:val="0"/>
          <w:szCs w:val="22"/>
          <w:lang w:eastAsia="da-DK"/>
        </w:rPr>
      </w:pPr>
      <w:hyperlink w:anchor="_Toc80602276" w:history="1">
        <w:r w:rsidRPr="004319CB">
          <w:rPr>
            <w:rStyle w:val="Hyperlink"/>
            <w:rFonts w:eastAsia="Times New Roman"/>
          </w:rPr>
          <w:t>36.4</w:t>
        </w:r>
        <w:r>
          <w:rPr>
            <w:rFonts w:asciiTheme="minorHAnsi" w:eastAsiaTheme="minorEastAsia" w:hAnsiTheme="minorHAnsi" w:cstheme="minorBidi"/>
            <w:iCs w:val="0"/>
            <w:szCs w:val="22"/>
            <w:lang w:eastAsia="da-DK"/>
          </w:rPr>
          <w:tab/>
        </w:r>
        <w:r w:rsidRPr="004319CB">
          <w:rPr>
            <w:rStyle w:val="Hyperlink"/>
            <w:rFonts w:eastAsia="Times New Roman"/>
          </w:rPr>
          <w:t>Kontrol</w:t>
        </w:r>
        <w:r>
          <w:rPr>
            <w:webHidden/>
          </w:rPr>
          <w:tab/>
        </w:r>
        <w:r>
          <w:rPr>
            <w:webHidden/>
          </w:rPr>
          <w:fldChar w:fldCharType="begin"/>
        </w:r>
        <w:r>
          <w:rPr>
            <w:webHidden/>
          </w:rPr>
          <w:instrText xml:space="preserve"> PAGEREF _Toc80602276 \h </w:instrText>
        </w:r>
        <w:r>
          <w:rPr>
            <w:webHidden/>
          </w:rPr>
        </w:r>
        <w:r>
          <w:rPr>
            <w:webHidden/>
          </w:rPr>
          <w:fldChar w:fldCharType="separate"/>
        </w:r>
        <w:r w:rsidR="0046456B">
          <w:rPr>
            <w:webHidden/>
          </w:rPr>
          <w:t>104</w:t>
        </w:r>
        <w:r>
          <w:rPr>
            <w:webHidden/>
          </w:rPr>
          <w:fldChar w:fldCharType="end"/>
        </w:r>
      </w:hyperlink>
    </w:p>
    <w:p w14:paraId="7645DF6D" w14:textId="3262951D"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77" w:history="1">
        <w:r w:rsidRPr="004319CB">
          <w:rPr>
            <w:rStyle w:val="Hyperlink"/>
            <w:rFonts w:eastAsia="Times New Roman"/>
            <w:noProof/>
          </w:rPr>
          <w:t>39</w:t>
        </w:r>
        <w:r>
          <w:rPr>
            <w:rFonts w:asciiTheme="minorHAnsi" w:eastAsiaTheme="minorEastAsia" w:hAnsiTheme="minorHAnsi" w:cstheme="minorBidi"/>
            <w:b w:val="0"/>
            <w:bCs w:val="0"/>
            <w:noProof/>
            <w:sz w:val="22"/>
            <w:szCs w:val="22"/>
            <w:lang w:val="da-DK" w:eastAsia="da-DK"/>
          </w:rPr>
          <w:tab/>
        </w:r>
        <w:r w:rsidRPr="004319CB">
          <w:rPr>
            <w:rStyle w:val="Hyperlink"/>
            <w:rFonts w:eastAsia="Times New Roman"/>
            <w:noProof/>
          </w:rPr>
          <w:t>Øvrige broarbejder</w:t>
        </w:r>
        <w:r>
          <w:rPr>
            <w:noProof/>
            <w:webHidden/>
          </w:rPr>
          <w:tab/>
        </w:r>
        <w:r>
          <w:rPr>
            <w:noProof/>
            <w:webHidden/>
          </w:rPr>
          <w:fldChar w:fldCharType="begin"/>
        </w:r>
        <w:r>
          <w:rPr>
            <w:noProof/>
            <w:webHidden/>
          </w:rPr>
          <w:instrText xml:space="preserve"> PAGEREF _Toc80602277 \h </w:instrText>
        </w:r>
        <w:r>
          <w:rPr>
            <w:noProof/>
            <w:webHidden/>
          </w:rPr>
        </w:r>
        <w:r>
          <w:rPr>
            <w:noProof/>
            <w:webHidden/>
          </w:rPr>
          <w:fldChar w:fldCharType="separate"/>
        </w:r>
        <w:r w:rsidR="0046456B">
          <w:rPr>
            <w:noProof/>
            <w:webHidden/>
          </w:rPr>
          <w:t>106</w:t>
        </w:r>
        <w:r>
          <w:rPr>
            <w:noProof/>
            <w:webHidden/>
          </w:rPr>
          <w:fldChar w:fldCharType="end"/>
        </w:r>
      </w:hyperlink>
    </w:p>
    <w:p w14:paraId="71994684" w14:textId="7DA798A4" w:rsidR="00CC53E3" w:rsidRDefault="00CC53E3">
      <w:pPr>
        <w:pStyle w:val="Indholdsfortegnelse2"/>
        <w:rPr>
          <w:rFonts w:asciiTheme="minorHAnsi" w:eastAsiaTheme="minorEastAsia" w:hAnsiTheme="minorHAnsi" w:cstheme="minorBidi"/>
          <w:iCs w:val="0"/>
          <w:szCs w:val="22"/>
          <w:lang w:eastAsia="da-DK"/>
        </w:rPr>
      </w:pPr>
      <w:hyperlink w:anchor="_Toc80602278" w:history="1">
        <w:r w:rsidRPr="004319CB">
          <w:rPr>
            <w:rStyle w:val="Hyperlink"/>
          </w:rPr>
          <w:t>39.1</w:t>
        </w:r>
        <w:r>
          <w:rPr>
            <w:rFonts w:asciiTheme="minorHAnsi" w:eastAsiaTheme="minorEastAsia" w:hAnsiTheme="minorHAnsi" w:cstheme="minorBidi"/>
            <w:iCs w:val="0"/>
            <w:szCs w:val="22"/>
            <w:lang w:eastAsia="da-DK"/>
          </w:rPr>
          <w:tab/>
        </w:r>
        <w:r w:rsidRPr="004319CB">
          <w:rPr>
            <w:rStyle w:val="Hyperlink"/>
          </w:rPr>
          <w:t>Kantbegrænsningssten</w:t>
        </w:r>
        <w:r>
          <w:rPr>
            <w:webHidden/>
          </w:rPr>
          <w:tab/>
        </w:r>
        <w:r>
          <w:rPr>
            <w:webHidden/>
          </w:rPr>
          <w:fldChar w:fldCharType="begin"/>
        </w:r>
        <w:r>
          <w:rPr>
            <w:webHidden/>
          </w:rPr>
          <w:instrText xml:space="preserve"> PAGEREF _Toc80602278 \h </w:instrText>
        </w:r>
        <w:r>
          <w:rPr>
            <w:webHidden/>
          </w:rPr>
        </w:r>
        <w:r>
          <w:rPr>
            <w:webHidden/>
          </w:rPr>
          <w:fldChar w:fldCharType="separate"/>
        </w:r>
        <w:r w:rsidR="0046456B">
          <w:rPr>
            <w:webHidden/>
          </w:rPr>
          <w:t>106</w:t>
        </w:r>
        <w:r>
          <w:rPr>
            <w:webHidden/>
          </w:rPr>
          <w:fldChar w:fldCharType="end"/>
        </w:r>
      </w:hyperlink>
    </w:p>
    <w:p w14:paraId="203321C7" w14:textId="585A5EDA" w:rsidR="00CC53E3" w:rsidRDefault="00CC53E3">
      <w:pPr>
        <w:pStyle w:val="Indholdsfortegnelse2"/>
        <w:rPr>
          <w:rFonts w:asciiTheme="minorHAnsi" w:eastAsiaTheme="minorEastAsia" w:hAnsiTheme="minorHAnsi" w:cstheme="minorBidi"/>
          <w:iCs w:val="0"/>
          <w:szCs w:val="22"/>
          <w:lang w:eastAsia="da-DK"/>
        </w:rPr>
      </w:pPr>
      <w:hyperlink w:anchor="_Toc80602279" w:history="1">
        <w:r w:rsidRPr="004319CB">
          <w:rPr>
            <w:rStyle w:val="Hyperlink"/>
          </w:rPr>
          <w:t>39.2</w:t>
        </w:r>
        <w:r>
          <w:rPr>
            <w:rFonts w:asciiTheme="minorHAnsi" w:eastAsiaTheme="minorEastAsia" w:hAnsiTheme="minorHAnsi" w:cstheme="minorBidi"/>
            <w:iCs w:val="0"/>
            <w:szCs w:val="22"/>
            <w:lang w:eastAsia="da-DK"/>
          </w:rPr>
          <w:tab/>
        </w:r>
        <w:r w:rsidRPr="004319CB">
          <w:rPr>
            <w:rStyle w:val="Hyperlink"/>
          </w:rPr>
          <w:t>Fugekonstruktioner</w:t>
        </w:r>
        <w:r>
          <w:rPr>
            <w:webHidden/>
          </w:rPr>
          <w:tab/>
        </w:r>
        <w:r>
          <w:rPr>
            <w:webHidden/>
          </w:rPr>
          <w:fldChar w:fldCharType="begin"/>
        </w:r>
        <w:r>
          <w:rPr>
            <w:webHidden/>
          </w:rPr>
          <w:instrText xml:space="preserve"> PAGEREF _Toc80602279 \h </w:instrText>
        </w:r>
        <w:r>
          <w:rPr>
            <w:webHidden/>
          </w:rPr>
        </w:r>
        <w:r>
          <w:rPr>
            <w:webHidden/>
          </w:rPr>
          <w:fldChar w:fldCharType="separate"/>
        </w:r>
        <w:r w:rsidR="0046456B">
          <w:rPr>
            <w:webHidden/>
          </w:rPr>
          <w:t>106</w:t>
        </w:r>
        <w:r>
          <w:rPr>
            <w:webHidden/>
          </w:rPr>
          <w:fldChar w:fldCharType="end"/>
        </w:r>
      </w:hyperlink>
    </w:p>
    <w:p w14:paraId="64A39174" w14:textId="7655D6ED" w:rsidR="00CC53E3" w:rsidRDefault="00CC53E3">
      <w:pPr>
        <w:pStyle w:val="Indholdsfortegnelse2"/>
        <w:rPr>
          <w:rFonts w:asciiTheme="minorHAnsi" w:eastAsiaTheme="minorEastAsia" w:hAnsiTheme="minorHAnsi" w:cstheme="minorBidi"/>
          <w:iCs w:val="0"/>
          <w:szCs w:val="22"/>
          <w:lang w:eastAsia="da-DK"/>
        </w:rPr>
      </w:pPr>
      <w:hyperlink w:anchor="_Toc80602281" w:history="1">
        <w:r w:rsidRPr="004319CB">
          <w:rPr>
            <w:rStyle w:val="Hyperlink"/>
          </w:rPr>
          <w:t>39.4</w:t>
        </w:r>
        <w:r>
          <w:rPr>
            <w:rFonts w:asciiTheme="minorHAnsi" w:eastAsiaTheme="minorEastAsia" w:hAnsiTheme="minorHAnsi" w:cstheme="minorBidi"/>
            <w:iCs w:val="0"/>
            <w:szCs w:val="22"/>
            <w:lang w:eastAsia="da-DK"/>
          </w:rPr>
          <w:tab/>
        </w:r>
        <w:r w:rsidRPr="004319CB">
          <w:rPr>
            <w:rStyle w:val="Hyperlink"/>
          </w:rPr>
          <w:t>Skrånings og rabatbefæstelser</w:t>
        </w:r>
        <w:r>
          <w:rPr>
            <w:webHidden/>
          </w:rPr>
          <w:tab/>
        </w:r>
        <w:r>
          <w:rPr>
            <w:webHidden/>
          </w:rPr>
          <w:fldChar w:fldCharType="begin"/>
        </w:r>
        <w:r>
          <w:rPr>
            <w:webHidden/>
          </w:rPr>
          <w:instrText xml:space="preserve"> PAGEREF _Toc80602281 \h </w:instrText>
        </w:r>
        <w:r>
          <w:rPr>
            <w:webHidden/>
          </w:rPr>
        </w:r>
        <w:r>
          <w:rPr>
            <w:webHidden/>
          </w:rPr>
          <w:fldChar w:fldCharType="separate"/>
        </w:r>
        <w:r w:rsidR="0046456B">
          <w:rPr>
            <w:webHidden/>
          </w:rPr>
          <w:t>106</w:t>
        </w:r>
        <w:r>
          <w:rPr>
            <w:webHidden/>
          </w:rPr>
          <w:fldChar w:fldCharType="end"/>
        </w:r>
      </w:hyperlink>
    </w:p>
    <w:p w14:paraId="720FF7E3" w14:textId="22D5A896" w:rsidR="00CC53E3" w:rsidRDefault="00CC53E3">
      <w:pPr>
        <w:pStyle w:val="Indholdsfortegnelse2"/>
        <w:rPr>
          <w:rFonts w:asciiTheme="minorHAnsi" w:eastAsiaTheme="minorEastAsia" w:hAnsiTheme="minorHAnsi" w:cstheme="minorBidi"/>
          <w:iCs w:val="0"/>
          <w:szCs w:val="22"/>
          <w:lang w:eastAsia="da-DK"/>
        </w:rPr>
      </w:pPr>
      <w:hyperlink w:anchor="_Toc80602283" w:history="1">
        <w:r w:rsidRPr="004319CB">
          <w:rPr>
            <w:rStyle w:val="Hyperlink"/>
          </w:rPr>
          <w:t>39.6</w:t>
        </w:r>
        <w:r>
          <w:rPr>
            <w:rFonts w:asciiTheme="minorHAnsi" w:eastAsiaTheme="minorEastAsia" w:hAnsiTheme="minorHAnsi" w:cstheme="minorBidi"/>
            <w:iCs w:val="0"/>
            <w:szCs w:val="22"/>
            <w:lang w:eastAsia="da-DK"/>
          </w:rPr>
          <w:tab/>
        </w:r>
        <w:r w:rsidRPr="004319CB">
          <w:rPr>
            <w:rStyle w:val="Hyperlink"/>
          </w:rPr>
          <w:t>Beklædning af betonfacader</w:t>
        </w:r>
        <w:r>
          <w:rPr>
            <w:webHidden/>
          </w:rPr>
          <w:tab/>
        </w:r>
        <w:r>
          <w:rPr>
            <w:webHidden/>
          </w:rPr>
          <w:fldChar w:fldCharType="begin"/>
        </w:r>
        <w:r>
          <w:rPr>
            <w:webHidden/>
          </w:rPr>
          <w:instrText xml:space="preserve"> PAGEREF _Toc80602283 \h </w:instrText>
        </w:r>
        <w:r>
          <w:rPr>
            <w:webHidden/>
          </w:rPr>
        </w:r>
        <w:r>
          <w:rPr>
            <w:webHidden/>
          </w:rPr>
          <w:fldChar w:fldCharType="separate"/>
        </w:r>
        <w:r w:rsidR="0046456B">
          <w:rPr>
            <w:webHidden/>
          </w:rPr>
          <w:t>106</w:t>
        </w:r>
        <w:r>
          <w:rPr>
            <w:webHidden/>
          </w:rPr>
          <w:fldChar w:fldCharType="end"/>
        </w:r>
      </w:hyperlink>
    </w:p>
    <w:p w14:paraId="69A5BD1E" w14:textId="1F3C5396" w:rsidR="00CC53E3" w:rsidRDefault="00CC53E3">
      <w:pPr>
        <w:pStyle w:val="Indholdsfortegnelse2"/>
        <w:rPr>
          <w:rFonts w:asciiTheme="minorHAnsi" w:eastAsiaTheme="minorEastAsia" w:hAnsiTheme="minorHAnsi" w:cstheme="minorBidi"/>
          <w:iCs w:val="0"/>
          <w:szCs w:val="22"/>
          <w:lang w:eastAsia="da-DK"/>
        </w:rPr>
      </w:pPr>
      <w:hyperlink w:anchor="_Toc80602284" w:history="1">
        <w:r w:rsidRPr="004319CB">
          <w:rPr>
            <w:rStyle w:val="Hyperlink"/>
          </w:rPr>
          <w:t>39.7</w:t>
        </w:r>
        <w:r>
          <w:rPr>
            <w:rFonts w:asciiTheme="minorHAnsi" w:eastAsiaTheme="minorEastAsia" w:hAnsiTheme="minorHAnsi" w:cstheme="minorBidi"/>
            <w:iCs w:val="0"/>
            <w:szCs w:val="22"/>
            <w:lang w:eastAsia="da-DK"/>
          </w:rPr>
          <w:tab/>
        </w:r>
        <w:r w:rsidRPr="004319CB">
          <w:rPr>
            <w:rStyle w:val="Hyperlink"/>
          </w:rPr>
          <w:t>Behandling af betonoverflader</w:t>
        </w:r>
        <w:r>
          <w:rPr>
            <w:webHidden/>
          </w:rPr>
          <w:tab/>
        </w:r>
        <w:r>
          <w:rPr>
            <w:webHidden/>
          </w:rPr>
          <w:fldChar w:fldCharType="begin"/>
        </w:r>
        <w:r>
          <w:rPr>
            <w:webHidden/>
          </w:rPr>
          <w:instrText xml:space="preserve"> PAGEREF _Toc80602284 \h </w:instrText>
        </w:r>
        <w:r>
          <w:rPr>
            <w:webHidden/>
          </w:rPr>
        </w:r>
        <w:r>
          <w:rPr>
            <w:webHidden/>
          </w:rPr>
          <w:fldChar w:fldCharType="separate"/>
        </w:r>
        <w:r w:rsidR="0046456B">
          <w:rPr>
            <w:webHidden/>
          </w:rPr>
          <w:t>106</w:t>
        </w:r>
        <w:r>
          <w:rPr>
            <w:webHidden/>
          </w:rPr>
          <w:fldChar w:fldCharType="end"/>
        </w:r>
      </w:hyperlink>
    </w:p>
    <w:p w14:paraId="16551945" w14:textId="2E6227B6" w:rsidR="00CC53E3" w:rsidRDefault="00CC53E3">
      <w:pPr>
        <w:pStyle w:val="Indholdsfortegnelse2"/>
        <w:rPr>
          <w:rFonts w:asciiTheme="minorHAnsi" w:eastAsiaTheme="minorEastAsia" w:hAnsiTheme="minorHAnsi" w:cstheme="minorBidi"/>
          <w:iCs w:val="0"/>
          <w:szCs w:val="22"/>
          <w:lang w:eastAsia="da-DK"/>
        </w:rPr>
      </w:pPr>
      <w:hyperlink w:anchor="_Toc80602285" w:history="1">
        <w:r w:rsidRPr="004319CB">
          <w:rPr>
            <w:rStyle w:val="Hyperlink"/>
          </w:rPr>
          <w:t>39.8</w:t>
        </w:r>
        <w:r>
          <w:rPr>
            <w:rFonts w:asciiTheme="minorHAnsi" w:eastAsiaTheme="minorEastAsia" w:hAnsiTheme="minorHAnsi" w:cstheme="minorBidi"/>
            <w:iCs w:val="0"/>
            <w:szCs w:val="22"/>
            <w:lang w:eastAsia="da-DK"/>
          </w:rPr>
          <w:tab/>
        </w:r>
        <w:r w:rsidRPr="004319CB">
          <w:rPr>
            <w:rStyle w:val="Hyperlink"/>
          </w:rPr>
          <w:t>Brobelysning</w:t>
        </w:r>
        <w:r>
          <w:rPr>
            <w:webHidden/>
          </w:rPr>
          <w:tab/>
        </w:r>
        <w:r>
          <w:rPr>
            <w:webHidden/>
          </w:rPr>
          <w:fldChar w:fldCharType="begin"/>
        </w:r>
        <w:r>
          <w:rPr>
            <w:webHidden/>
          </w:rPr>
          <w:instrText xml:space="preserve"> PAGEREF _Toc80602285 \h </w:instrText>
        </w:r>
        <w:r>
          <w:rPr>
            <w:webHidden/>
          </w:rPr>
        </w:r>
        <w:r>
          <w:rPr>
            <w:webHidden/>
          </w:rPr>
          <w:fldChar w:fldCharType="separate"/>
        </w:r>
        <w:r w:rsidR="0046456B">
          <w:rPr>
            <w:webHidden/>
          </w:rPr>
          <w:t>107</w:t>
        </w:r>
        <w:r>
          <w:rPr>
            <w:webHidden/>
          </w:rPr>
          <w:fldChar w:fldCharType="end"/>
        </w:r>
      </w:hyperlink>
    </w:p>
    <w:p w14:paraId="59B718B9" w14:textId="6845EA28" w:rsidR="00CC53E3" w:rsidRDefault="00CC53E3">
      <w:pPr>
        <w:pStyle w:val="Indholdsfortegnelse2"/>
        <w:rPr>
          <w:rFonts w:asciiTheme="minorHAnsi" w:eastAsiaTheme="minorEastAsia" w:hAnsiTheme="minorHAnsi" w:cstheme="minorBidi"/>
          <w:iCs w:val="0"/>
          <w:szCs w:val="22"/>
          <w:lang w:eastAsia="da-DK"/>
        </w:rPr>
      </w:pPr>
      <w:hyperlink w:anchor="_Toc80602286" w:history="1">
        <w:r w:rsidRPr="004319CB">
          <w:rPr>
            <w:rStyle w:val="Hyperlink"/>
          </w:rPr>
          <w:t>39.9</w:t>
        </w:r>
        <w:r>
          <w:rPr>
            <w:rFonts w:asciiTheme="minorHAnsi" w:eastAsiaTheme="minorEastAsia" w:hAnsiTheme="minorHAnsi" w:cstheme="minorBidi"/>
            <w:iCs w:val="0"/>
            <w:szCs w:val="22"/>
            <w:lang w:eastAsia="da-DK"/>
          </w:rPr>
          <w:tab/>
        </w:r>
        <w:r w:rsidRPr="004319CB">
          <w:rPr>
            <w:rStyle w:val="Hyperlink"/>
          </w:rPr>
          <w:t>Særlige installationer</w:t>
        </w:r>
        <w:r>
          <w:rPr>
            <w:webHidden/>
          </w:rPr>
          <w:tab/>
        </w:r>
        <w:r>
          <w:rPr>
            <w:webHidden/>
          </w:rPr>
          <w:fldChar w:fldCharType="begin"/>
        </w:r>
        <w:r>
          <w:rPr>
            <w:webHidden/>
          </w:rPr>
          <w:instrText xml:space="preserve"> PAGEREF _Toc80602286 \h </w:instrText>
        </w:r>
        <w:r>
          <w:rPr>
            <w:webHidden/>
          </w:rPr>
        </w:r>
        <w:r>
          <w:rPr>
            <w:webHidden/>
          </w:rPr>
          <w:fldChar w:fldCharType="separate"/>
        </w:r>
        <w:r w:rsidR="0046456B">
          <w:rPr>
            <w:webHidden/>
          </w:rPr>
          <w:t>107</w:t>
        </w:r>
        <w:r>
          <w:rPr>
            <w:webHidden/>
          </w:rPr>
          <w:fldChar w:fldCharType="end"/>
        </w:r>
      </w:hyperlink>
    </w:p>
    <w:p w14:paraId="603C54EF" w14:textId="52E05B32" w:rsidR="00CC53E3" w:rsidRDefault="00CC53E3">
      <w:pPr>
        <w:pStyle w:val="Indholdsfortegnelse2"/>
        <w:rPr>
          <w:rFonts w:asciiTheme="minorHAnsi" w:eastAsiaTheme="minorEastAsia" w:hAnsiTheme="minorHAnsi" w:cstheme="minorBidi"/>
          <w:iCs w:val="0"/>
          <w:szCs w:val="22"/>
          <w:lang w:eastAsia="da-DK"/>
        </w:rPr>
      </w:pPr>
      <w:hyperlink w:anchor="_Toc80602287" w:history="1">
        <w:r w:rsidRPr="004319CB">
          <w:rPr>
            <w:rStyle w:val="Hyperlink"/>
          </w:rPr>
          <w:t>39.10</w:t>
        </w:r>
        <w:r>
          <w:rPr>
            <w:rFonts w:asciiTheme="minorHAnsi" w:eastAsiaTheme="minorEastAsia" w:hAnsiTheme="minorHAnsi" w:cstheme="minorBidi"/>
            <w:iCs w:val="0"/>
            <w:szCs w:val="22"/>
            <w:lang w:eastAsia="da-DK"/>
          </w:rPr>
          <w:tab/>
        </w:r>
        <w:r w:rsidRPr="004319CB">
          <w:rPr>
            <w:rStyle w:val="Hyperlink"/>
          </w:rPr>
          <w:t>Opbrydningsarbejder</w:t>
        </w:r>
        <w:r>
          <w:rPr>
            <w:webHidden/>
          </w:rPr>
          <w:tab/>
        </w:r>
        <w:r>
          <w:rPr>
            <w:webHidden/>
          </w:rPr>
          <w:fldChar w:fldCharType="begin"/>
        </w:r>
        <w:r>
          <w:rPr>
            <w:webHidden/>
          </w:rPr>
          <w:instrText xml:space="preserve"> PAGEREF _Toc80602287 \h </w:instrText>
        </w:r>
        <w:r>
          <w:rPr>
            <w:webHidden/>
          </w:rPr>
        </w:r>
        <w:r>
          <w:rPr>
            <w:webHidden/>
          </w:rPr>
          <w:fldChar w:fldCharType="separate"/>
        </w:r>
        <w:r w:rsidR="0046456B">
          <w:rPr>
            <w:webHidden/>
          </w:rPr>
          <w:t>107</w:t>
        </w:r>
        <w:r>
          <w:rPr>
            <w:webHidden/>
          </w:rPr>
          <w:fldChar w:fldCharType="end"/>
        </w:r>
      </w:hyperlink>
    </w:p>
    <w:p w14:paraId="05934BF7" w14:textId="125E5173" w:rsidR="00CC53E3" w:rsidRDefault="00CC53E3">
      <w:pPr>
        <w:pStyle w:val="Indholdsfortegnelse2"/>
        <w:rPr>
          <w:rFonts w:asciiTheme="minorHAnsi" w:eastAsiaTheme="minorEastAsia" w:hAnsiTheme="minorHAnsi" w:cstheme="minorBidi"/>
          <w:iCs w:val="0"/>
          <w:szCs w:val="22"/>
          <w:lang w:eastAsia="da-DK"/>
        </w:rPr>
      </w:pPr>
      <w:hyperlink w:anchor="_Toc80602288" w:history="1">
        <w:r w:rsidRPr="004319CB">
          <w:rPr>
            <w:rStyle w:val="Hyperlink"/>
          </w:rPr>
          <w:t>39.11</w:t>
        </w:r>
        <w:r>
          <w:rPr>
            <w:rFonts w:asciiTheme="minorHAnsi" w:eastAsiaTheme="minorEastAsia" w:hAnsiTheme="minorHAnsi" w:cstheme="minorBidi"/>
            <w:iCs w:val="0"/>
            <w:szCs w:val="22"/>
            <w:lang w:eastAsia="da-DK"/>
          </w:rPr>
          <w:tab/>
        </w:r>
        <w:r w:rsidRPr="004319CB">
          <w:rPr>
            <w:rStyle w:val="Hyperlink"/>
          </w:rPr>
          <w:t>Nedbrydnings-, behugnings- og afrensningsarbejder</w:t>
        </w:r>
        <w:r>
          <w:rPr>
            <w:webHidden/>
          </w:rPr>
          <w:tab/>
        </w:r>
        <w:r>
          <w:rPr>
            <w:webHidden/>
          </w:rPr>
          <w:fldChar w:fldCharType="begin"/>
        </w:r>
        <w:r>
          <w:rPr>
            <w:webHidden/>
          </w:rPr>
          <w:instrText xml:space="preserve"> PAGEREF _Toc80602288 \h </w:instrText>
        </w:r>
        <w:r>
          <w:rPr>
            <w:webHidden/>
          </w:rPr>
        </w:r>
        <w:r>
          <w:rPr>
            <w:webHidden/>
          </w:rPr>
          <w:fldChar w:fldCharType="separate"/>
        </w:r>
        <w:r w:rsidR="0046456B">
          <w:rPr>
            <w:webHidden/>
          </w:rPr>
          <w:t>109</w:t>
        </w:r>
        <w:r>
          <w:rPr>
            <w:webHidden/>
          </w:rPr>
          <w:fldChar w:fldCharType="end"/>
        </w:r>
      </w:hyperlink>
    </w:p>
    <w:p w14:paraId="7ED5EEDC" w14:textId="6578A232" w:rsidR="00CC53E3" w:rsidRDefault="00CC53E3">
      <w:pPr>
        <w:pStyle w:val="Indholdsfortegnelse2"/>
        <w:rPr>
          <w:rFonts w:asciiTheme="minorHAnsi" w:eastAsiaTheme="minorEastAsia" w:hAnsiTheme="minorHAnsi" w:cstheme="minorBidi"/>
          <w:iCs w:val="0"/>
          <w:szCs w:val="22"/>
          <w:lang w:eastAsia="da-DK"/>
        </w:rPr>
      </w:pPr>
      <w:hyperlink w:anchor="_Toc80602289" w:history="1">
        <w:r w:rsidRPr="004319CB">
          <w:rPr>
            <w:rStyle w:val="Hyperlink"/>
          </w:rPr>
          <w:t>39.12</w:t>
        </w:r>
        <w:r>
          <w:rPr>
            <w:rFonts w:asciiTheme="minorHAnsi" w:eastAsiaTheme="minorEastAsia" w:hAnsiTheme="minorHAnsi" w:cstheme="minorBidi"/>
            <w:iCs w:val="0"/>
            <w:szCs w:val="22"/>
            <w:lang w:eastAsia="da-DK"/>
          </w:rPr>
          <w:tab/>
        </w:r>
        <w:r w:rsidRPr="004319CB">
          <w:rPr>
            <w:rStyle w:val="Hyperlink"/>
          </w:rPr>
          <w:t>Etablering af dryprør</w:t>
        </w:r>
        <w:r>
          <w:rPr>
            <w:webHidden/>
          </w:rPr>
          <w:tab/>
        </w:r>
        <w:r>
          <w:rPr>
            <w:webHidden/>
          </w:rPr>
          <w:fldChar w:fldCharType="begin"/>
        </w:r>
        <w:r>
          <w:rPr>
            <w:webHidden/>
          </w:rPr>
          <w:instrText xml:space="preserve"> PAGEREF _Toc80602289 \h </w:instrText>
        </w:r>
        <w:r>
          <w:rPr>
            <w:webHidden/>
          </w:rPr>
        </w:r>
        <w:r>
          <w:rPr>
            <w:webHidden/>
          </w:rPr>
          <w:fldChar w:fldCharType="separate"/>
        </w:r>
        <w:r w:rsidR="0046456B">
          <w:rPr>
            <w:webHidden/>
          </w:rPr>
          <w:t>114</w:t>
        </w:r>
        <w:r>
          <w:rPr>
            <w:webHidden/>
          </w:rPr>
          <w:fldChar w:fldCharType="end"/>
        </w:r>
      </w:hyperlink>
    </w:p>
    <w:p w14:paraId="70396D99" w14:textId="10AC9836" w:rsidR="00CC53E3" w:rsidRDefault="00CC53E3">
      <w:pPr>
        <w:pStyle w:val="Indholdsfortegnelse2"/>
        <w:rPr>
          <w:rFonts w:asciiTheme="minorHAnsi" w:eastAsiaTheme="minorEastAsia" w:hAnsiTheme="minorHAnsi" w:cstheme="minorBidi"/>
          <w:iCs w:val="0"/>
          <w:szCs w:val="22"/>
          <w:lang w:eastAsia="da-DK"/>
        </w:rPr>
      </w:pPr>
      <w:hyperlink w:anchor="_Toc80602290" w:history="1">
        <w:r w:rsidRPr="004319CB">
          <w:rPr>
            <w:rStyle w:val="Hyperlink"/>
          </w:rPr>
          <w:t>39.13</w:t>
        </w:r>
        <w:r>
          <w:rPr>
            <w:rFonts w:asciiTheme="minorHAnsi" w:eastAsiaTheme="minorEastAsia" w:hAnsiTheme="minorHAnsi" w:cstheme="minorBidi"/>
            <w:iCs w:val="0"/>
            <w:szCs w:val="22"/>
            <w:lang w:eastAsia="da-DK"/>
          </w:rPr>
          <w:tab/>
        </w:r>
        <w:r w:rsidRPr="004319CB">
          <w:rPr>
            <w:rStyle w:val="Hyperlink"/>
          </w:rPr>
          <w:t>Fjernelse af begroning på betonoverflader</w:t>
        </w:r>
        <w:r>
          <w:rPr>
            <w:webHidden/>
          </w:rPr>
          <w:tab/>
        </w:r>
        <w:r>
          <w:rPr>
            <w:webHidden/>
          </w:rPr>
          <w:fldChar w:fldCharType="begin"/>
        </w:r>
        <w:r>
          <w:rPr>
            <w:webHidden/>
          </w:rPr>
          <w:instrText xml:space="preserve"> PAGEREF _Toc80602290 \h </w:instrText>
        </w:r>
        <w:r>
          <w:rPr>
            <w:webHidden/>
          </w:rPr>
        </w:r>
        <w:r>
          <w:rPr>
            <w:webHidden/>
          </w:rPr>
          <w:fldChar w:fldCharType="separate"/>
        </w:r>
        <w:r w:rsidR="0046456B">
          <w:rPr>
            <w:webHidden/>
          </w:rPr>
          <w:t>114</w:t>
        </w:r>
        <w:r>
          <w:rPr>
            <w:webHidden/>
          </w:rPr>
          <w:fldChar w:fldCharType="end"/>
        </w:r>
      </w:hyperlink>
    </w:p>
    <w:p w14:paraId="662E7433" w14:textId="7278CD07" w:rsidR="00CC53E3" w:rsidRDefault="00CC53E3">
      <w:pPr>
        <w:pStyle w:val="Indholdsfortegnelse2"/>
        <w:rPr>
          <w:rFonts w:asciiTheme="minorHAnsi" w:eastAsiaTheme="minorEastAsia" w:hAnsiTheme="minorHAnsi" w:cstheme="minorBidi"/>
          <w:iCs w:val="0"/>
          <w:szCs w:val="22"/>
          <w:lang w:eastAsia="da-DK"/>
        </w:rPr>
      </w:pPr>
      <w:hyperlink w:anchor="_Toc80602291" w:history="1">
        <w:r w:rsidRPr="004319CB">
          <w:rPr>
            <w:rStyle w:val="Hyperlink"/>
          </w:rPr>
          <w:t>39.14</w:t>
        </w:r>
        <w:r>
          <w:rPr>
            <w:rFonts w:asciiTheme="minorHAnsi" w:eastAsiaTheme="minorEastAsia" w:hAnsiTheme="minorHAnsi" w:cstheme="minorBidi"/>
            <w:iCs w:val="0"/>
            <w:szCs w:val="22"/>
            <w:lang w:eastAsia="da-DK"/>
          </w:rPr>
          <w:tab/>
        </w:r>
        <w:r w:rsidRPr="004319CB">
          <w:rPr>
            <w:rStyle w:val="Hyperlink"/>
          </w:rPr>
          <w:t>Injicering af revner</w:t>
        </w:r>
        <w:r>
          <w:rPr>
            <w:webHidden/>
          </w:rPr>
          <w:tab/>
        </w:r>
        <w:r>
          <w:rPr>
            <w:webHidden/>
          </w:rPr>
          <w:fldChar w:fldCharType="begin"/>
        </w:r>
        <w:r>
          <w:rPr>
            <w:webHidden/>
          </w:rPr>
          <w:instrText xml:space="preserve"> PAGEREF _Toc80602291 \h </w:instrText>
        </w:r>
        <w:r>
          <w:rPr>
            <w:webHidden/>
          </w:rPr>
        </w:r>
        <w:r>
          <w:rPr>
            <w:webHidden/>
          </w:rPr>
          <w:fldChar w:fldCharType="separate"/>
        </w:r>
        <w:r w:rsidR="0046456B">
          <w:rPr>
            <w:webHidden/>
          </w:rPr>
          <w:t>114</w:t>
        </w:r>
        <w:r>
          <w:rPr>
            <w:webHidden/>
          </w:rPr>
          <w:fldChar w:fldCharType="end"/>
        </w:r>
      </w:hyperlink>
    </w:p>
    <w:p w14:paraId="1F2CBED7" w14:textId="0643D8E6" w:rsidR="00CC53E3" w:rsidRDefault="00CC53E3">
      <w:pPr>
        <w:pStyle w:val="Indholdsfortegnelse2"/>
        <w:rPr>
          <w:rFonts w:asciiTheme="minorHAnsi" w:eastAsiaTheme="minorEastAsia" w:hAnsiTheme="minorHAnsi" w:cstheme="minorBidi"/>
          <w:iCs w:val="0"/>
          <w:szCs w:val="22"/>
          <w:lang w:eastAsia="da-DK"/>
        </w:rPr>
      </w:pPr>
      <w:hyperlink w:anchor="_Toc80602292" w:history="1">
        <w:r w:rsidRPr="004319CB">
          <w:rPr>
            <w:rStyle w:val="Hyperlink"/>
          </w:rPr>
          <w:t>39.15</w:t>
        </w:r>
        <w:r>
          <w:rPr>
            <w:rFonts w:asciiTheme="minorHAnsi" w:eastAsiaTheme="minorEastAsia" w:hAnsiTheme="minorHAnsi" w:cstheme="minorBidi"/>
            <w:iCs w:val="0"/>
            <w:szCs w:val="22"/>
            <w:lang w:eastAsia="da-DK"/>
          </w:rPr>
          <w:tab/>
        </w:r>
        <w:r w:rsidRPr="004319CB">
          <w:rPr>
            <w:rStyle w:val="Hyperlink"/>
          </w:rPr>
          <w:t>Reparation af fuger mellem granitkvadre</w:t>
        </w:r>
        <w:r>
          <w:rPr>
            <w:webHidden/>
          </w:rPr>
          <w:tab/>
        </w:r>
        <w:r>
          <w:rPr>
            <w:webHidden/>
          </w:rPr>
          <w:fldChar w:fldCharType="begin"/>
        </w:r>
        <w:r>
          <w:rPr>
            <w:webHidden/>
          </w:rPr>
          <w:instrText xml:space="preserve"> PAGEREF _Toc80602292 \h </w:instrText>
        </w:r>
        <w:r>
          <w:rPr>
            <w:webHidden/>
          </w:rPr>
        </w:r>
        <w:r>
          <w:rPr>
            <w:webHidden/>
          </w:rPr>
          <w:fldChar w:fldCharType="separate"/>
        </w:r>
        <w:r w:rsidR="0046456B">
          <w:rPr>
            <w:webHidden/>
          </w:rPr>
          <w:t>116</w:t>
        </w:r>
        <w:r>
          <w:rPr>
            <w:webHidden/>
          </w:rPr>
          <w:fldChar w:fldCharType="end"/>
        </w:r>
      </w:hyperlink>
    </w:p>
    <w:p w14:paraId="12A210AE" w14:textId="25BF5689"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93" w:history="1">
        <w:r w:rsidRPr="004319CB">
          <w:rPr>
            <w:rStyle w:val="Hyperlink"/>
            <w:noProof/>
          </w:rPr>
          <w:t>40</w:t>
        </w:r>
        <w:r>
          <w:rPr>
            <w:rFonts w:asciiTheme="minorHAnsi" w:eastAsiaTheme="minorEastAsia" w:hAnsiTheme="minorHAnsi" w:cstheme="minorBidi"/>
            <w:b w:val="0"/>
            <w:bCs w:val="0"/>
            <w:noProof/>
            <w:sz w:val="22"/>
            <w:szCs w:val="22"/>
            <w:lang w:val="da-DK" w:eastAsia="da-DK"/>
          </w:rPr>
          <w:tab/>
        </w:r>
        <w:r w:rsidRPr="004319CB">
          <w:rPr>
            <w:rStyle w:val="Hyperlink"/>
            <w:noProof/>
          </w:rPr>
          <w:t>Stålarbejder</w:t>
        </w:r>
        <w:r>
          <w:rPr>
            <w:noProof/>
            <w:webHidden/>
          </w:rPr>
          <w:tab/>
        </w:r>
        <w:r>
          <w:rPr>
            <w:noProof/>
            <w:webHidden/>
          </w:rPr>
          <w:fldChar w:fldCharType="begin"/>
        </w:r>
        <w:r>
          <w:rPr>
            <w:noProof/>
            <w:webHidden/>
          </w:rPr>
          <w:instrText xml:space="preserve"> PAGEREF _Toc80602293 \h </w:instrText>
        </w:r>
        <w:r>
          <w:rPr>
            <w:noProof/>
            <w:webHidden/>
          </w:rPr>
        </w:r>
        <w:r>
          <w:rPr>
            <w:noProof/>
            <w:webHidden/>
          </w:rPr>
          <w:fldChar w:fldCharType="separate"/>
        </w:r>
        <w:r w:rsidR="0046456B">
          <w:rPr>
            <w:noProof/>
            <w:webHidden/>
          </w:rPr>
          <w:t>117</w:t>
        </w:r>
        <w:r>
          <w:rPr>
            <w:noProof/>
            <w:webHidden/>
          </w:rPr>
          <w:fldChar w:fldCharType="end"/>
        </w:r>
      </w:hyperlink>
    </w:p>
    <w:p w14:paraId="6E669D21" w14:textId="793DC288" w:rsidR="00CC53E3" w:rsidRDefault="00CC53E3">
      <w:pPr>
        <w:pStyle w:val="Indholdsfortegnelse2"/>
        <w:rPr>
          <w:rFonts w:asciiTheme="minorHAnsi" w:eastAsiaTheme="minorEastAsia" w:hAnsiTheme="minorHAnsi" w:cstheme="minorBidi"/>
          <w:iCs w:val="0"/>
          <w:szCs w:val="22"/>
          <w:lang w:eastAsia="da-DK"/>
        </w:rPr>
      </w:pPr>
      <w:hyperlink w:anchor="_Toc80602294" w:history="1">
        <w:r w:rsidRPr="004319CB">
          <w:rPr>
            <w:rStyle w:val="Hyperlink"/>
          </w:rPr>
          <w:t>40.1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_Toc80602294 \h </w:instrText>
        </w:r>
        <w:r>
          <w:rPr>
            <w:webHidden/>
          </w:rPr>
        </w:r>
        <w:r>
          <w:rPr>
            <w:webHidden/>
          </w:rPr>
          <w:fldChar w:fldCharType="separate"/>
        </w:r>
        <w:r w:rsidR="0046456B">
          <w:rPr>
            <w:webHidden/>
          </w:rPr>
          <w:t>117</w:t>
        </w:r>
        <w:r>
          <w:rPr>
            <w:webHidden/>
          </w:rPr>
          <w:fldChar w:fldCharType="end"/>
        </w:r>
      </w:hyperlink>
    </w:p>
    <w:p w14:paraId="71A6E47C" w14:textId="72114509" w:rsidR="00CC53E3" w:rsidRDefault="00CC53E3">
      <w:pPr>
        <w:pStyle w:val="Indholdsfortegnelse2"/>
        <w:rPr>
          <w:rFonts w:asciiTheme="minorHAnsi" w:eastAsiaTheme="minorEastAsia" w:hAnsiTheme="minorHAnsi" w:cstheme="minorBidi"/>
          <w:iCs w:val="0"/>
          <w:szCs w:val="22"/>
          <w:lang w:eastAsia="da-DK"/>
        </w:rPr>
      </w:pPr>
      <w:hyperlink w:anchor="_Toc80602295" w:history="1">
        <w:r w:rsidRPr="004319CB">
          <w:rPr>
            <w:rStyle w:val="Hyperlink"/>
          </w:rPr>
          <w:t>40.2</w:t>
        </w:r>
        <w:r>
          <w:rPr>
            <w:rFonts w:asciiTheme="minorHAnsi" w:eastAsiaTheme="minorEastAsia" w:hAnsiTheme="minorHAnsi" w:cstheme="minorBidi"/>
            <w:iCs w:val="0"/>
            <w:szCs w:val="22"/>
            <w:lang w:eastAsia="da-DK"/>
          </w:rPr>
          <w:tab/>
        </w:r>
        <w:r w:rsidRPr="004319CB">
          <w:rPr>
            <w:rStyle w:val="Hyperlink"/>
          </w:rPr>
          <w:t>Materialer</w:t>
        </w:r>
        <w:r>
          <w:rPr>
            <w:webHidden/>
          </w:rPr>
          <w:tab/>
        </w:r>
        <w:r>
          <w:rPr>
            <w:webHidden/>
          </w:rPr>
          <w:fldChar w:fldCharType="begin"/>
        </w:r>
        <w:r>
          <w:rPr>
            <w:webHidden/>
          </w:rPr>
          <w:instrText xml:space="preserve"> PAGEREF _Toc80602295 \h </w:instrText>
        </w:r>
        <w:r>
          <w:rPr>
            <w:webHidden/>
          </w:rPr>
        </w:r>
        <w:r>
          <w:rPr>
            <w:webHidden/>
          </w:rPr>
          <w:fldChar w:fldCharType="separate"/>
        </w:r>
        <w:r w:rsidR="0046456B">
          <w:rPr>
            <w:webHidden/>
          </w:rPr>
          <w:t>121</w:t>
        </w:r>
        <w:r>
          <w:rPr>
            <w:webHidden/>
          </w:rPr>
          <w:fldChar w:fldCharType="end"/>
        </w:r>
      </w:hyperlink>
    </w:p>
    <w:p w14:paraId="2A985FA9" w14:textId="5C110A02" w:rsidR="00CC53E3" w:rsidRDefault="00CC53E3">
      <w:pPr>
        <w:pStyle w:val="Indholdsfortegnelse2"/>
        <w:rPr>
          <w:rFonts w:asciiTheme="minorHAnsi" w:eastAsiaTheme="minorEastAsia" w:hAnsiTheme="minorHAnsi" w:cstheme="minorBidi"/>
          <w:iCs w:val="0"/>
          <w:szCs w:val="22"/>
          <w:lang w:eastAsia="da-DK"/>
        </w:rPr>
      </w:pPr>
      <w:hyperlink w:anchor="_Toc80602296" w:history="1">
        <w:r w:rsidRPr="004319CB">
          <w:rPr>
            <w:rStyle w:val="Hyperlink"/>
          </w:rPr>
          <w:t>40.3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_Toc80602296 \h </w:instrText>
        </w:r>
        <w:r>
          <w:rPr>
            <w:webHidden/>
          </w:rPr>
        </w:r>
        <w:r>
          <w:rPr>
            <w:webHidden/>
          </w:rPr>
          <w:fldChar w:fldCharType="separate"/>
        </w:r>
        <w:r w:rsidR="0046456B">
          <w:rPr>
            <w:webHidden/>
          </w:rPr>
          <w:t>124</w:t>
        </w:r>
        <w:r>
          <w:rPr>
            <w:webHidden/>
          </w:rPr>
          <w:fldChar w:fldCharType="end"/>
        </w:r>
      </w:hyperlink>
    </w:p>
    <w:p w14:paraId="329A9E8D" w14:textId="39A02E32" w:rsidR="00CC53E3" w:rsidRDefault="00CC53E3">
      <w:pPr>
        <w:pStyle w:val="Indholdsfortegnelse2"/>
        <w:rPr>
          <w:rFonts w:asciiTheme="minorHAnsi" w:eastAsiaTheme="minorEastAsia" w:hAnsiTheme="minorHAnsi" w:cstheme="minorBidi"/>
          <w:iCs w:val="0"/>
          <w:szCs w:val="22"/>
          <w:lang w:eastAsia="da-DK"/>
        </w:rPr>
      </w:pPr>
      <w:hyperlink w:anchor="_Toc80602297" w:history="1">
        <w:r w:rsidRPr="004319CB">
          <w:rPr>
            <w:rStyle w:val="Hyperlink"/>
          </w:rPr>
          <w:t>40.4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_Toc80602297 \h </w:instrText>
        </w:r>
        <w:r>
          <w:rPr>
            <w:webHidden/>
          </w:rPr>
        </w:r>
        <w:r>
          <w:rPr>
            <w:webHidden/>
          </w:rPr>
          <w:fldChar w:fldCharType="separate"/>
        </w:r>
        <w:r w:rsidR="0046456B">
          <w:rPr>
            <w:webHidden/>
          </w:rPr>
          <w:t>129</w:t>
        </w:r>
        <w:r>
          <w:rPr>
            <w:webHidden/>
          </w:rPr>
          <w:fldChar w:fldCharType="end"/>
        </w:r>
      </w:hyperlink>
    </w:p>
    <w:p w14:paraId="70C15DFD" w14:textId="4AF2DA3F"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298" w:history="1">
        <w:r w:rsidRPr="004319CB">
          <w:rPr>
            <w:rStyle w:val="Hyperlink"/>
            <w:noProof/>
          </w:rPr>
          <w:t>41</w:t>
        </w:r>
        <w:r>
          <w:rPr>
            <w:rFonts w:asciiTheme="minorHAnsi" w:eastAsiaTheme="minorEastAsia" w:hAnsiTheme="minorHAnsi" w:cstheme="minorBidi"/>
            <w:b w:val="0"/>
            <w:bCs w:val="0"/>
            <w:noProof/>
            <w:sz w:val="22"/>
            <w:szCs w:val="22"/>
            <w:lang w:val="da-DK" w:eastAsia="da-DK"/>
          </w:rPr>
          <w:tab/>
        </w:r>
        <w:r w:rsidRPr="004319CB">
          <w:rPr>
            <w:rStyle w:val="Hyperlink"/>
            <w:noProof/>
          </w:rPr>
          <w:t>Overfladebehandling af stål</w:t>
        </w:r>
        <w:r>
          <w:rPr>
            <w:noProof/>
            <w:webHidden/>
          </w:rPr>
          <w:tab/>
        </w:r>
        <w:r>
          <w:rPr>
            <w:noProof/>
            <w:webHidden/>
          </w:rPr>
          <w:fldChar w:fldCharType="begin"/>
        </w:r>
        <w:r>
          <w:rPr>
            <w:noProof/>
            <w:webHidden/>
          </w:rPr>
          <w:instrText xml:space="preserve"> PAGEREF _Toc80602298 \h </w:instrText>
        </w:r>
        <w:r>
          <w:rPr>
            <w:noProof/>
            <w:webHidden/>
          </w:rPr>
        </w:r>
        <w:r>
          <w:rPr>
            <w:noProof/>
            <w:webHidden/>
          </w:rPr>
          <w:fldChar w:fldCharType="separate"/>
        </w:r>
        <w:r w:rsidR="0046456B">
          <w:rPr>
            <w:noProof/>
            <w:webHidden/>
          </w:rPr>
          <w:t>134</w:t>
        </w:r>
        <w:r>
          <w:rPr>
            <w:noProof/>
            <w:webHidden/>
          </w:rPr>
          <w:fldChar w:fldCharType="end"/>
        </w:r>
      </w:hyperlink>
    </w:p>
    <w:p w14:paraId="453F99C9" w14:textId="0E0A38A5" w:rsidR="00CC53E3" w:rsidRDefault="00CC53E3">
      <w:pPr>
        <w:pStyle w:val="Indholdsfortegnelse2"/>
        <w:rPr>
          <w:rFonts w:asciiTheme="minorHAnsi" w:eastAsiaTheme="minorEastAsia" w:hAnsiTheme="minorHAnsi" w:cstheme="minorBidi"/>
          <w:iCs w:val="0"/>
          <w:szCs w:val="22"/>
          <w:lang w:eastAsia="da-DK"/>
        </w:rPr>
      </w:pPr>
      <w:hyperlink w:anchor="_Toc80602299" w:history="1">
        <w:r w:rsidRPr="004319CB">
          <w:rPr>
            <w:rStyle w:val="Hyperlink"/>
          </w:rPr>
          <w:t>41.1</w:t>
        </w:r>
        <w:r>
          <w:rPr>
            <w:rFonts w:asciiTheme="minorHAnsi" w:eastAsiaTheme="minorEastAsia" w:hAnsiTheme="minorHAnsi" w:cstheme="minorBidi"/>
            <w:iCs w:val="0"/>
            <w:szCs w:val="22"/>
            <w:lang w:eastAsia="da-DK"/>
          </w:rPr>
          <w:tab/>
        </w:r>
        <w:r w:rsidRPr="004319CB">
          <w:rPr>
            <w:rStyle w:val="Hyperlink"/>
          </w:rPr>
          <w:t>Alment</w:t>
        </w:r>
        <w:r>
          <w:rPr>
            <w:webHidden/>
          </w:rPr>
          <w:tab/>
        </w:r>
        <w:r>
          <w:rPr>
            <w:webHidden/>
          </w:rPr>
          <w:fldChar w:fldCharType="begin"/>
        </w:r>
        <w:r>
          <w:rPr>
            <w:webHidden/>
          </w:rPr>
          <w:instrText xml:space="preserve"> PAGEREF _Toc80602299 \h </w:instrText>
        </w:r>
        <w:r>
          <w:rPr>
            <w:webHidden/>
          </w:rPr>
        </w:r>
        <w:r>
          <w:rPr>
            <w:webHidden/>
          </w:rPr>
          <w:fldChar w:fldCharType="separate"/>
        </w:r>
        <w:r w:rsidR="0046456B">
          <w:rPr>
            <w:webHidden/>
          </w:rPr>
          <w:t>134</w:t>
        </w:r>
        <w:r>
          <w:rPr>
            <w:webHidden/>
          </w:rPr>
          <w:fldChar w:fldCharType="end"/>
        </w:r>
      </w:hyperlink>
    </w:p>
    <w:p w14:paraId="33FB9CFF" w14:textId="62A2A49D" w:rsidR="00CC53E3" w:rsidRDefault="00CC53E3">
      <w:pPr>
        <w:pStyle w:val="Indholdsfortegnelse2"/>
        <w:rPr>
          <w:rFonts w:asciiTheme="minorHAnsi" w:eastAsiaTheme="minorEastAsia" w:hAnsiTheme="minorHAnsi" w:cstheme="minorBidi"/>
          <w:iCs w:val="0"/>
          <w:szCs w:val="22"/>
          <w:lang w:eastAsia="da-DK"/>
        </w:rPr>
      </w:pPr>
      <w:hyperlink w:anchor="_Toc80602300" w:history="1">
        <w:r w:rsidRPr="004319CB">
          <w:rPr>
            <w:rStyle w:val="Hyperlink"/>
            <w:rFonts w:eastAsia="Times New Roman"/>
          </w:rPr>
          <w:t>41.2</w:t>
        </w:r>
        <w:r>
          <w:rPr>
            <w:rFonts w:asciiTheme="minorHAnsi" w:eastAsiaTheme="minorEastAsia" w:hAnsiTheme="minorHAnsi" w:cstheme="minorBidi"/>
            <w:iCs w:val="0"/>
            <w:szCs w:val="22"/>
            <w:lang w:eastAsia="da-DK"/>
          </w:rPr>
          <w:tab/>
        </w:r>
        <w:r w:rsidRPr="004319CB">
          <w:rPr>
            <w:rStyle w:val="Hyperlink"/>
            <w:rFonts w:eastAsia="Times New Roman"/>
          </w:rPr>
          <w:t>Materialer</w:t>
        </w:r>
        <w:r>
          <w:rPr>
            <w:webHidden/>
          </w:rPr>
          <w:tab/>
        </w:r>
        <w:r>
          <w:rPr>
            <w:webHidden/>
          </w:rPr>
          <w:fldChar w:fldCharType="begin"/>
        </w:r>
        <w:r>
          <w:rPr>
            <w:webHidden/>
          </w:rPr>
          <w:instrText xml:space="preserve"> PAGEREF _Toc80602300 \h </w:instrText>
        </w:r>
        <w:r>
          <w:rPr>
            <w:webHidden/>
          </w:rPr>
        </w:r>
        <w:r>
          <w:rPr>
            <w:webHidden/>
          </w:rPr>
          <w:fldChar w:fldCharType="separate"/>
        </w:r>
        <w:r w:rsidR="0046456B">
          <w:rPr>
            <w:webHidden/>
          </w:rPr>
          <w:t>135</w:t>
        </w:r>
        <w:r>
          <w:rPr>
            <w:webHidden/>
          </w:rPr>
          <w:fldChar w:fldCharType="end"/>
        </w:r>
      </w:hyperlink>
    </w:p>
    <w:p w14:paraId="56C2A878" w14:textId="422EFBB9" w:rsidR="00CC53E3" w:rsidRDefault="00CC53E3">
      <w:pPr>
        <w:pStyle w:val="Indholdsfortegnelse2"/>
        <w:rPr>
          <w:rFonts w:asciiTheme="minorHAnsi" w:eastAsiaTheme="minorEastAsia" w:hAnsiTheme="minorHAnsi" w:cstheme="minorBidi"/>
          <w:iCs w:val="0"/>
          <w:szCs w:val="22"/>
          <w:lang w:eastAsia="da-DK"/>
        </w:rPr>
      </w:pPr>
      <w:hyperlink w:anchor="_Toc80602301" w:history="1">
        <w:r w:rsidRPr="004319CB">
          <w:rPr>
            <w:rStyle w:val="Hyperlink"/>
          </w:rPr>
          <w:t>41.3</w:t>
        </w:r>
        <w:r>
          <w:rPr>
            <w:rFonts w:asciiTheme="minorHAnsi" w:eastAsiaTheme="minorEastAsia" w:hAnsiTheme="minorHAnsi" w:cstheme="minorBidi"/>
            <w:iCs w:val="0"/>
            <w:szCs w:val="22"/>
            <w:lang w:eastAsia="da-DK"/>
          </w:rPr>
          <w:tab/>
        </w:r>
        <w:r w:rsidRPr="004319CB">
          <w:rPr>
            <w:rStyle w:val="Hyperlink"/>
          </w:rPr>
          <w:t>Udførelse</w:t>
        </w:r>
        <w:r>
          <w:rPr>
            <w:webHidden/>
          </w:rPr>
          <w:tab/>
        </w:r>
        <w:r>
          <w:rPr>
            <w:webHidden/>
          </w:rPr>
          <w:fldChar w:fldCharType="begin"/>
        </w:r>
        <w:r>
          <w:rPr>
            <w:webHidden/>
          </w:rPr>
          <w:instrText xml:space="preserve"> PAGEREF _Toc80602301 \h </w:instrText>
        </w:r>
        <w:r>
          <w:rPr>
            <w:webHidden/>
          </w:rPr>
        </w:r>
        <w:r>
          <w:rPr>
            <w:webHidden/>
          </w:rPr>
          <w:fldChar w:fldCharType="separate"/>
        </w:r>
        <w:r w:rsidR="0046456B">
          <w:rPr>
            <w:webHidden/>
          </w:rPr>
          <w:t>138</w:t>
        </w:r>
        <w:r>
          <w:rPr>
            <w:webHidden/>
          </w:rPr>
          <w:fldChar w:fldCharType="end"/>
        </w:r>
      </w:hyperlink>
    </w:p>
    <w:p w14:paraId="04C5E887" w14:textId="69D2F7E6" w:rsidR="00CC53E3" w:rsidRDefault="00CC53E3">
      <w:pPr>
        <w:pStyle w:val="Indholdsfortegnelse2"/>
        <w:rPr>
          <w:rFonts w:asciiTheme="minorHAnsi" w:eastAsiaTheme="minorEastAsia" w:hAnsiTheme="minorHAnsi" w:cstheme="minorBidi"/>
          <w:iCs w:val="0"/>
          <w:szCs w:val="22"/>
          <w:lang w:eastAsia="da-DK"/>
        </w:rPr>
      </w:pPr>
      <w:hyperlink w:anchor="_Toc80602302" w:history="1">
        <w:r w:rsidRPr="004319CB">
          <w:rPr>
            <w:rStyle w:val="Hyperlink"/>
          </w:rPr>
          <w:t>41.4</w:t>
        </w:r>
        <w:r>
          <w:rPr>
            <w:rFonts w:asciiTheme="minorHAnsi" w:eastAsiaTheme="minorEastAsia" w:hAnsiTheme="minorHAnsi" w:cstheme="minorBidi"/>
            <w:iCs w:val="0"/>
            <w:szCs w:val="22"/>
            <w:lang w:eastAsia="da-DK"/>
          </w:rPr>
          <w:tab/>
        </w:r>
        <w:r w:rsidRPr="004319CB">
          <w:rPr>
            <w:rStyle w:val="Hyperlink"/>
          </w:rPr>
          <w:t>Kontrol</w:t>
        </w:r>
        <w:r>
          <w:rPr>
            <w:webHidden/>
          </w:rPr>
          <w:tab/>
        </w:r>
        <w:r>
          <w:rPr>
            <w:webHidden/>
          </w:rPr>
          <w:fldChar w:fldCharType="begin"/>
        </w:r>
        <w:r>
          <w:rPr>
            <w:webHidden/>
          </w:rPr>
          <w:instrText xml:space="preserve"> PAGEREF _Toc80602302 \h </w:instrText>
        </w:r>
        <w:r>
          <w:rPr>
            <w:webHidden/>
          </w:rPr>
        </w:r>
        <w:r>
          <w:rPr>
            <w:webHidden/>
          </w:rPr>
          <w:fldChar w:fldCharType="separate"/>
        </w:r>
        <w:r w:rsidR="0046456B">
          <w:rPr>
            <w:webHidden/>
          </w:rPr>
          <w:t>141</w:t>
        </w:r>
        <w:r>
          <w:rPr>
            <w:webHidden/>
          </w:rPr>
          <w:fldChar w:fldCharType="end"/>
        </w:r>
      </w:hyperlink>
    </w:p>
    <w:p w14:paraId="377629DB" w14:textId="2661B60A"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303" w:history="1">
        <w:r w:rsidRPr="004319CB">
          <w:rPr>
            <w:rStyle w:val="Hyperlink"/>
            <w:noProof/>
          </w:rPr>
          <w:t>SAB Overfladebehandling BILAG 1</w:t>
        </w:r>
        <w:r>
          <w:rPr>
            <w:noProof/>
            <w:webHidden/>
          </w:rPr>
          <w:tab/>
        </w:r>
        <w:r>
          <w:rPr>
            <w:noProof/>
            <w:webHidden/>
          </w:rPr>
          <w:fldChar w:fldCharType="begin"/>
        </w:r>
        <w:r>
          <w:rPr>
            <w:noProof/>
            <w:webHidden/>
          </w:rPr>
          <w:instrText xml:space="preserve"> PAGEREF _Toc80602303 \h </w:instrText>
        </w:r>
        <w:r>
          <w:rPr>
            <w:noProof/>
            <w:webHidden/>
          </w:rPr>
        </w:r>
        <w:r>
          <w:rPr>
            <w:noProof/>
            <w:webHidden/>
          </w:rPr>
          <w:fldChar w:fldCharType="separate"/>
        </w:r>
        <w:r w:rsidR="0046456B">
          <w:rPr>
            <w:noProof/>
            <w:webHidden/>
          </w:rPr>
          <w:t>144</w:t>
        </w:r>
        <w:r>
          <w:rPr>
            <w:noProof/>
            <w:webHidden/>
          </w:rPr>
          <w:fldChar w:fldCharType="end"/>
        </w:r>
      </w:hyperlink>
    </w:p>
    <w:p w14:paraId="4B3093D8" w14:textId="1DFDAD06"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304" w:history="1">
        <w:r w:rsidRPr="004319CB">
          <w:rPr>
            <w:rStyle w:val="Hyperlink"/>
            <w:rFonts w:eastAsia="Times New Roman"/>
            <w:noProof/>
          </w:rPr>
          <w:t>Bilag D: Eksempler på tilstand af betonoverflader</w:t>
        </w:r>
        <w:r>
          <w:rPr>
            <w:noProof/>
            <w:webHidden/>
          </w:rPr>
          <w:tab/>
        </w:r>
        <w:r>
          <w:rPr>
            <w:noProof/>
            <w:webHidden/>
          </w:rPr>
          <w:fldChar w:fldCharType="begin"/>
        </w:r>
        <w:r>
          <w:rPr>
            <w:noProof/>
            <w:webHidden/>
          </w:rPr>
          <w:instrText xml:space="preserve"> PAGEREF _Toc80602304 \h </w:instrText>
        </w:r>
        <w:r>
          <w:rPr>
            <w:noProof/>
            <w:webHidden/>
          </w:rPr>
        </w:r>
        <w:r>
          <w:rPr>
            <w:noProof/>
            <w:webHidden/>
          </w:rPr>
          <w:fldChar w:fldCharType="separate"/>
        </w:r>
        <w:r w:rsidR="0046456B">
          <w:rPr>
            <w:noProof/>
            <w:webHidden/>
          </w:rPr>
          <w:t>147</w:t>
        </w:r>
        <w:r>
          <w:rPr>
            <w:noProof/>
            <w:webHidden/>
          </w:rPr>
          <w:fldChar w:fldCharType="end"/>
        </w:r>
      </w:hyperlink>
    </w:p>
    <w:p w14:paraId="21A4A4C8" w14:textId="5D087950" w:rsidR="00CC53E3" w:rsidRDefault="00CC53E3">
      <w:pPr>
        <w:pStyle w:val="Indholdsfortegnelse1"/>
        <w:rPr>
          <w:rFonts w:asciiTheme="minorHAnsi" w:eastAsiaTheme="minorEastAsia" w:hAnsiTheme="minorHAnsi" w:cstheme="minorBidi"/>
          <w:b w:val="0"/>
          <w:bCs w:val="0"/>
          <w:noProof/>
          <w:sz w:val="22"/>
          <w:szCs w:val="22"/>
          <w:lang w:val="da-DK" w:eastAsia="da-DK"/>
        </w:rPr>
      </w:pPr>
      <w:hyperlink w:anchor="_Toc80602305" w:history="1">
        <w:r w:rsidRPr="004319CB">
          <w:rPr>
            <w:rStyle w:val="Hyperlink"/>
            <w:noProof/>
          </w:rPr>
          <w:t>Bilag E: Oversigt over standarder, der er henvist til i AAB og SAB</w:t>
        </w:r>
        <w:r>
          <w:rPr>
            <w:noProof/>
            <w:webHidden/>
          </w:rPr>
          <w:tab/>
        </w:r>
        <w:r>
          <w:rPr>
            <w:noProof/>
            <w:webHidden/>
          </w:rPr>
          <w:fldChar w:fldCharType="begin"/>
        </w:r>
        <w:r>
          <w:rPr>
            <w:noProof/>
            <w:webHidden/>
          </w:rPr>
          <w:instrText xml:space="preserve"> PAGEREF _Toc80602305 \h </w:instrText>
        </w:r>
        <w:r>
          <w:rPr>
            <w:noProof/>
            <w:webHidden/>
          </w:rPr>
        </w:r>
        <w:r>
          <w:rPr>
            <w:noProof/>
            <w:webHidden/>
          </w:rPr>
          <w:fldChar w:fldCharType="separate"/>
        </w:r>
        <w:r w:rsidR="0046456B">
          <w:rPr>
            <w:noProof/>
            <w:webHidden/>
          </w:rPr>
          <w:t>148</w:t>
        </w:r>
        <w:r>
          <w:rPr>
            <w:noProof/>
            <w:webHidden/>
          </w:rPr>
          <w:fldChar w:fldCharType="end"/>
        </w:r>
      </w:hyperlink>
    </w:p>
    <w:p w14:paraId="1E481EBF" w14:textId="392D73E9" w:rsidR="00AB2985" w:rsidRDefault="00E006A6" w:rsidP="00A7304A">
      <w:pPr>
        <w:pStyle w:val="Overskrift1"/>
        <w:numPr>
          <w:ilvl w:val="0"/>
          <w:numId w:val="0"/>
        </w:numPr>
        <w:tabs>
          <w:tab w:val="left" w:pos="8496"/>
        </w:tabs>
        <w:sectPr w:rsidR="00AB2985" w:rsidSect="00FF6709">
          <w:headerReference w:type="default" r:id="rId18"/>
          <w:headerReference w:type="first" r:id="rId19"/>
          <w:footerReference w:type="first" r:id="rId20"/>
          <w:pgSz w:w="11906" w:h="16838"/>
          <w:pgMar w:top="1701" w:right="1134" w:bottom="1701" w:left="1134" w:header="936" w:footer="936" w:gutter="0"/>
          <w:cols w:space="708"/>
          <w:docGrid w:linePitch="360"/>
        </w:sectPr>
      </w:pPr>
      <w:r>
        <w:rPr>
          <w:rFonts w:cs="Times New Roman"/>
        </w:rPr>
        <w:fldChar w:fldCharType="end"/>
      </w:r>
      <w:r w:rsidR="00A7304A">
        <w:rPr>
          <w:rFonts w:cs="Times New Roman"/>
        </w:rPr>
        <w:tab/>
      </w:r>
    </w:p>
    <w:p w14:paraId="4379379E" w14:textId="246BD009" w:rsidR="00723D75" w:rsidRDefault="00DE627D" w:rsidP="00F516CA">
      <w:pPr>
        <w:pStyle w:val="Overskrift1"/>
      </w:pPr>
      <w:bookmarkStart w:id="1" w:name="_Toc80602200"/>
      <w:r>
        <w:lastRenderedPageBreak/>
        <w:t>Fundering</w:t>
      </w:r>
      <w:bookmarkEnd w:id="1"/>
    </w:p>
    <w:p w14:paraId="222AB796" w14:textId="6B1280AE" w:rsidR="00DE627D" w:rsidRPr="00DE627D" w:rsidRDefault="00DE627D" w:rsidP="0012085F">
      <w:r w:rsidRPr="00D5565A">
        <w:t xml:space="preserve">Denne SAB er supplerende </w:t>
      </w:r>
      <w:r>
        <w:t>arbejds</w:t>
      </w:r>
      <w:r w:rsidRPr="00D5565A">
        <w:t xml:space="preserve">beskrivelse til </w:t>
      </w:r>
      <w:r>
        <w:t>Almindelig Arbejdsbeskrivelse (AAB)</w:t>
      </w:r>
      <w:r w:rsidRPr="00D5565A">
        <w:t xml:space="preserve"> </w:t>
      </w:r>
      <w:r w:rsidR="006D5B79">
        <w:t xml:space="preserve">Betonbro - </w:t>
      </w:r>
      <w:r>
        <w:t>Fundering</w:t>
      </w:r>
      <w:r>
        <w:rPr>
          <w:rFonts w:eastAsia="Times New Roman" w:cs="Times New Roman"/>
        </w:rPr>
        <w:t>, juli 2018.</w:t>
      </w:r>
    </w:p>
    <w:p w14:paraId="493D97F8" w14:textId="7FF110A9" w:rsidR="00E265AD" w:rsidRDefault="00DE627D" w:rsidP="00F511A8">
      <w:pPr>
        <w:pStyle w:val="Overskrift2"/>
      </w:pPr>
      <w:bookmarkStart w:id="2" w:name="_Toc80602201"/>
      <w:r>
        <w:t>Alment</w:t>
      </w:r>
      <w:bookmarkEnd w:id="2"/>
    </w:p>
    <w:p w14:paraId="46C33895" w14:textId="77777777" w:rsidR="00536AB7" w:rsidRPr="009F7865" w:rsidRDefault="00536AB7" w:rsidP="00536AB7">
      <w:pPr>
        <w:rPr>
          <w:rFonts w:eastAsia="Times New Roman" w:cs="Times New Roman"/>
          <w:color w:val="0070C0"/>
        </w:rPr>
      </w:pPr>
      <w:r w:rsidRPr="009F7865">
        <w:rPr>
          <w:rFonts w:eastAsia="Times New Roman" w:cs="Times New Roman"/>
          <w:color w:val="0070C0"/>
        </w:rPr>
        <w:t>Arbejdet omfatter i hovedtræk:</w:t>
      </w:r>
    </w:p>
    <w:p w14:paraId="4A5E8E23" w14:textId="77777777" w:rsidR="00536AB7" w:rsidRPr="009F7865" w:rsidRDefault="00536AB7" w:rsidP="006A28A8">
      <w:pPr>
        <w:pStyle w:val="Listeafsnit"/>
        <w:numPr>
          <w:ilvl w:val="0"/>
          <w:numId w:val="7"/>
        </w:numPr>
        <w:contextualSpacing w:val="0"/>
        <w:rPr>
          <w:rFonts w:eastAsia="Times New Roman" w:cs="Times New Roman"/>
          <w:color w:val="0070C0"/>
        </w:rPr>
      </w:pPr>
      <w:r w:rsidRPr="009F7865">
        <w:rPr>
          <w:rFonts w:eastAsia="Times New Roman" w:cs="Times New Roman"/>
          <w:color w:val="0070C0"/>
        </w:rPr>
        <w:t xml:space="preserve">Udførelse af stålspunskasse </w:t>
      </w:r>
      <w:r>
        <w:rPr>
          <w:rStyle w:val="Rd"/>
          <w:rFonts w:cs="Times New Roman"/>
        </w:rPr>
        <w:t>[Uddyb</w:t>
      </w:r>
      <w:r w:rsidRPr="002A1B87">
        <w:rPr>
          <w:rStyle w:val="Rd"/>
          <w:rFonts w:cs="Times New Roman"/>
        </w:rPr>
        <w:t>]</w:t>
      </w:r>
    </w:p>
    <w:p w14:paraId="287F9EAC" w14:textId="77777777" w:rsidR="00536AB7" w:rsidRPr="009F7865" w:rsidRDefault="00536AB7" w:rsidP="006A28A8">
      <w:pPr>
        <w:pStyle w:val="Listeafsnit"/>
        <w:numPr>
          <w:ilvl w:val="0"/>
          <w:numId w:val="7"/>
        </w:numPr>
        <w:contextualSpacing w:val="0"/>
        <w:rPr>
          <w:rFonts w:eastAsia="Times New Roman" w:cs="Times New Roman"/>
          <w:color w:val="0070C0"/>
        </w:rPr>
      </w:pPr>
      <w:r>
        <w:rPr>
          <w:rFonts w:eastAsia="Times New Roman" w:cs="Times New Roman"/>
          <w:color w:val="0070C0"/>
        </w:rPr>
        <w:t xml:space="preserve">Finudgravning under vand </w:t>
      </w:r>
      <w:r>
        <w:rPr>
          <w:rStyle w:val="Rd"/>
          <w:rFonts w:cs="Times New Roman"/>
        </w:rPr>
        <w:t>[Uddyb</w:t>
      </w:r>
      <w:r w:rsidRPr="002A1B87">
        <w:rPr>
          <w:rStyle w:val="Rd"/>
          <w:rFonts w:cs="Times New Roman"/>
        </w:rPr>
        <w:t>]</w:t>
      </w:r>
    </w:p>
    <w:p w14:paraId="42F6EAAD" w14:textId="77777777" w:rsidR="00536AB7" w:rsidRPr="00A2087E" w:rsidRDefault="00536AB7" w:rsidP="006A28A8">
      <w:pPr>
        <w:pStyle w:val="Listeafsnit"/>
        <w:numPr>
          <w:ilvl w:val="0"/>
          <w:numId w:val="7"/>
        </w:numPr>
        <w:contextualSpacing w:val="0"/>
        <w:rPr>
          <w:rStyle w:val="Rd"/>
          <w:color w:val="0070C0"/>
        </w:rPr>
      </w:pPr>
      <w:r w:rsidRPr="009F7865">
        <w:rPr>
          <w:color w:val="0070C0"/>
        </w:rPr>
        <w:t xml:space="preserve">Udstøbning af grovbeton </w:t>
      </w:r>
      <w:r>
        <w:rPr>
          <w:rStyle w:val="Rd"/>
          <w:rFonts w:cs="Times New Roman"/>
        </w:rPr>
        <w:t>[Uddyb</w:t>
      </w:r>
      <w:r w:rsidRPr="002A1B87">
        <w:rPr>
          <w:rStyle w:val="Rd"/>
          <w:rFonts w:cs="Times New Roman"/>
        </w:rPr>
        <w:t>]</w:t>
      </w:r>
    </w:p>
    <w:p w14:paraId="1595BF8C" w14:textId="77777777" w:rsidR="00536AB7" w:rsidRPr="009F7865" w:rsidRDefault="00536AB7" w:rsidP="006A28A8">
      <w:pPr>
        <w:pStyle w:val="Listeafsnit"/>
        <w:numPr>
          <w:ilvl w:val="0"/>
          <w:numId w:val="7"/>
        </w:numPr>
        <w:contextualSpacing w:val="0"/>
        <w:rPr>
          <w:color w:val="0070C0"/>
        </w:rPr>
      </w:pPr>
      <w:r>
        <w:rPr>
          <w:rStyle w:val="Rd"/>
          <w:rFonts w:cs="Times New Roman"/>
        </w:rPr>
        <w:t>Brøndfundering</w:t>
      </w:r>
    </w:p>
    <w:p w14:paraId="2CE22963" w14:textId="77777777" w:rsidR="00536AB7" w:rsidRPr="009F7865" w:rsidRDefault="00536AB7" w:rsidP="006A28A8">
      <w:pPr>
        <w:pStyle w:val="Listeafsnit"/>
        <w:numPr>
          <w:ilvl w:val="0"/>
          <w:numId w:val="7"/>
        </w:numPr>
        <w:contextualSpacing w:val="0"/>
        <w:rPr>
          <w:color w:val="0070C0"/>
        </w:rPr>
      </w:pPr>
      <w:r w:rsidRPr="009F7865">
        <w:rPr>
          <w:color w:val="0070C0"/>
        </w:rPr>
        <w:t xml:space="preserve">Afskæring og fjernelse af spuns, herunder afskæring og fjernelse af stræk og tværafstivninger </w:t>
      </w:r>
    </w:p>
    <w:p w14:paraId="7B5A9866" w14:textId="77777777" w:rsidR="00536AB7" w:rsidRPr="009F7865" w:rsidRDefault="00536AB7" w:rsidP="006A28A8">
      <w:pPr>
        <w:pStyle w:val="Listeafsnit"/>
        <w:numPr>
          <w:ilvl w:val="0"/>
          <w:numId w:val="7"/>
        </w:numPr>
        <w:contextualSpacing w:val="0"/>
        <w:rPr>
          <w:color w:val="0070C0"/>
        </w:rPr>
      </w:pPr>
      <w:r w:rsidRPr="009F7865">
        <w:rPr>
          <w:color w:val="0070C0"/>
        </w:rPr>
        <w:t>Udførelse af stålspunsvæg</w:t>
      </w:r>
      <w:r>
        <w:rPr>
          <w:color w:val="0070C0"/>
        </w:rPr>
        <w:t xml:space="preserve"> med W</w:t>
      </w:r>
      <w:r>
        <w:rPr>
          <w:color w:val="0070C0"/>
          <w:vertAlign w:val="subscript"/>
        </w:rPr>
        <w:t>el</w:t>
      </w:r>
      <w:r>
        <w:rPr>
          <w:color w:val="0070C0"/>
        </w:rPr>
        <w:t>=</w:t>
      </w:r>
      <w:r w:rsidRPr="00A2087E">
        <w:rPr>
          <w:color w:val="FF0000"/>
        </w:rPr>
        <w:t>[XX]</w:t>
      </w:r>
      <w:r>
        <w:rPr>
          <w:color w:val="0070C0"/>
        </w:rPr>
        <w:t xml:space="preserve"> og stålstyrke </w:t>
      </w:r>
      <w:r w:rsidRPr="00A2087E">
        <w:rPr>
          <w:color w:val="FF0000"/>
        </w:rPr>
        <w:t>[XX]</w:t>
      </w:r>
      <w:r w:rsidRPr="009F7865">
        <w:rPr>
          <w:color w:val="0070C0"/>
        </w:rPr>
        <w:t xml:space="preserve"> </w:t>
      </w:r>
      <w:r>
        <w:rPr>
          <w:color w:val="FF0000"/>
        </w:rPr>
        <w:t>[Inklusive</w:t>
      </w:r>
      <w:r w:rsidRPr="002D72A2">
        <w:rPr>
          <w:color w:val="FF0000"/>
        </w:rPr>
        <w:t xml:space="preserve"> permanente jordankre</w:t>
      </w:r>
      <w:r>
        <w:rPr>
          <w:color w:val="FF0000"/>
        </w:rPr>
        <w:t>]</w:t>
      </w:r>
      <w:r w:rsidRPr="002D72A2">
        <w:rPr>
          <w:color w:val="FF0000"/>
        </w:rPr>
        <w:t xml:space="preserve"> </w:t>
      </w:r>
    </w:p>
    <w:p w14:paraId="5D956E4C" w14:textId="77777777" w:rsidR="00536AB7" w:rsidRPr="009F7865" w:rsidRDefault="00536AB7" w:rsidP="006A28A8">
      <w:pPr>
        <w:pStyle w:val="Listeafsnit"/>
        <w:numPr>
          <w:ilvl w:val="0"/>
          <w:numId w:val="7"/>
        </w:numPr>
        <w:contextualSpacing w:val="0"/>
        <w:rPr>
          <w:color w:val="0070C0"/>
        </w:rPr>
      </w:pPr>
      <w:r w:rsidRPr="009F7865">
        <w:rPr>
          <w:color w:val="0070C0"/>
        </w:rPr>
        <w:t xml:space="preserve">Udførelse af ankerstålspuns inkl. fastgørelse af jordankre </w:t>
      </w:r>
    </w:p>
    <w:p w14:paraId="48B55384" w14:textId="77777777" w:rsidR="00536AB7" w:rsidRPr="009F7865" w:rsidRDefault="00536AB7" w:rsidP="006A28A8">
      <w:pPr>
        <w:pStyle w:val="Listeafsnit"/>
        <w:numPr>
          <w:ilvl w:val="0"/>
          <w:numId w:val="7"/>
        </w:numPr>
        <w:contextualSpacing w:val="0"/>
        <w:rPr>
          <w:color w:val="0070C0"/>
        </w:rPr>
      </w:pPr>
      <w:r w:rsidRPr="009F7865">
        <w:rPr>
          <w:color w:val="0070C0"/>
        </w:rPr>
        <w:t xml:space="preserve">Udførelse af katodisk beskyttelse af stålspunsvægge </w:t>
      </w:r>
    </w:p>
    <w:p w14:paraId="6F51DD18" w14:textId="77777777" w:rsidR="00536AB7" w:rsidRDefault="00536AB7" w:rsidP="006A28A8">
      <w:pPr>
        <w:pStyle w:val="Listeafsnit"/>
        <w:numPr>
          <w:ilvl w:val="0"/>
          <w:numId w:val="7"/>
        </w:numPr>
        <w:contextualSpacing w:val="0"/>
        <w:rPr>
          <w:color w:val="0070C0"/>
        </w:rPr>
      </w:pPr>
      <w:r w:rsidRPr="009F7865">
        <w:rPr>
          <w:color w:val="0070C0"/>
        </w:rPr>
        <w:t>Etablering af rammede jernbetonpæle</w:t>
      </w:r>
    </w:p>
    <w:p w14:paraId="329BE25F" w14:textId="77777777" w:rsidR="00536AB7" w:rsidRPr="009F7865" w:rsidRDefault="00536AB7" w:rsidP="006A28A8">
      <w:pPr>
        <w:pStyle w:val="Listeafsnit"/>
        <w:numPr>
          <w:ilvl w:val="0"/>
          <w:numId w:val="7"/>
        </w:numPr>
        <w:contextualSpacing w:val="0"/>
        <w:rPr>
          <w:color w:val="0070C0"/>
        </w:rPr>
      </w:pPr>
      <w:r>
        <w:rPr>
          <w:color w:val="0070C0"/>
        </w:rPr>
        <w:t>Etablering af nedvibrerede stålpæle</w:t>
      </w:r>
    </w:p>
    <w:p w14:paraId="21482BB5" w14:textId="77777777" w:rsidR="00536AB7" w:rsidRPr="009F7865" w:rsidRDefault="00536AB7" w:rsidP="006A28A8">
      <w:pPr>
        <w:pStyle w:val="Listeafsnit"/>
        <w:numPr>
          <w:ilvl w:val="0"/>
          <w:numId w:val="7"/>
        </w:numPr>
        <w:contextualSpacing w:val="0"/>
        <w:rPr>
          <w:color w:val="0070C0"/>
        </w:rPr>
      </w:pPr>
      <w:r w:rsidRPr="009F7865">
        <w:rPr>
          <w:color w:val="0070C0"/>
        </w:rPr>
        <w:t xml:space="preserve">Etablering af borede testpæle til CAPWAP </w:t>
      </w:r>
    </w:p>
    <w:p w14:paraId="68C18662" w14:textId="77777777" w:rsidR="00536AB7" w:rsidRPr="009F7865" w:rsidRDefault="00536AB7" w:rsidP="006A28A8">
      <w:pPr>
        <w:pStyle w:val="Listeafsnit"/>
        <w:numPr>
          <w:ilvl w:val="0"/>
          <w:numId w:val="7"/>
        </w:numPr>
        <w:contextualSpacing w:val="0"/>
        <w:rPr>
          <w:color w:val="0070C0"/>
        </w:rPr>
      </w:pPr>
      <w:r w:rsidRPr="009F7865">
        <w:rPr>
          <w:color w:val="0070C0"/>
        </w:rPr>
        <w:t xml:space="preserve">Etablering af borede pæle </w:t>
      </w:r>
    </w:p>
    <w:p w14:paraId="634D5051" w14:textId="77777777" w:rsidR="00536AB7" w:rsidRPr="00C85551" w:rsidRDefault="00536AB7" w:rsidP="006A28A8">
      <w:pPr>
        <w:pStyle w:val="Listeafsnit"/>
        <w:numPr>
          <w:ilvl w:val="0"/>
          <w:numId w:val="7"/>
        </w:numPr>
        <w:contextualSpacing w:val="0"/>
        <w:rPr>
          <w:color w:val="0070C0"/>
        </w:rPr>
      </w:pPr>
      <w:r w:rsidRPr="00C85551">
        <w:rPr>
          <w:color w:val="0070C0"/>
        </w:rPr>
        <w:t xml:space="preserve">Tømning, tørholdelsesforanstaltninger og grundvandssænkninger i byggegruber </w:t>
      </w:r>
    </w:p>
    <w:p w14:paraId="280F10CA" w14:textId="77777777" w:rsidR="00536AB7" w:rsidRPr="00C85551" w:rsidRDefault="00536AB7" w:rsidP="006A28A8">
      <w:pPr>
        <w:pStyle w:val="Listeafsnit"/>
        <w:numPr>
          <w:ilvl w:val="0"/>
          <w:numId w:val="7"/>
        </w:numPr>
        <w:contextualSpacing w:val="0"/>
        <w:rPr>
          <w:color w:val="0070C0"/>
        </w:rPr>
      </w:pPr>
      <w:r w:rsidRPr="00A2087E">
        <w:rPr>
          <w:color w:val="0070C0"/>
        </w:rPr>
        <w:t>Fundering for brostillads</w:t>
      </w:r>
      <w:r w:rsidRPr="00C85551">
        <w:rPr>
          <w:color w:val="0070C0"/>
        </w:rPr>
        <w:t xml:space="preserve"> </w:t>
      </w:r>
    </w:p>
    <w:p w14:paraId="08E70E0A" w14:textId="199B9FA5" w:rsidR="00536AB7" w:rsidRPr="00536AB7" w:rsidRDefault="00536AB7" w:rsidP="006A28A8">
      <w:pPr>
        <w:pStyle w:val="Listeafsnit"/>
        <w:numPr>
          <w:ilvl w:val="0"/>
          <w:numId w:val="7"/>
        </w:numPr>
        <w:contextualSpacing w:val="0"/>
        <w:rPr>
          <w:rStyle w:val="Rd"/>
          <w:color w:val="0070C0"/>
        </w:rPr>
      </w:pPr>
      <w:r>
        <w:rPr>
          <w:rStyle w:val="Rd"/>
          <w:rFonts w:cs="Times New Roman"/>
        </w:rPr>
        <w:t>[Yderligere arbejder</w:t>
      </w:r>
      <w:r w:rsidRPr="006D4D5A">
        <w:rPr>
          <w:rStyle w:val="Rd"/>
          <w:rFonts w:cs="Times New Roman"/>
        </w:rPr>
        <w:t>]</w:t>
      </w:r>
    </w:p>
    <w:p w14:paraId="02484481" w14:textId="479B059B" w:rsidR="00536AB7" w:rsidRDefault="00536AB7" w:rsidP="00B52D97">
      <w:pPr>
        <w:pStyle w:val="Overskrift3"/>
      </w:pPr>
      <w:r>
        <w:t>Reference</w:t>
      </w:r>
      <w:r w:rsidR="0012085F">
        <w:t>r</w:t>
      </w:r>
    </w:p>
    <w:p w14:paraId="4CBB86C1" w14:textId="77777777" w:rsidR="0012085F" w:rsidRPr="0012085F" w:rsidRDefault="0012085F" w:rsidP="0012085F">
      <w:pPr>
        <w:pStyle w:val="Brdtekst"/>
        <w:spacing w:before="240" w:after="240" w:line="240" w:lineRule="auto"/>
        <w:rPr>
          <w:rFonts w:ascii="KBH Tekst" w:hAnsi="KBH Tekst"/>
          <w:color w:val="0070C0"/>
          <w:sz w:val="22"/>
          <w:szCs w:val="22"/>
        </w:rPr>
      </w:pPr>
      <w:commentRangeStart w:id="3"/>
      <w:r w:rsidRPr="0012085F">
        <w:rPr>
          <w:rFonts w:ascii="KBH Tekst" w:hAnsi="KBH Tekst"/>
          <w:color w:val="0070C0"/>
          <w:sz w:val="22"/>
          <w:szCs w:val="22"/>
        </w:rPr>
        <w:t xml:space="preserve">Nedennævnte standarder og beskrivelser med eventuelle tillæg er i nævnte rækkefølge gældende for arbejdet med de tilføjelser og afvigelser, som fremgår af arbejdsbeskrivelser samt det øvrige projektmateriale: </w:t>
      </w:r>
      <w:commentRangeEnd w:id="3"/>
      <w:r>
        <w:rPr>
          <w:rStyle w:val="Kommentarhenvisning"/>
          <w:rFonts w:ascii="KBH Tekst" w:eastAsiaTheme="minorHAnsi" w:hAnsi="KBH Tekst" w:cstheme="minorBidi"/>
        </w:rPr>
        <w:commentReference w:id="3"/>
      </w:r>
    </w:p>
    <w:p w14:paraId="45F97288" w14:textId="77777777" w:rsidR="0012085F" w:rsidRPr="002E0478" w:rsidRDefault="0012085F" w:rsidP="006A28A8">
      <w:pPr>
        <w:pStyle w:val="Listeafsnit"/>
        <w:numPr>
          <w:ilvl w:val="0"/>
          <w:numId w:val="8"/>
        </w:numPr>
        <w:contextualSpacing w:val="0"/>
        <w:rPr>
          <w:color w:val="0070C0"/>
        </w:rPr>
      </w:pPr>
      <w:r w:rsidRPr="002E0478">
        <w:rPr>
          <w:color w:val="0070C0"/>
        </w:rPr>
        <w:t>DS/INF 95:1994, ”Anbefalinger for katodisk beskyttelse”</w:t>
      </w:r>
    </w:p>
    <w:p w14:paraId="0DABB489" w14:textId="77777777" w:rsidR="0012085F" w:rsidRPr="002E0478" w:rsidRDefault="0012085F" w:rsidP="006A28A8">
      <w:pPr>
        <w:pStyle w:val="Listeafsnit"/>
        <w:numPr>
          <w:ilvl w:val="0"/>
          <w:numId w:val="8"/>
        </w:numPr>
        <w:contextualSpacing w:val="0"/>
        <w:rPr>
          <w:color w:val="0070C0"/>
        </w:rPr>
      </w:pPr>
      <w:r w:rsidRPr="002E0478">
        <w:rPr>
          <w:color w:val="0070C0"/>
        </w:rPr>
        <w:lastRenderedPageBreak/>
        <w:t>DS/R 464 E:1993, ”Anvisning for korrosionsbeskyttelse af stålkonstruktioner i marine omgivelser”</w:t>
      </w:r>
    </w:p>
    <w:p w14:paraId="0F39992E" w14:textId="77777777" w:rsidR="0012085F" w:rsidRPr="002E0478" w:rsidRDefault="0012085F" w:rsidP="006A28A8">
      <w:pPr>
        <w:pStyle w:val="Listeafsnit"/>
        <w:numPr>
          <w:ilvl w:val="0"/>
          <w:numId w:val="8"/>
        </w:numPr>
        <w:contextualSpacing w:val="0"/>
        <w:rPr>
          <w:color w:val="0070C0"/>
        </w:rPr>
      </w:pPr>
      <w:r w:rsidRPr="002E0478">
        <w:rPr>
          <w:color w:val="0070C0"/>
        </w:rPr>
        <w:t>DS/EN 12473:2014, ”</w:t>
      </w:r>
      <w:r w:rsidRPr="00256FFF">
        <w:rPr>
          <w:color w:val="0070C0"/>
        </w:rPr>
        <w:t>Generelle principper for katodisk beskyttelse i havvand</w:t>
      </w:r>
      <w:r w:rsidRPr="002E0478">
        <w:rPr>
          <w:color w:val="0070C0"/>
        </w:rPr>
        <w:t>”</w:t>
      </w:r>
    </w:p>
    <w:p w14:paraId="2FB63009" w14:textId="77777777" w:rsidR="0012085F" w:rsidRPr="002E0478" w:rsidRDefault="0012085F" w:rsidP="006A28A8">
      <w:pPr>
        <w:pStyle w:val="Listeafsnit"/>
        <w:numPr>
          <w:ilvl w:val="0"/>
          <w:numId w:val="8"/>
        </w:numPr>
        <w:contextualSpacing w:val="0"/>
        <w:rPr>
          <w:color w:val="0070C0"/>
        </w:rPr>
      </w:pPr>
      <w:r w:rsidRPr="002E0478">
        <w:rPr>
          <w:color w:val="0070C0"/>
        </w:rPr>
        <w:t xml:space="preserve">DS/EN ISO 13174:2013, ”Katodisk beskyttelse af havneinstallationer”  </w:t>
      </w:r>
    </w:p>
    <w:p w14:paraId="7B5D9731" w14:textId="77777777" w:rsidR="0012085F" w:rsidRPr="002E0478" w:rsidRDefault="0012085F" w:rsidP="006A28A8">
      <w:pPr>
        <w:pStyle w:val="Listeafsnit"/>
        <w:numPr>
          <w:ilvl w:val="0"/>
          <w:numId w:val="8"/>
        </w:numPr>
        <w:contextualSpacing w:val="0"/>
        <w:rPr>
          <w:color w:val="0070C0"/>
        </w:rPr>
      </w:pPr>
      <w:r w:rsidRPr="002E0478">
        <w:rPr>
          <w:color w:val="0070C0"/>
        </w:rPr>
        <w:t>DS/EN 12496:2013, ”Galvaniske anoder til katodisk beskyttelse i havvand og saltholdig mudder”</w:t>
      </w:r>
    </w:p>
    <w:p w14:paraId="12DD88B8" w14:textId="77777777" w:rsidR="0012085F" w:rsidRDefault="0012085F" w:rsidP="006A28A8">
      <w:pPr>
        <w:pStyle w:val="Listeafsnit"/>
        <w:numPr>
          <w:ilvl w:val="0"/>
          <w:numId w:val="8"/>
        </w:numPr>
        <w:contextualSpacing w:val="0"/>
        <w:rPr>
          <w:color w:val="0070C0"/>
        </w:rPr>
      </w:pPr>
      <w:r w:rsidRPr="002E0478">
        <w:rPr>
          <w:color w:val="0070C0"/>
        </w:rPr>
        <w:t>DS/EN ISO 15257:2017, ”Katodisk beskyttelse – Kompetenceniveauer for personer beskæftiget med katodisk beskyttelse – Grundlag for certificeringsprocedure”</w:t>
      </w:r>
    </w:p>
    <w:p w14:paraId="79E124AA" w14:textId="5B2F4CF4" w:rsidR="00536AB7" w:rsidRDefault="0012085F" w:rsidP="006A28A8">
      <w:pPr>
        <w:pStyle w:val="Listeafsnit"/>
        <w:numPr>
          <w:ilvl w:val="0"/>
          <w:numId w:val="8"/>
        </w:numPr>
        <w:contextualSpacing w:val="0"/>
        <w:rPr>
          <w:color w:val="0070C0"/>
        </w:rPr>
      </w:pPr>
      <w:r w:rsidRPr="0012085F">
        <w:rPr>
          <w:color w:val="0070C0"/>
        </w:rPr>
        <w:t>Geoteknisk Forenings Bulletin nr. 15, Laboratoriehåndbogen.</w:t>
      </w:r>
    </w:p>
    <w:p w14:paraId="40A8164A" w14:textId="21556B18" w:rsidR="00532642" w:rsidRDefault="00532642" w:rsidP="006A28A8">
      <w:pPr>
        <w:pStyle w:val="Listeafsnit"/>
        <w:numPr>
          <w:ilvl w:val="0"/>
          <w:numId w:val="8"/>
        </w:numPr>
        <w:contextualSpacing w:val="0"/>
        <w:rPr>
          <w:color w:val="0070C0"/>
        </w:rPr>
      </w:pPr>
      <w:commentRangeStart w:id="4"/>
      <w:r w:rsidRPr="002E0478">
        <w:rPr>
          <w:color w:val="0070C0"/>
        </w:rPr>
        <w:t>BN1-59: Belastnings- og beregningsforudsætninger for sporbærende broer og jordkonstruktioner.</w:t>
      </w:r>
      <w:commentRangeEnd w:id="4"/>
      <w:r>
        <w:rPr>
          <w:rStyle w:val="Kommentarhenvisning"/>
        </w:rPr>
        <w:commentReference w:id="4"/>
      </w:r>
    </w:p>
    <w:p w14:paraId="64FA3C47" w14:textId="5348813E" w:rsidR="00532642" w:rsidRDefault="00532642" w:rsidP="00532642">
      <w:pPr>
        <w:rPr>
          <w:color w:val="0070C0"/>
        </w:rPr>
      </w:pPr>
      <w:commentRangeStart w:id="5"/>
      <w:r w:rsidRPr="00532642">
        <w:rPr>
          <w:color w:val="0070C0"/>
        </w:rPr>
        <w:t>De i referencerne anførte vejledninger, noter mv. skal betragtes som krav, der kun må fraviges, hvis det er angivet i denne arbejdsbeskrivelse og/eller på tegninger eller aftalt med Bygherren.</w:t>
      </w:r>
      <w:commentRangeEnd w:id="5"/>
      <w:r>
        <w:rPr>
          <w:rStyle w:val="Kommentarhenvisning"/>
        </w:rPr>
        <w:commentReference w:id="5"/>
      </w:r>
    </w:p>
    <w:p w14:paraId="1F930676" w14:textId="3B4F2574" w:rsidR="00532642" w:rsidRDefault="00532642" w:rsidP="00DA43BC">
      <w:pPr>
        <w:pStyle w:val="Overskrift3"/>
      </w:pPr>
      <w:r>
        <w:t>Dokumentation</w:t>
      </w:r>
    </w:p>
    <w:p w14:paraId="665CA722" w14:textId="7ED969AD" w:rsidR="00532642" w:rsidRDefault="00E71DD5" w:rsidP="00532642">
      <w:commentRangeStart w:id="6"/>
      <w:r>
        <w:t>..</w:t>
      </w:r>
      <w:commentRangeEnd w:id="6"/>
      <w:r>
        <w:rPr>
          <w:rStyle w:val="Kommentarhenvisning"/>
        </w:rPr>
        <w:commentReference w:id="6"/>
      </w:r>
    </w:p>
    <w:p w14:paraId="75B8181E" w14:textId="584A95C7" w:rsidR="00E71DD5" w:rsidRDefault="00E71DD5" w:rsidP="00DA43BC">
      <w:pPr>
        <w:pStyle w:val="Overskrift3"/>
      </w:pPr>
      <w:r>
        <w:t>Projekteringsgrundlag</w:t>
      </w:r>
    </w:p>
    <w:p w14:paraId="4060DBF8" w14:textId="5BD9AF6E" w:rsidR="00E71DD5" w:rsidRDefault="00E71DD5" w:rsidP="00E71DD5">
      <w:commentRangeStart w:id="7"/>
      <w:r>
        <w:t>..</w:t>
      </w:r>
      <w:commentRangeEnd w:id="7"/>
      <w:r>
        <w:rPr>
          <w:rStyle w:val="Kommentarhenvisning"/>
        </w:rPr>
        <w:commentReference w:id="7"/>
      </w:r>
    </w:p>
    <w:p w14:paraId="492BEFEB" w14:textId="576B133A" w:rsidR="00E71DD5" w:rsidRDefault="00E71DD5" w:rsidP="00F511A8">
      <w:pPr>
        <w:pStyle w:val="Overskrift2"/>
      </w:pPr>
      <w:bookmarkStart w:id="8" w:name="_Toc80602202"/>
      <w:r>
        <w:t>Materialer</w:t>
      </w:r>
      <w:bookmarkEnd w:id="8"/>
    </w:p>
    <w:p w14:paraId="220C94E6" w14:textId="1F37AEEE" w:rsidR="00E71DD5" w:rsidRDefault="00E71DD5" w:rsidP="00DA43BC">
      <w:pPr>
        <w:pStyle w:val="Overskrift3"/>
      </w:pPr>
      <w:r>
        <w:t>Jernbetonpæle til ram</w:t>
      </w:r>
      <w:r w:rsidR="00BD1736">
        <w:t>n</w:t>
      </w:r>
      <w:r>
        <w:t>ing</w:t>
      </w:r>
    </w:p>
    <w:p w14:paraId="1D8D6BDB" w14:textId="5A894AE7" w:rsidR="00E71DD5" w:rsidRDefault="00E71DD5" w:rsidP="00E71DD5">
      <w:pPr>
        <w:rPr>
          <w:rFonts w:eastAsia="Times New Roman" w:cs="Times New Roman"/>
        </w:rPr>
      </w:pPr>
      <w:r w:rsidRPr="00A2087E">
        <w:rPr>
          <w:rFonts w:eastAsia="Times New Roman" w:cs="Times New Roman"/>
          <w:highlight w:val="lightGray"/>
        </w:rPr>
        <w:t>Såfremt projektet omfatter leverance af pæle, der nødvendiggør stød i pælene, skal pælene i stød have samme styrke – såvel til bøjning som til ramning – som pælene i øvrigt, og kravene til retlinethed skal være opfyldt også i stødene</w:t>
      </w:r>
      <w:commentRangeStart w:id="9"/>
      <w:r w:rsidRPr="00A2087E">
        <w:rPr>
          <w:rFonts w:eastAsia="Times New Roman" w:cs="Times New Roman"/>
          <w:highlight w:val="lightGray"/>
        </w:rPr>
        <w:t>.</w:t>
      </w:r>
      <w:commentRangeEnd w:id="9"/>
      <w:r w:rsidR="00277018">
        <w:rPr>
          <w:rStyle w:val="Kommentarhenvisning"/>
        </w:rPr>
        <w:commentReference w:id="9"/>
      </w:r>
    </w:p>
    <w:p w14:paraId="0A7E6752" w14:textId="77777777" w:rsidR="00E71DD5" w:rsidRPr="00A2087E" w:rsidRDefault="00E71DD5" w:rsidP="00E71DD5">
      <w:pPr>
        <w:rPr>
          <w:rFonts w:eastAsia="Times New Roman" w:cs="Times New Roman"/>
          <w:highlight w:val="lightGray"/>
        </w:rPr>
      </w:pPr>
      <w:r w:rsidRPr="00A2087E">
        <w:rPr>
          <w:rFonts w:eastAsia="Times New Roman" w:cs="Times New Roman"/>
          <w:highlight w:val="lightGray"/>
        </w:rPr>
        <w:t>Entreprenøren skal, i god tid forinden produktion af pæle iværksættes, over for bygherren redegøre for:</w:t>
      </w:r>
    </w:p>
    <w:p w14:paraId="2E4E6B6A" w14:textId="77777777" w:rsidR="00E71DD5" w:rsidRPr="00A2087E" w:rsidRDefault="00E71DD5" w:rsidP="006A28A8">
      <w:pPr>
        <w:numPr>
          <w:ilvl w:val="0"/>
          <w:numId w:val="9"/>
        </w:numPr>
        <w:spacing w:before="120" w:after="120" w:line="360" w:lineRule="auto"/>
        <w:ind w:left="284" w:hanging="284"/>
        <w:jc w:val="left"/>
        <w:rPr>
          <w:rFonts w:eastAsia="Times New Roman" w:cs="Times New Roman"/>
          <w:highlight w:val="lightGray"/>
        </w:rPr>
      </w:pPr>
      <w:r w:rsidRPr="00A2087E">
        <w:rPr>
          <w:rFonts w:eastAsia="Times New Roman" w:cs="Times New Roman"/>
          <w:highlight w:val="lightGray"/>
        </w:rPr>
        <w:t>Valg af pæletype</w:t>
      </w:r>
    </w:p>
    <w:p w14:paraId="21EB827F" w14:textId="77777777" w:rsidR="00E71DD5" w:rsidRPr="00E71DD5" w:rsidRDefault="00E71DD5" w:rsidP="006A28A8">
      <w:pPr>
        <w:numPr>
          <w:ilvl w:val="0"/>
          <w:numId w:val="9"/>
        </w:numPr>
        <w:spacing w:before="120" w:after="120" w:line="360" w:lineRule="auto"/>
        <w:ind w:left="284" w:hanging="284"/>
        <w:jc w:val="left"/>
      </w:pPr>
      <w:r w:rsidRPr="00E71DD5">
        <w:rPr>
          <w:rFonts w:eastAsia="Times New Roman" w:cs="Times New Roman"/>
          <w:highlight w:val="lightGray"/>
        </w:rPr>
        <w:t>Valg af koblingstype</w:t>
      </w:r>
    </w:p>
    <w:p w14:paraId="600B6B4A" w14:textId="2D6263A1" w:rsidR="00E71DD5" w:rsidRPr="00277018" w:rsidRDefault="00E71DD5" w:rsidP="006A28A8">
      <w:pPr>
        <w:numPr>
          <w:ilvl w:val="0"/>
          <w:numId w:val="9"/>
        </w:numPr>
        <w:spacing w:before="120" w:after="120" w:line="360" w:lineRule="auto"/>
        <w:ind w:left="284" w:hanging="284"/>
        <w:jc w:val="left"/>
      </w:pPr>
      <w:r w:rsidRPr="00E71DD5">
        <w:rPr>
          <w:rFonts w:eastAsia="Times New Roman" w:cs="Times New Roman"/>
          <w:highlight w:val="lightGray"/>
        </w:rPr>
        <w:t>Placering af stød</w:t>
      </w:r>
    </w:p>
    <w:p w14:paraId="3294D6A7" w14:textId="60FF7B88" w:rsidR="00277018" w:rsidRPr="00E71DD5" w:rsidRDefault="00277018" w:rsidP="00277018">
      <w:pPr>
        <w:spacing w:before="120" w:after="120" w:line="360" w:lineRule="auto"/>
        <w:jc w:val="left"/>
      </w:pPr>
      <w:r w:rsidRPr="00A2087E">
        <w:rPr>
          <w:rFonts w:eastAsia="Times New Roman" w:cs="Times New Roman"/>
          <w:highlight w:val="lightGray"/>
        </w:rPr>
        <w:lastRenderedPageBreak/>
        <w:t>Såfremt koblede pæle anvendes, skal koblingen placeres, således at det permanent er beliggende under grundvandsspejlet, og der skal anvendes specialstød af type som "CPG-pælekobling" fra firmaet Centrum Pæle, Danmark eller tilsvarende. Leverandørens anvisninger skal nøje følges. Korrosionsbeskyttelsen fra fabrik skal holdes intakt, indtil stødet er dykket</w:t>
      </w:r>
      <w:commentRangeStart w:id="10"/>
      <w:r w:rsidRPr="00A2087E">
        <w:rPr>
          <w:rFonts w:eastAsia="Times New Roman" w:cs="Times New Roman"/>
          <w:highlight w:val="lightGray"/>
        </w:rPr>
        <w:t>.</w:t>
      </w:r>
      <w:commentRangeEnd w:id="10"/>
      <w:r>
        <w:rPr>
          <w:rStyle w:val="Kommentarhenvisning"/>
        </w:rPr>
        <w:commentReference w:id="10"/>
      </w:r>
    </w:p>
    <w:p w14:paraId="5190AEDC" w14:textId="16C907B4" w:rsidR="00A460A9" w:rsidRPr="00A2087E" w:rsidRDefault="00A460A9" w:rsidP="00A460A9">
      <w:pPr>
        <w:rPr>
          <w:rFonts w:eastAsia="Times New Roman" w:cs="Times New Roman"/>
          <w:highlight w:val="lightGray"/>
        </w:rPr>
      </w:pPr>
      <w:r w:rsidRPr="00A2087E">
        <w:rPr>
          <w:rFonts w:eastAsia="Times New Roman" w:cs="Times New Roman"/>
          <w:highlight w:val="lightGray"/>
        </w:rPr>
        <w:t xml:space="preserve">Der er udført prøveramninger /og prøvebelastning. Resultatet heraf fremgår af planerne </w:t>
      </w:r>
      <w:r w:rsidRPr="00A2087E">
        <w:rPr>
          <w:rStyle w:val="Rd"/>
          <w:rFonts w:cs="Times New Roman"/>
          <w:highlight w:val="lightGray"/>
        </w:rPr>
        <w:t xml:space="preserve">[XX] </w:t>
      </w:r>
      <w:r w:rsidRPr="00A2087E">
        <w:rPr>
          <w:rFonts w:eastAsia="Times New Roman" w:cs="Times New Roman"/>
          <w:highlight w:val="lightGray"/>
        </w:rPr>
        <w:t xml:space="preserve">/geoteknisk rapport af </w:t>
      </w:r>
      <w:r w:rsidRPr="00A2087E">
        <w:rPr>
          <w:rStyle w:val="Rd"/>
          <w:rFonts w:cs="Times New Roman"/>
          <w:highlight w:val="lightGray"/>
        </w:rPr>
        <w:t>[XX]</w:t>
      </w:r>
      <w:commentRangeStart w:id="11"/>
      <w:r>
        <w:rPr>
          <w:rStyle w:val="Rd"/>
          <w:rFonts w:cs="Times New Roman"/>
          <w:highlight w:val="lightGray"/>
        </w:rPr>
        <w:t>.</w:t>
      </w:r>
      <w:commentRangeEnd w:id="11"/>
      <w:r>
        <w:rPr>
          <w:rStyle w:val="Kommentarhenvisning"/>
        </w:rPr>
        <w:commentReference w:id="11"/>
      </w:r>
    </w:p>
    <w:p w14:paraId="5EC79E40" w14:textId="059A2F7C" w:rsidR="00536AB7" w:rsidRDefault="00A460A9" w:rsidP="00A460A9">
      <w:pPr>
        <w:pStyle w:val="Listeafsnit"/>
        <w:ind w:left="0"/>
        <w:contextualSpacing w:val="0"/>
        <w:rPr>
          <w:rFonts w:eastAsia="Times New Roman" w:cs="Times New Roman"/>
        </w:rPr>
      </w:pPr>
      <w:r w:rsidRPr="00A2087E">
        <w:rPr>
          <w:rFonts w:eastAsia="Times New Roman" w:cs="Times New Roman"/>
          <w:highlight w:val="lightGray"/>
        </w:rPr>
        <w:t xml:space="preserve">På grundlag heraf fastsættes pælespidskoten til </w:t>
      </w:r>
      <w:r w:rsidRPr="00A2087E">
        <w:rPr>
          <w:rStyle w:val="Rd"/>
          <w:rFonts w:cs="Times New Roman"/>
          <w:highlight w:val="lightGray"/>
        </w:rPr>
        <w:t>[XX]</w:t>
      </w:r>
      <w:r w:rsidRPr="00A2087E">
        <w:rPr>
          <w:rFonts w:eastAsia="Times New Roman" w:cs="Times New Roman"/>
          <w:highlight w:val="lightGray"/>
        </w:rPr>
        <w:t xml:space="preserve"> svarende til en regningsmæssig bæreevne på </w:t>
      </w:r>
      <w:r w:rsidRPr="00A2087E">
        <w:rPr>
          <w:rStyle w:val="Rd"/>
          <w:rFonts w:cs="Times New Roman"/>
          <w:highlight w:val="lightGray"/>
        </w:rPr>
        <w:t>[XX]</w:t>
      </w:r>
      <w:r w:rsidRPr="00A2087E">
        <w:rPr>
          <w:rFonts w:eastAsia="Times New Roman" w:cs="Times New Roman"/>
          <w:highlight w:val="lightGray"/>
        </w:rPr>
        <w:t xml:space="preserve"> kN.</w:t>
      </w:r>
    </w:p>
    <w:p w14:paraId="79041982" w14:textId="66D8EC03" w:rsidR="00A460A9" w:rsidRDefault="00A460A9" w:rsidP="00A460A9">
      <w:pPr>
        <w:rPr>
          <w:rFonts w:eastAsia="Times New Roman" w:cs="Times New Roman"/>
          <w:highlight w:val="lightGray"/>
        </w:rPr>
      </w:pPr>
      <w:r w:rsidRPr="00A2087E">
        <w:rPr>
          <w:rFonts w:eastAsia="Times New Roman" w:cs="Times New Roman"/>
          <w:highlight w:val="lightGray"/>
        </w:rPr>
        <w:t>Pæle kan fremstilles umiddelbart i henhold til projekt</w:t>
      </w:r>
      <w:commentRangeStart w:id="12"/>
      <w:r w:rsidRPr="00A2087E">
        <w:rPr>
          <w:rFonts w:eastAsia="Times New Roman" w:cs="Times New Roman"/>
          <w:highlight w:val="lightGray"/>
        </w:rPr>
        <w:t>.</w:t>
      </w:r>
      <w:commentRangeEnd w:id="12"/>
      <w:r>
        <w:rPr>
          <w:rStyle w:val="Kommentarhenvisning"/>
        </w:rPr>
        <w:commentReference w:id="12"/>
      </w:r>
    </w:p>
    <w:p w14:paraId="2AE309D4" w14:textId="0FFA0C59" w:rsidR="00A460A9" w:rsidRPr="00A2087E" w:rsidRDefault="00A460A9" w:rsidP="00A460A9">
      <w:pPr>
        <w:rPr>
          <w:rFonts w:eastAsia="Times New Roman" w:cs="Times New Roman"/>
          <w:highlight w:val="lightGray"/>
        </w:rPr>
      </w:pPr>
      <w:r w:rsidRPr="00A2087E">
        <w:rPr>
          <w:rFonts w:eastAsia="Times New Roman" w:cs="Times New Roman"/>
          <w:highlight w:val="lightGray"/>
        </w:rPr>
        <w:t xml:space="preserve">Ved tilbudsgivningen skal forudsættes, at pælene rammes til pælespidskote </w:t>
      </w:r>
      <w:r w:rsidRPr="00A2087E">
        <w:rPr>
          <w:rStyle w:val="Rd"/>
          <w:rFonts w:cs="Times New Roman"/>
          <w:highlight w:val="lightGray"/>
        </w:rPr>
        <w:t>[XX]</w:t>
      </w:r>
      <w:r w:rsidRPr="00A2087E">
        <w:rPr>
          <w:rFonts w:eastAsia="Times New Roman" w:cs="Times New Roman"/>
          <w:highlight w:val="lightGray"/>
        </w:rPr>
        <w:t xml:space="preserve"> (regningsmæssig bæreevne på </w:t>
      </w:r>
      <w:r w:rsidRPr="00A2087E">
        <w:rPr>
          <w:rStyle w:val="Rd"/>
          <w:rFonts w:cs="Times New Roman"/>
          <w:highlight w:val="lightGray"/>
        </w:rPr>
        <w:t>[XX]</w:t>
      </w:r>
      <w:r w:rsidRPr="00A2087E">
        <w:rPr>
          <w:rFonts w:eastAsia="Times New Roman" w:cs="Times New Roman"/>
          <w:highlight w:val="lightGray"/>
        </w:rPr>
        <w:t> kN)</w:t>
      </w:r>
      <w:commentRangeStart w:id="13"/>
      <w:r w:rsidRPr="00A2087E">
        <w:rPr>
          <w:rFonts w:eastAsia="Times New Roman" w:cs="Times New Roman"/>
          <w:highlight w:val="lightGray"/>
        </w:rPr>
        <w:t>.</w:t>
      </w:r>
      <w:commentRangeEnd w:id="13"/>
      <w:r>
        <w:rPr>
          <w:rStyle w:val="Kommentarhenvisning"/>
        </w:rPr>
        <w:commentReference w:id="13"/>
      </w:r>
    </w:p>
    <w:p w14:paraId="071C6A36" w14:textId="7A18F328" w:rsidR="00A460A9" w:rsidRDefault="00A460A9" w:rsidP="00A460A9">
      <w:pPr>
        <w:pStyle w:val="Listeafsnit"/>
        <w:ind w:left="0"/>
        <w:contextualSpacing w:val="0"/>
        <w:rPr>
          <w:color w:val="0070C0"/>
        </w:rPr>
      </w:pPr>
      <w:commentRangeStart w:id="14"/>
      <w:r>
        <w:rPr>
          <w:color w:val="0070C0"/>
        </w:rPr>
        <w:t>..</w:t>
      </w:r>
      <w:commentRangeEnd w:id="14"/>
      <w:r>
        <w:rPr>
          <w:rStyle w:val="Kommentarhenvisning"/>
        </w:rPr>
        <w:commentReference w:id="14"/>
      </w:r>
    </w:p>
    <w:p w14:paraId="2A353972" w14:textId="39A14882" w:rsidR="00A460A9" w:rsidRDefault="00A460A9" w:rsidP="00DA43BC">
      <w:pPr>
        <w:pStyle w:val="Overskrift3"/>
      </w:pPr>
      <w:r>
        <w:t>Borede pæle</w:t>
      </w:r>
    </w:p>
    <w:p w14:paraId="7B6776B2" w14:textId="14EE2EE2" w:rsidR="00A460A9" w:rsidRDefault="00A460A9" w:rsidP="00A47299">
      <w:commentRangeStart w:id="15"/>
      <w:r>
        <w:t>..</w:t>
      </w:r>
      <w:commentRangeEnd w:id="15"/>
      <w:r>
        <w:rPr>
          <w:rStyle w:val="Kommentarhenvisning"/>
        </w:rPr>
        <w:commentReference w:id="15"/>
      </w:r>
    </w:p>
    <w:p w14:paraId="240A99F3" w14:textId="033B691F" w:rsidR="00DE627D" w:rsidRDefault="00A47299" w:rsidP="00DA43BC">
      <w:pPr>
        <w:pStyle w:val="Overskrift3"/>
      </w:pPr>
      <w:r>
        <w:t>Stålspuns og stålpæle</w:t>
      </w:r>
    </w:p>
    <w:p w14:paraId="2910A82F" w14:textId="77777777" w:rsidR="00A47299" w:rsidRPr="00A2087E" w:rsidRDefault="00A47299" w:rsidP="00A47299">
      <w:pPr>
        <w:rPr>
          <w:rFonts w:eastAsia="Times New Roman" w:cs="Times New Roman"/>
          <w:highlight w:val="lightGray"/>
        </w:rPr>
      </w:pPr>
      <w:r w:rsidRPr="00A2087E">
        <w:rPr>
          <w:rFonts w:eastAsia="Times New Roman" w:cs="Times New Roman"/>
          <w:highlight w:val="lightGray"/>
        </w:rPr>
        <w:t>Type og kvalitet fremgår af tegningerne.</w:t>
      </w:r>
    </w:p>
    <w:p w14:paraId="193C7F50" w14:textId="0A667956" w:rsidR="00A47299" w:rsidRDefault="00A47299" w:rsidP="00A47299">
      <w:pPr>
        <w:rPr>
          <w:rFonts w:eastAsia="Times New Roman" w:cs="Times New Roman"/>
        </w:rPr>
      </w:pPr>
      <w:r w:rsidRPr="00A2087E">
        <w:rPr>
          <w:rFonts w:eastAsia="Times New Roman" w:cs="Times New Roman"/>
          <w:highlight w:val="lightGray"/>
        </w:rPr>
        <w:t>Entreprenøren skal til de teoretisk nødvendige færdige længder lægge nødvendig overlængde af hensyn til ramning og renskæring.</w:t>
      </w:r>
    </w:p>
    <w:p w14:paraId="46870D6B" w14:textId="77777777" w:rsidR="00A47299" w:rsidRPr="0091462D" w:rsidRDefault="00A47299" w:rsidP="00A47299">
      <w:pPr>
        <w:rPr>
          <w:rFonts w:eastAsia="Times New Roman" w:cs="Times New Roman"/>
          <w:color w:val="0070C0"/>
        </w:rPr>
      </w:pPr>
      <w:commentRangeStart w:id="16"/>
      <w:r w:rsidRPr="0091462D">
        <w:rPr>
          <w:rFonts w:eastAsia="Times New Roman" w:cs="Times New Roman"/>
          <w:color w:val="0070C0"/>
        </w:rPr>
        <w:t xml:space="preserve">Spunsjern </w:t>
      </w:r>
      <w:commentRangeEnd w:id="16"/>
      <w:r w:rsidR="002A2E48">
        <w:rPr>
          <w:rStyle w:val="Kommentarhenvisning"/>
        </w:rPr>
        <w:commentReference w:id="16"/>
      </w:r>
      <w:r w:rsidRPr="0091462D">
        <w:rPr>
          <w:rFonts w:eastAsia="Times New Roman" w:cs="Times New Roman"/>
          <w:color w:val="0070C0"/>
        </w:rPr>
        <w:t>skal gribe tvangsfrit ind i låsene og være uden klemninger og vridninger. Den angivne tolerance på spunsjernenes spidskote må ikke være ensidig.</w:t>
      </w:r>
    </w:p>
    <w:p w14:paraId="461A9E8F" w14:textId="77777777" w:rsidR="00A47299" w:rsidRPr="0097380D" w:rsidRDefault="00A47299" w:rsidP="00A47299">
      <w:pPr>
        <w:rPr>
          <w:rFonts w:cs="Times New Roman"/>
        </w:rPr>
      </w:pPr>
      <w:r w:rsidRPr="0091462D">
        <w:rPr>
          <w:rFonts w:eastAsia="Times New Roman" w:cs="Times New Roman"/>
          <w:color w:val="0070C0"/>
        </w:rPr>
        <w:t>Dobbeltjern skal leveres med klemte låse af fabrik.</w:t>
      </w:r>
      <w:r>
        <w:rPr>
          <w:rFonts w:cs="Times New Roman"/>
        </w:rPr>
        <w:t xml:space="preserve"> </w:t>
      </w:r>
    </w:p>
    <w:p w14:paraId="0641A1E1" w14:textId="77777777" w:rsidR="00A47299" w:rsidRPr="0091462D" w:rsidRDefault="00A47299" w:rsidP="00A47299">
      <w:pPr>
        <w:rPr>
          <w:rFonts w:eastAsia="Times New Roman" w:cs="Times New Roman"/>
          <w:color w:val="0070C0"/>
          <w:u w:val="single"/>
        </w:rPr>
      </w:pPr>
      <w:r w:rsidRPr="0091462D">
        <w:rPr>
          <w:rFonts w:eastAsia="Times New Roman" w:cs="Times New Roman"/>
          <w:color w:val="0070C0"/>
          <w:u w:val="single"/>
        </w:rPr>
        <w:t>Certifikater</w:t>
      </w:r>
    </w:p>
    <w:p w14:paraId="1EEBE49F" w14:textId="249DD207" w:rsidR="00A47299" w:rsidRDefault="00A47299" w:rsidP="00A47299">
      <w:pPr>
        <w:rPr>
          <w:rFonts w:eastAsia="Times New Roman" w:cs="Times New Roman"/>
          <w:color w:val="0070C0"/>
        </w:rPr>
      </w:pPr>
      <w:r w:rsidRPr="0091462D">
        <w:rPr>
          <w:rFonts w:eastAsia="Times New Roman" w:cs="Times New Roman"/>
          <w:color w:val="0070C0"/>
        </w:rPr>
        <w:t>Der er regnet med normal materialekontrol, dvs. stålet skal leveres med originalt certifikat 3.1 B. S235JRG2 leveres dog med originalt cer</w:t>
      </w:r>
      <w:r>
        <w:rPr>
          <w:rFonts w:eastAsia="Times New Roman" w:cs="Times New Roman"/>
          <w:color w:val="0070C0"/>
        </w:rPr>
        <w:t>tifikat 2.2.</w:t>
      </w:r>
    </w:p>
    <w:p w14:paraId="1B8E306F" w14:textId="77777777" w:rsidR="002A2E48" w:rsidRPr="0091462D" w:rsidRDefault="002A2E48" w:rsidP="002A2E48">
      <w:pPr>
        <w:rPr>
          <w:rFonts w:eastAsia="Times New Roman" w:cs="Times New Roman"/>
          <w:color w:val="0070C0"/>
        </w:rPr>
      </w:pPr>
      <w:r w:rsidRPr="0091462D">
        <w:rPr>
          <w:rFonts w:eastAsia="Times New Roman" w:cs="Times New Roman"/>
          <w:color w:val="0070C0"/>
        </w:rPr>
        <w:t>Konstruktionsstål (S355/St52) skal leveres med inspektionscert</w:t>
      </w:r>
      <w:r>
        <w:rPr>
          <w:rFonts w:eastAsia="Times New Roman" w:cs="Times New Roman"/>
          <w:color w:val="0070C0"/>
        </w:rPr>
        <w:t>ifikat 3.1.B efter DS/EN 10204.</w:t>
      </w:r>
    </w:p>
    <w:p w14:paraId="38E4E0ED" w14:textId="7B0DAA01" w:rsidR="002A2E48" w:rsidRDefault="002A2E48" w:rsidP="002A2E48">
      <w:pPr>
        <w:rPr>
          <w:rFonts w:eastAsia="Times New Roman" w:cs="Times New Roman"/>
          <w:color w:val="0070C0"/>
        </w:rPr>
      </w:pPr>
      <w:r w:rsidRPr="0091462D">
        <w:rPr>
          <w:rFonts w:eastAsia="Times New Roman" w:cs="Times New Roman"/>
          <w:color w:val="0070C0"/>
        </w:rPr>
        <w:t>Kulstofækvivalenten beregnes iht. DS/EN 10025 afsnit 7.3.3.1, og skal opfylde kravene i option 5/tabel 4 - DS/EN 10025. Kulstofækvivalenten skal fremgå af certi</w:t>
      </w:r>
      <w:r>
        <w:rPr>
          <w:rFonts w:eastAsia="Times New Roman" w:cs="Times New Roman"/>
          <w:color w:val="0070C0"/>
        </w:rPr>
        <w:t>fikatet for hver chargeanalyse.</w:t>
      </w:r>
    </w:p>
    <w:p w14:paraId="563FD1C9" w14:textId="28BF2688" w:rsidR="002A2E48" w:rsidRDefault="002A2E48" w:rsidP="002A2E48">
      <w:pPr>
        <w:rPr>
          <w:color w:val="0070C0"/>
        </w:rPr>
      </w:pPr>
      <w:commentRangeStart w:id="17"/>
      <w:r w:rsidRPr="0091462D">
        <w:rPr>
          <w:color w:val="0070C0"/>
        </w:rPr>
        <w:lastRenderedPageBreak/>
        <w:t>Entreprenøren</w:t>
      </w:r>
      <w:commentRangeEnd w:id="17"/>
      <w:r>
        <w:rPr>
          <w:rStyle w:val="Kommentarhenvisning"/>
        </w:rPr>
        <w:commentReference w:id="17"/>
      </w:r>
      <w:r w:rsidRPr="0091462D">
        <w:rPr>
          <w:color w:val="0070C0"/>
        </w:rPr>
        <w:t xml:space="preserve"> skal beregne, levere og garantere fuld katodisk beskyttelse af spuns i mindst </w:t>
      </w:r>
      <w:r w:rsidRPr="0091462D">
        <w:rPr>
          <w:color w:val="FF0000"/>
        </w:rPr>
        <w:t xml:space="preserve">10 </w:t>
      </w:r>
      <w:r w:rsidRPr="0091462D">
        <w:rPr>
          <w:color w:val="0070C0"/>
        </w:rPr>
        <w:t>år. Dokumentation fremsendes til bygherrens rådgiver senest 30 dage før levering. Kontrolmålinger skal udføres efter anvisninger i standarderne og foretages 3-4 måneder efter montage af den sidste anode. Målingerne skal dokumenteres i en skriftlig rapport med billede dokumentation.</w:t>
      </w:r>
    </w:p>
    <w:p w14:paraId="561E82AC" w14:textId="77777777" w:rsidR="00BA3CEC" w:rsidRPr="00BA3CEC" w:rsidRDefault="00BA3CEC" w:rsidP="00A209A0">
      <w:pPr>
        <w:pStyle w:val="Listeafsnit"/>
        <w:keepNext/>
        <w:keepLines/>
        <w:numPr>
          <w:ilvl w:val="2"/>
          <w:numId w:val="73"/>
        </w:numPr>
        <w:spacing w:before="240" w:after="240" w:line="240" w:lineRule="auto"/>
        <w:ind w:left="1134" w:hanging="1134"/>
        <w:contextualSpacing w:val="0"/>
        <w:jc w:val="both"/>
        <w:outlineLvl w:val="2"/>
        <w:rPr>
          <w:rFonts w:eastAsia="Times New Roman" w:cs="Times New Roman"/>
          <w:b/>
          <w:iCs/>
          <w:vanish/>
          <w:szCs w:val="24"/>
        </w:rPr>
      </w:pPr>
    </w:p>
    <w:p w14:paraId="4835EFC5" w14:textId="343E53B8" w:rsidR="002A2E48" w:rsidRPr="00BA0EE7" w:rsidRDefault="002A2E48" w:rsidP="00BA3CEC">
      <w:pPr>
        <w:pStyle w:val="Overskrift3"/>
        <w:rPr>
          <w:rFonts w:eastAsia="Times New Roman"/>
        </w:rPr>
      </w:pPr>
      <w:r w:rsidRPr="00BA0EE7">
        <w:rPr>
          <w:rFonts w:eastAsia="Times New Roman"/>
        </w:rPr>
        <w:t>Jordankre</w:t>
      </w:r>
    </w:p>
    <w:p w14:paraId="7F177C8B" w14:textId="1A95B151" w:rsidR="002A2E48" w:rsidRDefault="002A2E48" w:rsidP="002A2E48">
      <w:pPr>
        <w:rPr>
          <w:rStyle w:val="Rd"/>
          <w:rFonts w:cs="Times New Roman"/>
          <w:highlight w:val="lightGray"/>
        </w:rPr>
      </w:pPr>
      <w:commentRangeStart w:id="18"/>
      <w:r w:rsidRPr="00A2087E">
        <w:rPr>
          <w:rFonts w:eastAsia="Times New Roman" w:cs="Times New Roman"/>
          <w:highlight w:val="lightGray"/>
        </w:rPr>
        <w:t xml:space="preserve">Som midlertidige jordankre </w:t>
      </w:r>
      <w:commentRangeEnd w:id="18"/>
      <w:r>
        <w:rPr>
          <w:rStyle w:val="Kommentarhenvisning"/>
        </w:rPr>
        <w:commentReference w:id="18"/>
      </w:r>
      <w:r w:rsidRPr="00A2087E">
        <w:rPr>
          <w:rFonts w:eastAsia="Times New Roman" w:cs="Times New Roman"/>
          <w:highlight w:val="lightGray"/>
        </w:rPr>
        <w:t xml:space="preserve">skal anvendes ankre af typen </w:t>
      </w:r>
      <w:r w:rsidRPr="00C0604D">
        <w:rPr>
          <w:rStyle w:val="Rd"/>
          <w:rFonts w:cs="Times New Roman"/>
          <w:highlight w:val="lightGray"/>
        </w:rPr>
        <w:t>[Type]</w:t>
      </w:r>
      <w:r w:rsidRPr="00A2087E">
        <w:rPr>
          <w:rFonts w:eastAsia="Times New Roman" w:cs="Times New Roman"/>
          <w:color w:val="FF0000"/>
          <w:highlight w:val="lightGray"/>
        </w:rPr>
        <w:t xml:space="preserve"> </w:t>
      </w:r>
      <w:r w:rsidRPr="00A2087E">
        <w:rPr>
          <w:rFonts w:eastAsia="Times New Roman" w:cs="Times New Roman"/>
          <w:highlight w:val="lightGray"/>
        </w:rPr>
        <w:t xml:space="preserve">i henhold til DS/EN </w:t>
      </w:r>
      <w:r w:rsidRPr="00C0604D">
        <w:rPr>
          <w:rStyle w:val="Rd"/>
          <w:rFonts w:cs="Times New Roman"/>
          <w:highlight w:val="lightGray"/>
        </w:rPr>
        <w:t>[Relevant Eurocode</w:t>
      </w:r>
      <w:r w:rsidRPr="000908F2">
        <w:rPr>
          <w:rStyle w:val="Rd"/>
          <w:rFonts w:cs="Times New Roman"/>
          <w:highlight w:val="lightGray"/>
        </w:rPr>
        <w:t>]</w:t>
      </w:r>
    </w:p>
    <w:p w14:paraId="2F17DC63" w14:textId="77777777" w:rsidR="002A2E48" w:rsidRPr="00A2087E" w:rsidRDefault="002A2E48" w:rsidP="002A2E48">
      <w:pPr>
        <w:rPr>
          <w:rFonts w:eastAsia="Times New Roman" w:cs="Times New Roman"/>
          <w:highlight w:val="lightGray"/>
        </w:rPr>
      </w:pPr>
      <w:commentRangeStart w:id="19"/>
      <w:r w:rsidRPr="00A2087E">
        <w:rPr>
          <w:rFonts w:eastAsia="Times New Roman" w:cs="Times New Roman"/>
          <w:highlight w:val="lightGray"/>
        </w:rPr>
        <w:t xml:space="preserve">Til permanente jordankre </w:t>
      </w:r>
      <w:commentRangeEnd w:id="19"/>
      <w:r>
        <w:rPr>
          <w:rStyle w:val="Kommentarhenvisning"/>
        </w:rPr>
        <w:commentReference w:id="19"/>
      </w:r>
      <w:r w:rsidRPr="00A2087E">
        <w:rPr>
          <w:rFonts w:eastAsia="Times New Roman" w:cs="Times New Roman"/>
          <w:highlight w:val="lightGray"/>
        </w:rPr>
        <w:t xml:space="preserve">skal anvendes ankre af typen </w:t>
      </w:r>
      <w:r w:rsidRPr="00A2087E">
        <w:rPr>
          <w:rStyle w:val="Rd"/>
          <w:rFonts w:cs="Times New Roman"/>
          <w:highlight w:val="lightGray"/>
        </w:rPr>
        <w:t>[Type]</w:t>
      </w:r>
      <w:r w:rsidRPr="00A2087E">
        <w:rPr>
          <w:rFonts w:eastAsia="Times New Roman" w:cs="Times New Roman"/>
          <w:highlight w:val="lightGray"/>
        </w:rPr>
        <w:t xml:space="preserve"> i henhold til DS/EN </w:t>
      </w:r>
      <w:r w:rsidRPr="00A2087E">
        <w:rPr>
          <w:rStyle w:val="Rd"/>
          <w:rFonts w:cs="Times New Roman"/>
          <w:highlight w:val="lightGray"/>
        </w:rPr>
        <w:t>[Relevant Eurocode]</w:t>
      </w:r>
      <w:r w:rsidRPr="00A2087E">
        <w:rPr>
          <w:rFonts w:eastAsia="Times New Roman" w:cs="Times New Roman"/>
          <w:highlight w:val="lightGray"/>
        </w:rPr>
        <w:t xml:space="preserve"> med dobbelt korrosionsbeskyttelse.</w:t>
      </w:r>
    </w:p>
    <w:p w14:paraId="4116618C" w14:textId="40DF493A" w:rsidR="002A2E48" w:rsidRDefault="002A2E48" w:rsidP="00782BC4">
      <w:pPr>
        <w:rPr>
          <w:rFonts w:eastAsia="Times New Roman" w:cs="Times New Roman"/>
          <w:highlight w:val="lightGray"/>
        </w:rPr>
      </w:pPr>
      <w:r w:rsidRPr="00A2087E">
        <w:rPr>
          <w:rFonts w:eastAsia="Times New Roman" w:cs="Times New Roman"/>
          <w:highlight w:val="lightGray"/>
        </w:rPr>
        <w:t xml:space="preserve">Ankrene skal projekteres for en </w:t>
      </w:r>
      <w:commentRangeStart w:id="20"/>
      <w:r w:rsidRPr="00A2087E">
        <w:rPr>
          <w:rFonts w:eastAsia="Times New Roman" w:cs="Times New Roman"/>
          <w:highlight w:val="lightGray"/>
        </w:rPr>
        <w:t>levetid på min. 100 år</w:t>
      </w:r>
      <w:commentRangeEnd w:id="20"/>
      <w:r>
        <w:rPr>
          <w:rStyle w:val="Kommentarhenvisning"/>
        </w:rPr>
        <w:commentReference w:id="20"/>
      </w:r>
      <w:r w:rsidRPr="00A2087E">
        <w:rPr>
          <w:rFonts w:eastAsia="Times New Roman" w:cs="Times New Roman"/>
          <w:highlight w:val="lightGray"/>
        </w:rPr>
        <w:t>. For konstruktioner i tilknytning til Banedanmarks jernbanenet kræves dog en levetid på min. 120 år</w:t>
      </w:r>
    </w:p>
    <w:p w14:paraId="58C68896" w14:textId="30B71FB8" w:rsidR="00F3052B" w:rsidRDefault="00F3052B" w:rsidP="00F3052B">
      <w:pPr>
        <w:pStyle w:val="Overskrift4"/>
        <w:rPr>
          <w:rFonts w:eastAsia="Times New Roman"/>
        </w:rPr>
      </w:pPr>
      <w:r>
        <w:rPr>
          <w:rFonts w:eastAsia="Times New Roman"/>
        </w:rPr>
        <w:t>Ankersystem</w:t>
      </w:r>
    </w:p>
    <w:p w14:paraId="5A53E68A" w14:textId="77777777" w:rsidR="00F3052B" w:rsidRPr="00C85551" w:rsidRDefault="00F3052B" w:rsidP="00F3052B">
      <w:pPr>
        <w:rPr>
          <w:rFonts w:eastAsia="Times New Roman" w:cs="Times New Roman"/>
          <w:color w:val="0070C0"/>
        </w:rPr>
      </w:pPr>
      <w:r w:rsidRPr="00C85551">
        <w:rPr>
          <w:rFonts w:eastAsia="Times New Roman" w:cs="Times New Roman"/>
          <w:color w:val="0070C0"/>
        </w:rPr>
        <w:t>Ankrene skal leveres som færdige enheder fra fabrik – inkl. plastrør til sikring af den frie anker-længde samt afstandsholdere afpasset borediameteren.</w:t>
      </w:r>
    </w:p>
    <w:p w14:paraId="26B1A607" w14:textId="77777777" w:rsidR="00F3052B" w:rsidRPr="00C85551" w:rsidRDefault="00F3052B" w:rsidP="00F3052B">
      <w:pPr>
        <w:rPr>
          <w:rFonts w:eastAsia="Times New Roman" w:cs="Times New Roman"/>
          <w:color w:val="0070C0"/>
        </w:rPr>
      </w:pPr>
      <w:commentRangeStart w:id="21"/>
      <w:r w:rsidRPr="00C85551">
        <w:rPr>
          <w:rFonts w:eastAsia="Times New Roman" w:cs="Times New Roman"/>
          <w:color w:val="0070C0"/>
        </w:rPr>
        <w:t>Ankrene</w:t>
      </w:r>
      <w:commentRangeEnd w:id="21"/>
      <w:r w:rsidR="009314AE">
        <w:rPr>
          <w:rStyle w:val="Kommentarhenvisning"/>
        </w:rPr>
        <w:commentReference w:id="21"/>
      </w:r>
      <w:r w:rsidRPr="00C85551">
        <w:rPr>
          <w:rFonts w:eastAsia="Times New Roman" w:cs="Times New Roman"/>
          <w:color w:val="0070C0"/>
        </w:rPr>
        <w:t xml:space="preserve"> skal have et minimums ståltværsnit på </w:t>
      </w:r>
      <w:r w:rsidRPr="00C85551">
        <w:rPr>
          <w:rStyle w:val="Rd"/>
          <w:rFonts w:cs="Times New Roman"/>
        </w:rPr>
        <w:t>[XX]</w:t>
      </w:r>
      <w:r w:rsidRPr="00C85551">
        <w:rPr>
          <w:rFonts w:eastAsia="Times New Roman" w:cs="Times New Roman"/>
          <w:color w:val="FF0000"/>
        </w:rPr>
        <w:t xml:space="preserve"> </w:t>
      </w:r>
      <w:r w:rsidRPr="00C85551">
        <w:rPr>
          <w:rFonts w:eastAsia="Times New Roman" w:cs="Times New Roman"/>
          <w:color w:val="0070C0"/>
        </w:rPr>
        <w:t xml:space="preserve">mm², og skal have en brudstyrke på mindst </w:t>
      </w:r>
      <w:r w:rsidRPr="00C85551">
        <w:rPr>
          <w:rStyle w:val="Rd"/>
          <w:rFonts w:cs="Times New Roman"/>
        </w:rPr>
        <w:t>[XX]</w:t>
      </w:r>
      <w:r w:rsidRPr="00C85551">
        <w:rPr>
          <w:rFonts w:eastAsia="Times New Roman" w:cs="Times New Roman"/>
          <w:color w:val="FF0000"/>
        </w:rPr>
        <w:t xml:space="preserve"> </w:t>
      </w:r>
      <w:r w:rsidRPr="00C85551">
        <w:rPr>
          <w:rFonts w:eastAsia="Times New Roman" w:cs="Times New Roman"/>
          <w:color w:val="0070C0"/>
        </w:rPr>
        <w:t xml:space="preserve">kN og en flydestyrke på mindst dimensioneres for en godkendelsesprøvning til </w:t>
      </w:r>
      <w:r w:rsidRPr="00C85551">
        <w:rPr>
          <w:rStyle w:val="Rd"/>
          <w:rFonts w:cs="Times New Roman"/>
        </w:rPr>
        <w:t>[XX]</w:t>
      </w:r>
      <w:r w:rsidRPr="00C85551">
        <w:rPr>
          <w:rFonts w:eastAsia="Times New Roman" w:cs="Times New Roman"/>
          <w:color w:val="FF0000"/>
        </w:rPr>
        <w:t xml:space="preserve"> </w:t>
      </w:r>
      <w:r w:rsidRPr="00C85551">
        <w:rPr>
          <w:rFonts w:eastAsia="Times New Roman" w:cs="Times New Roman"/>
          <w:color w:val="0070C0"/>
        </w:rPr>
        <w:t xml:space="preserve">kN pr. anker. </w:t>
      </w:r>
    </w:p>
    <w:p w14:paraId="083B10C2" w14:textId="77777777" w:rsidR="00F3052B" w:rsidRPr="00C85551" w:rsidRDefault="00F3052B" w:rsidP="00F3052B">
      <w:pPr>
        <w:rPr>
          <w:rFonts w:eastAsia="Times New Roman" w:cs="Times New Roman"/>
          <w:color w:val="0070C0"/>
        </w:rPr>
      </w:pPr>
      <w:r w:rsidRPr="00C85551">
        <w:rPr>
          <w:rFonts w:eastAsia="Times New Roman" w:cs="Times New Roman"/>
          <w:color w:val="0070C0"/>
        </w:rPr>
        <w:t xml:space="preserve">Jordankrene skal have en fri længde på mindst </w:t>
      </w:r>
      <w:r w:rsidRPr="00C85551">
        <w:rPr>
          <w:rStyle w:val="Rd"/>
          <w:rFonts w:cs="Times New Roman"/>
        </w:rPr>
        <w:t>[XX]</w:t>
      </w:r>
      <w:r w:rsidRPr="00C85551">
        <w:rPr>
          <w:rFonts w:eastAsia="Times New Roman" w:cs="Times New Roman"/>
          <w:color w:val="FF0000"/>
        </w:rPr>
        <w:t xml:space="preserve"> </w:t>
      </w:r>
      <w:r w:rsidRPr="00C85551">
        <w:rPr>
          <w:rFonts w:eastAsia="Times New Roman" w:cs="Times New Roman"/>
          <w:color w:val="0070C0"/>
        </w:rPr>
        <w:t xml:space="preserve">m således at forankringszonen kommer gennem fylden og ned i faste </w:t>
      </w:r>
      <w:r w:rsidRPr="00C85551">
        <w:rPr>
          <w:rStyle w:val="Rd"/>
          <w:rFonts w:cs="Times New Roman"/>
        </w:rPr>
        <w:t>[Jordtype]</w:t>
      </w:r>
    </w:p>
    <w:p w14:paraId="7C48A21E" w14:textId="49D4FD7C" w:rsidR="00F3052B" w:rsidRDefault="00F3052B" w:rsidP="00F3052B">
      <w:pPr>
        <w:rPr>
          <w:rFonts w:eastAsia="Times New Roman" w:cs="Times New Roman"/>
          <w:color w:val="0070C0"/>
        </w:rPr>
      </w:pPr>
      <w:r w:rsidRPr="00C85551">
        <w:rPr>
          <w:rFonts w:eastAsia="Times New Roman" w:cs="Times New Roman"/>
          <w:color w:val="0070C0"/>
        </w:rPr>
        <w:t xml:space="preserve">Jordankrene skal have en injiceringslængde på </w:t>
      </w:r>
      <w:r w:rsidRPr="00C85551">
        <w:rPr>
          <w:rStyle w:val="Rd"/>
          <w:rFonts w:cs="Times New Roman"/>
        </w:rPr>
        <w:t>[XX]</w:t>
      </w:r>
      <w:r w:rsidRPr="00C85551">
        <w:rPr>
          <w:rFonts w:eastAsia="Times New Roman" w:cs="Times New Roman"/>
          <w:color w:val="FF0000"/>
        </w:rPr>
        <w:t xml:space="preserve"> </w:t>
      </w:r>
      <w:r w:rsidRPr="00C85551">
        <w:rPr>
          <w:rFonts w:eastAsia="Times New Roman" w:cs="Times New Roman"/>
          <w:color w:val="0070C0"/>
        </w:rPr>
        <w:t>m</w:t>
      </w:r>
      <w:r>
        <w:rPr>
          <w:rFonts w:eastAsia="Times New Roman" w:cs="Times New Roman"/>
          <w:color w:val="0070C0"/>
        </w:rPr>
        <w:t>.</w:t>
      </w:r>
    </w:p>
    <w:p w14:paraId="1D45FAEB" w14:textId="77777777" w:rsidR="00F3052B" w:rsidRPr="00C85551" w:rsidRDefault="00F3052B" w:rsidP="00F3052B">
      <w:pPr>
        <w:rPr>
          <w:rFonts w:eastAsia="Times New Roman" w:cs="Times New Roman"/>
          <w:color w:val="0070C0"/>
        </w:rPr>
      </w:pPr>
      <w:r w:rsidRPr="00C85551">
        <w:rPr>
          <w:rFonts w:eastAsia="Times New Roman" w:cs="Times New Roman"/>
          <w:color w:val="0070C0"/>
        </w:rPr>
        <w:t xml:space="preserve">Der skal til samtlige jordankre leveres alt nødvendigt tilbehør herunder </w:t>
      </w:r>
    </w:p>
    <w:p w14:paraId="4C9032BA" w14:textId="77777777" w:rsidR="00F3052B" w:rsidRPr="00F3052B" w:rsidRDefault="00F3052B" w:rsidP="006A28A8">
      <w:pPr>
        <w:pStyle w:val="Listeafsnit"/>
        <w:numPr>
          <w:ilvl w:val="0"/>
          <w:numId w:val="10"/>
        </w:numPr>
        <w:contextualSpacing w:val="0"/>
      </w:pPr>
      <w:r w:rsidRPr="00F3052B">
        <w:rPr>
          <w:rFonts w:eastAsia="Times New Roman" w:cs="Times New Roman"/>
          <w:color w:val="0070C0"/>
        </w:rPr>
        <w:t xml:space="preserve">Ankerplade med stålkappe samt ankermøtrik. Ankerpladen udføres med huller ø20/10 mm for injicering / udluftning. </w:t>
      </w:r>
    </w:p>
    <w:p w14:paraId="0B0D484E" w14:textId="52F6D52C" w:rsidR="00F3052B" w:rsidRPr="00F3052B" w:rsidRDefault="00F3052B" w:rsidP="006A28A8">
      <w:pPr>
        <w:pStyle w:val="Listeafsnit"/>
        <w:numPr>
          <w:ilvl w:val="0"/>
          <w:numId w:val="10"/>
        </w:numPr>
        <w:contextualSpacing w:val="0"/>
      </w:pPr>
      <w:r w:rsidRPr="00F3052B">
        <w:rPr>
          <w:rFonts w:eastAsia="Times New Roman" w:cs="Times New Roman"/>
          <w:color w:val="0070C0"/>
        </w:rPr>
        <w:t>Plasthætte, plastmøtrik og fedt for korrosionsbeskyttelse af ankertop.</w:t>
      </w:r>
    </w:p>
    <w:p w14:paraId="75F2D45F" w14:textId="018801F8" w:rsidR="00F3052B" w:rsidRDefault="00F3052B" w:rsidP="00F3052B">
      <w:pPr>
        <w:rPr>
          <w:rFonts w:eastAsia="Times New Roman" w:cs="Times New Roman"/>
          <w:color w:val="0070C0"/>
        </w:rPr>
      </w:pPr>
      <w:commentRangeStart w:id="22"/>
      <w:r w:rsidRPr="00F3052B">
        <w:rPr>
          <w:rFonts w:eastAsia="Times New Roman" w:cs="Times New Roman"/>
          <w:color w:val="0070C0"/>
        </w:rPr>
        <w:t>Entreprenøren kan vælge et alternativt ankersystem</w:t>
      </w:r>
      <w:commentRangeEnd w:id="22"/>
      <w:r>
        <w:rPr>
          <w:rStyle w:val="Kommentarhenvisning"/>
        </w:rPr>
        <w:commentReference w:id="22"/>
      </w:r>
      <w:r w:rsidRPr="00F3052B">
        <w:rPr>
          <w:rFonts w:eastAsia="Times New Roman" w:cs="Times New Roman"/>
          <w:color w:val="0070C0"/>
        </w:rPr>
        <w:t>, såfremt det opfylder kravene i denne SAB. Entreprenøren skal i så fald fremsende beskrivelser af det pågældende ankersystem til bygherren.</w:t>
      </w:r>
    </w:p>
    <w:p w14:paraId="48B709CF" w14:textId="77777777" w:rsidR="00F3052B" w:rsidRPr="00A2087E" w:rsidRDefault="00F3052B" w:rsidP="00F3052B">
      <w:pPr>
        <w:rPr>
          <w:rFonts w:eastAsia="Times New Roman" w:cs="Times New Roman"/>
          <w:color w:val="0070C0"/>
        </w:rPr>
      </w:pPr>
      <w:r w:rsidRPr="00A2087E">
        <w:rPr>
          <w:rFonts w:eastAsia="Times New Roman" w:cs="Times New Roman"/>
          <w:color w:val="0070C0"/>
        </w:rPr>
        <w:t>Endvidere skal entreprenøren udarbejde og fremsende fuldt rettede projekttegninger til bygherren kommentering. Af materialet skal fremgå eventuelle nødvendige konstruktionsændringer.</w:t>
      </w:r>
    </w:p>
    <w:p w14:paraId="310031A3" w14:textId="77777777" w:rsidR="00F3052B" w:rsidRPr="00A2087E" w:rsidRDefault="00F3052B" w:rsidP="00F3052B">
      <w:pPr>
        <w:rPr>
          <w:rFonts w:eastAsia="Times New Roman" w:cs="Times New Roman"/>
          <w:color w:val="0070C0"/>
        </w:rPr>
      </w:pPr>
      <w:r w:rsidRPr="00A2087E">
        <w:rPr>
          <w:rFonts w:eastAsia="Times New Roman" w:cs="Times New Roman"/>
          <w:color w:val="0070C0"/>
        </w:rPr>
        <w:t>Bygherren stiller egne beregninger og tegninger til rådighed for entreprenøren. Beregningsforudsætninger og principper fra disse skal følges.</w:t>
      </w:r>
    </w:p>
    <w:p w14:paraId="6F7D06DD" w14:textId="77777777" w:rsidR="00F3052B" w:rsidRPr="00A2087E" w:rsidRDefault="00F3052B" w:rsidP="00F3052B">
      <w:pPr>
        <w:rPr>
          <w:rFonts w:eastAsia="Times New Roman" w:cs="Times New Roman"/>
          <w:color w:val="0070C0"/>
        </w:rPr>
      </w:pPr>
      <w:r w:rsidRPr="00A2087E">
        <w:rPr>
          <w:rFonts w:eastAsia="Times New Roman" w:cs="Times New Roman"/>
          <w:color w:val="0070C0"/>
        </w:rPr>
        <w:lastRenderedPageBreak/>
        <w:t>Jordankre skal leveres i overlængde så det er muligt at foretage den nødvendige opspænding af jordanker til ankerplade.</w:t>
      </w:r>
    </w:p>
    <w:p w14:paraId="36AFBF00" w14:textId="77777777" w:rsidR="00F3052B" w:rsidRPr="00A2087E" w:rsidRDefault="00F3052B" w:rsidP="00F3052B">
      <w:pPr>
        <w:rPr>
          <w:rFonts w:eastAsia="Times New Roman" w:cs="Times New Roman"/>
          <w:color w:val="0070C0"/>
        </w:rPr>
      </w:pPr>
      <w:r w:rsidRPr="00A2087E">
        <w:rPr>
          <w:rFonts w:eastAsia="Times New Roman" w:cs="Times New Roman"/>
          <w:color w:val="0070C0"/>
        </w:rPr>
        <w:t>Entreprenøren skal levere fornøden dokumentation til verificering af at det foreslåede system har den krævede levetid. Bestilling af jordankersystem inkl. korrosionsbeskyttelse må ikke bestilles inden der foreligger en skriftlig accept af systemet fra bygherren.</w:t>
      </w:r>
    </w:p>
    <w:p w14:paraId="59C048CE" w14:textId="3CB8FC0F" w:rsidR="00F3052B" w:rsidRDefault="00F3052B" w:rsidP="00F3052B">
      <w:pPr>
        <w:rPr>
          <w:rFonts w:eastAsia="Times New Roman" w:cs="Times New Roman"/>
          <w:color w:val="0070C0"/>
        </w:rPr>
      </w:pPr>
      <w:r w:rsidRPr="00A2087E">
        <w:rPr>
          <w:rFonts w:eastAsia="Times New Roman" w:cs="Times New Roman"/>
          <w:color w:val="0070C0"/>
        </w:rPr>
        <w:t>Alt ankerstål samt øvrigt stål i direkte kontakt med ankeret er stål i henhold til DS/EN 10025 med certifikat efter DS/EN 10204. Alt stål skal være fri for overfladefejl, indre fejl og formfejl, som er af betydning for stålets anvendelse og udseende.</w:t>
      </w:r>
    </w:p>
    <w:p w14:paraId="3974C5B0" w14:textId="77777777" w:rsidR="00B82E12" w:rsidRPr="00B82E12" w:rsidRDefault="00B82E12" w:rsidP="00A209A0">
      <w:pPr>
        <w:pStyle w:val="Listeafsnit"/>
        <w:keepNext/>
        <w:keepLines/>
        <w:numPr>
          <w:ilvl w:val="2"/>
          <w:numId w:val="73"/>
        </w:numPr>
        <w:spacing w:before="240" w:after="240" w:line="240" w:lineRule="auto"/>
        <w:ind w:left="1134" w:hanging="1134"/>
        <w:contextualSpacing w:val="0"/>
        <w:jc w:val="both"/>
        <w:outlineLvl w:val="2"/>
        <w:rPr>
          <w:rFonts w:eastAsia="Times New Roman" w:cs="Times New Roman"/>
          <w:b/>
          <w:iCs/>
          <w:vanish/>
          <w:szCs w:val="24"/>
        </w:rPr>
      </w:pPr>
    </w:p>
    <w:p w14:paraId="266474D0" w14:textId="21E3C121" w:rsidR="000674FE" w:rsidRPr="00BA0EE7" w:rsidRDefault="000674FE" w:rsidP="00B82E12">
      <w:pPr>
        <w:pStyle w:val="Overskrift3"/>
        <w:rPr>
          <w:rFonts w:eastAsia="Times New Roman"/>
        </w:rPr>
      </w:pPr>
      <w:r w:rsidRPr="00BA0EE7">
        <w:rPr>
          <w:rFonts w:eastAsia="Times New Roman"/>
        </w:rPr>
        <w:t>Spuns af andre materialer</w:t>
      </w:r>
    </w:p>
    <w:p w14:paraId="352E28F8" w14:textId="77777777" w:rsidR="000674FE" w:rsidRPr="00A2087E" w:rsidRDefault="000674FE" w:rsidP="000674FE">
      <w:pPr>
        <w:rPr>
          <w:rFonts w:eastAsia="Times New Roman" w:cs="Times New Roman"/>
          <w:highlight w:val="lightGray"/>
        </w:rPr>
      </w:pPr>
      <w:r w:rsidRPr="00A2087E">
        <w:rPr>
          <w:rFonts w:eastAsia="Times New Roman" w:cs="Times New Roman"/>
          <w:highlight w:val="lightGray"/>
        </w:rPr>
        <w:t>Entreprenøren skal til de teoretisk nødvendige færdige længder lægge nødvendig overlængde af hensyn til ramning og renskæring/renhugning.</w:t>
      </w:r>
    </w:p>
    <w:p w14:paraId="46E67622" w14:textId="77777777" w:rsidR="000674FE" w:rsidRPr="00A2087E" w:rsidRDefault="000674FE" w:rsidP="000674FE">
      <w:pPr>
        <w:rPr>
          <w:rFonts w:eastAsia="Times New Roman" w:cs="Times New Roman"/>
          <w:highlight w:val="lightGray"/>
        </w:rPr>
      </w:pPr>
      <w:r w:rsidRPr="00A2087E">
        <w:rPr>
          <w:rFonts w:eastAsia="Times New Roman" w:cs="Times New Roman"/>
          <w:highlight w:val="lightGray"/>
        </w:rPr>
        <w:t>For betonspuns gælder:</w:t>
      </w:r>
    </w:p>
    <w:p w14:paraId="5B1711F6" w14:textId="77777777" w:rsidR="000674FE" w:rsidRDefault="000674FE" w:rsidP="000674FE">
      <w:pPr>
        <w:rPr>
          <w:rFonts w:eastAsia="Times New Roman" w:cs="Times New Roman"/>
        </w:rPr>
      </w:pPr>
      <w:r w:rsidRPr="00A2087E">
        <w:rPr>
          <w:rFonts w:eastAsia="Times New Roman" w:cs="Times New Roman"/>
          <w:highlight w:val="lightGray"/>
        </w:rPr>
        <w:t>Hvor det er relevant, renhugges toppen af spunsen efter ramningen, således at armeringen kan indstøbes i fundamenterne med en længde på mindst 0,5 m.</w:t>
      </w:r>
    </w:p>
    <w:p w14:paraId="525BEC65" w14:textId="657219E6" w:rsidR="000674FE" w:rsidRDefault="000674FE" w:rsidP="000674FE">
      <w:commentRangeStart w:id="23"/>
      <w:r>
        <w:t>..</w:t>
      </w:r>
      <w:commentRangeEnd w:id="23"/>
      <w:r>
        <w:rPr>
          <w:rStyle w:val="Kommentarhenvisning"/>
        </w:rPr>
        <w:commentReference w:id="23"/>
      </w:r>
    </w:p>
    <w:p w14:paraId="655869D7" w14:textId="676D48BF" w:rsidR="000674FE" w:rsidRDefault="000674FE" w:rsidP="00F511A8">
      <w:pPr>
        <w:pStyle w:val="Overskrift2"/>
      </w:pPr>
      <w:bookmarkStart w:id="24" w:name="_Toc80602203"/>
      <w:r>
        <w:t>Udførelse</w:t>
      </w:r>
      <w:bookmarkEnd w:id="24"/>
    </w:p>
    <w:p w14:paraId="02FCAC5E" w14:textId="05C8D997" w:rsidR="000674FE" w:rsidRDefault="000674FE" w:rsidP="00DA43BC">
      <w:pPr>
        <w:pStyle w:val="Overskrift3"/>
      </w:pPr>
      <w:r>
        <w:t>Generelt</w:t>
      </w:r>
    </w:p>
    <w:p w14:paraId="0550395F" w14:textId="6B512AE3" w:rsidR="000674FE" w:rsidRDefault="000674FE" w:rsidP="000674FE">
      <w:pPr>
        <w:rPr>
          <w:rFonts w:eastAsia="Times New Roman" w:cs="Times New Roman"/>
          <w:color w:val="0070C0"/>
        </w:rPr>
      </w:pPr>
      <w:r w:rsidRPr="00A2087E">
        <w:rPr>
          <w:rFonts w:eastAsia="Times New Roman" w:cs="Times New Roman"/>
          <w:color w:val="0070C0"/>
        </w:rPr>
        <w:t>Udgravninger skal generelt udføres som foreskrevet i "Bekendtgørelse om bygge- og anlægsarbejde", udsendt af Arbejdstilsynet med bekendtgørelse nr. 1516 af 16. december 2010.</w:t>
      </w:r>
    </w:p>
    <w:p w14:paraId="23E7391B" w14:textId="1F2124A6" w:rsidR="000674FE" w:rsidRDefault="000674FE" w:rsidP="00DA43BC">
      <w:pPr>
        <w:pStyle w:val="Overskrift3"/>
      </w:pPr>
      <w:r>
        <w:t>Tolerancer</w:t>
      </w:r>
    </w:p>
    <w:p w14:paraId="5587A994" w14:textId="630B06FF" w:rsidR="000674FE" w:rsidRDefault="000674FE" w:rsidP="000674FE">
      <w:pPr>
        <w:rPr>
          <w:rFonts w:eastAsia="Times New Roman" w:cs="Times New Roman"/>
          <w:color w:val="0070C0"/>
        </w:rPr>
      </w:pPr>
      <w:commentRangeStart w:id="25"/>
      <w:r w:rsidRPr="00A2087E">
        <w:rPr>
          <w:rFonts w:eastAsia="Times New Roman" w:cs="Times New Roman"/>
          <w:color w:val="0070C0"/>
          <w:highlight w:val="lightGray"/>
        </w:rPr>
        <w:t>Tolerancen</w:t>
      </w:r>
      <w:commentRangeEnd w:id="25"/>
      <w:r>
        <w:rPr>
          <w:rStyle w:val="Kommentarhenvisning"/>
        </w:rPr>
        <w:commentReference w:id="25"/>
      </w:r>
      <w:r w:rsidRPr="00A2087E">
        <w:rPr>
          <w:rFonts w:eastAsia="Times New Roman" w:cs="Times New Roman"/>
          <w:color w:val="0070C0"/>
          <w:highlight w:val="lightGray"/>
        </w:rPr>
        <w:t xml:space="preserve"> for placering i forhold til afsætningsplan af borede pæle med diameter (D) 1,0 m &lt; D &lt; 1,5 m er 0,1xD. Tolerancen for placering i forhold til afsætningsplan af borede pæle med diameter D ≥ 1,5 m er 0,15 m.</w:t>
      </w:r>
    </w:p>
    <w:p w14:paraId="77061868" w14:textId="5917FC86" w:rsidR="000674FE" w:rsidRDefault="000674FE" w:rsidP="000674FE">
      <w:pPr>
        <w:rPr>
          <w:rFonts w:eastAsia="Times New Roman" w:cs="Times New Roman"/>
          <w:color w:val="0070C0"/>
        </w:rPr>
      </w:pPr>
      <w:commentRangeStart w:id="26"/>
      <w:r w:rsidRPr="00DB7511">
        <w:rPr>
          <w:rFonts w:eastAsia="Times New Roman" w:cs="Times New Roman"/>
          <w:color w:val="0070C0"/>
        </w:rPr>
        <w:t xml:space="preserve">Tolerancen for placering </w:t>
      </w:r>
      <w:commentRangeEnd w:id="26"/>
      <w:r>
        <w:rPr>
          <w:rStyle w:val="Kommentarhenvisning"/>
        </w:rPr>
        <w:commentReference w:id="26"/>
      </w:r>
      <w:r w:rsidRPr="00DB7511">
        <w:rPr>
          <w:rFonts w:eastAsia="Times New Roman" w:cs="Times New Roman"/>
          <w:color w:val="0070C0"/>
        </w:rPr>
        <w:t xml:space="preserve">i forhold til jordankres teoretiske placering: </w:t>
      </w:r>
    </w:p>
    <w:p w14:paraId="785DF03F" w14:textId="77777777" w:rsidR="000674FE" w:rsidRPr="00DB7511" w:rsidRDefault="000674FE" w:rsidP="00A209A0">
      <w:pPr>
        <w:pStyle w:val="Listeafsnit"/>
        <w:numPr>
          <w:ilvl w:val="0"/>
          <w:numId w:val="11"/>
        </w:numPr>
        <w:contextualSpacing w:val="0"/>
        <w:rPr>
          <w:rFonts w:eastAsia="Times New Roman" w:cs="Times New Roman"/>
          <w:color w:val="0070C0"/>
        </w:rPr>
      </w:pPr>
      <w:r w:rsidRPr="00DB7511">
        <w:rPr>
          <w:rFonts w:eastAsia="Times New Roman" w:cs="Times New Roman"/>
          <w:color w:val="0070C0"/>
        </w:rPr>
        <w:t xml:space="preserve">Placering af ankre ved væggen 50 mm (radialt omkring centrum)   </w:t>
      </w:r>
    </w:p>
    <w:p w14:paraId="51F9E894" w14:textId="77777777" w:rsidR="000674FE" w:rsidRDefault="000674FE" w:rsidP="00A209A0">
      <w:pPr>
        <w:pStyle w:val="Listeafsnit"/>
        <w:numPr>
          <w:ilvl w:val="0"/>
          <w:numId w:val="11"/>
        </w:numPr>
        <w:contextualSpacing w:val="0"/>
        <w:rPr>
          <w:rFonts w:eastAsia="Times New Roman" w:cs="Times New Roman"/>
          <w:color w:val="0070C0"/>
        </w:rPr>
      </w:pPr>
      <w:r w:rsidRPr="000674FE">
        <w:rPr>
          <w:rFonts w:eastAsia="Times New Roman" w:cs="Times New Roman"/>
          <w:color w:val="0070C0"/>
        </w:rPr>
        <w:t xml:space="preserve">Hældning 1:40 </w:t>
      </w:r>
    </w:p>
    <w:p w14:paraId="083F79EC" w14:textId="7B5C537F" w:rsidR="000674FE" w:rsidRDefault="000674FE" w:rsidP="00A209A0">
      <w:pPr>
        <w:pStyle w:val="Listeafsnit"/>
        <w:numPr>
          <w:ilvl w:val="0"/>
          <w:numId w:val="11"/>
        </w:numPr>
        <w:contextualSpacing w:val="0"/>
        <w:rPr>
          <w:rFonts w:eastAsia="Times New Roman" w:cs="Times New Roman"/>
          <w:color w:val="0070C0"/>
        </w:rPr>
      </w:pPr>
      <w:r w:rsidRPr="000674FE">
        <w:rPr>
          <w:rFonts w:eastAsia="Times New Roman" w:cs="Times New Roman"/>
          <w:color w:val="0070C0"/>
        </w:rPr>
        <w:t>Afstand fra plan centerlinje 1:30</w:t>
      </w:r>
    </w:p>
    <w:p w14:paraId="1FFC3842" w14:textId="5FCB9D89" w:rsidR="000674FE" w:rsidRDefault="000674FE" w:rsidP="000674FE">
      <w:pPr>
        <w:rPr>
          <w:rFonts w:eastAsia="Times New Roman" w:cs="Times New Roman"/>
          <w:color w:val="0070C0"/>
        </w:rPr>
      </w:pPr>
      <w:commentRangeStart w:id="27"/>
      <w:r>
        <w:rPr>
          <w:rFonts w:eastAsia="Times New Roman" w:cs="Times New Roman"/>
          <w:color w:val="0070C0"/>
        </w:rPr>
        <w:t>..</w:t>
      </w:r>
      <w:commentRangeEnd w:id="27"/>
      <w:r>
        <w:rPr>
          <w:rStyle w:val="Kommentarhenvisning"/>
        </w:rPr>
        <w:commentReference w:id="27"/>
      </w:r>
    </w:p>
    <w:p w14:paraId="21676EF5" w14:textId="79C2765F" w:rsidR="000674FE" w:rsidRDefault="000674FE" w:rsidP="00DA43BC">
      <w:pPr>
        <w:pStyle w:val="Overskrift3"/>
        <w:rPr>
          <w:rFonts w:eastAsia="Times New Roman"/>
        </w:rPr>
      </w:pPr>
      <w:r>
        <w:rPr>
          <w:rFonts w:eastAsia="Times New Roman"/>
        </w:rPr>
        <w:lastRenderedPageBreak/>
        <w:t>Afstivning af byggegruber</w:t>
      </w:r>
    </w:p>
    <w:p w14:paraId="34440F54" w14:textId="5BF3AF64" w:rsidR="000674FE" w:rsidRDefault="0056794D" w:rsidP="000674FE">
      <w:commentRangeStart w:id="28"/>
      <w:r>
        <w:t>..</w:t>
      </w:r>
      <w:commentRangeEnd w:id="28"/>
      <w:r>
        <w:rPr>
          <w:rStyle w:val="Kommentarhenvisning"/>
        </w:rPr>
        <w:commentReference w:id="28"/>
      </w:r>
    </w:p>
    <w:p w14:paraId="18F7CD54" w14:textId="3529E66D" w:rsidR="0056794D" w:rsidRDefault="0056794D" w:rsidP="0056794D">
      <w:commentRangeStart w:id="29"/>
      <w:r w:rsidRPr="00076FC1">
        <w:rPr>
          <w:highlight w:val="lightGray"/>
        </w:rPr>
        <w:t>Udgravningen</w:t>
      </w:r>
      <w:commentRangeEnd w:id="29"/>
      <w:r>
        <w:rPr>
          <w:rStyle w:val="Kommentarhenvisning"/>
        </w:rPr>
        <w:commentReference w:id="29"/>
      </w:r>
      <w:r w:rsidRPr="00076FC1">
        <w:rPr>
          <w:highlight w:val="lightGray"/>
        </w:rPr>
        <w:t xml:space="preserve"> for fundamenter skal mod vej eller spor afstives med en solidt understøttet plankevæg i tæt plantning eller med spunsvæg.</w:t>
      </w:r>
    </w:p>
    <w:p w14:paraId="1962D1B6" w14:textId="77777777" w:rsidR="0056794D" w:rsidRPr="00564638" w:rsidRDefault="0056794D" w:rsidP="0056794D">
      <w:pPr>
        <w:rPr>
          <w:rFonts w:eastAsia="Times New Roman" w:cs="Times New Roman"/>
          <w:color w:val="0070C0"/>
        </w:rPr>
      </w:pPr>
      <w:r w:rsidRPr="00564638">
        <w:rPr>
          <w:rFonts w:eastAsia="Times New Roman" w:cs="Times New Roman"/>
          <w:color w:val="0070C0"/>
        </w:rPr>
        <w:t xml:space="preserve">Sikkerheden for vej og spor i drift </w:t>
      </w:r>
      <w:r>
        <w:rPr>
          <w:rFonts w:eastAsia="Times New Roman" w:cs="Times New Roman"/>
          <w:color w:val="0070C0"/>
        </w:rPr>
        <w:t xml:space="preserve">må ikke forringes af arbejdet. </w:t>
      </w:r>
    </w:p>
    <w:p w14:paraId="7F13F93F" w14:textId="77777777" w:rsidR="0056794D" w:rsidRDefault="0056794D" w:rsidP="0056794D">
      <w:pPr>
        <w:rPr>
          <w:rFonts w:eastAsia="Times New Roman" w:cs="Times New Roman"/>
          <w:color w:val="0070C0"/>
        </w:rPr>
      </w:pPr>
      <w:r w:rsidRPr="00564638">
        <w:rPr>
          <w:rFonts w:eastAsia="Times New Roman" w:cs="Times New Roman"/>
          <w:color w:val="0070C0"/>
        </w:rPr>
        <w:t>Evt. afstivning skal dimensioneres af entreprenøren, og det skal dokumenteres, at den valgte afstivning giver den fornødne stabilitet.</w:t>
      </w:r>
    </w:p>
    <w:p w14:paraId="2379C36F" w14:textId="0184DB81" w:rsidR="0056794D" w:rsidRDefault="0026620B" w:rsidP="0056794D">
      <w:pPr>
        <w:rPr>
          <w:rFonts w:eastAsia="Times New Roman" w:cs="Times New Roman"/>
          <w:color w:val="0070C0"/>
        </w:rPr>
      </w:pPr>
      <w:r>
        <w:rPr>
          <w:rFonts w:eastAsia="Times New Roman" w:cs="Times New Roman"/>
          <w:color w:val="0070C0"/>
        </w:rPr>
        <w:t>Projektet</w:t>
      </w:r>
      <w:r w:rsidR="00BA797E">
        <w:rPr>
          <w:rFonts w:eastAsia="Times New Roman" w:cs="Times New Roman"/>
          <w:color w:val="0070C0"/>
        </w:rPr>
        <w:t>/bygherren/</w:t>
      </w:r>
      <w:r w:rsidR="00D30F6F">
        <w:rPr>
          <w:rFonts w:eastAsia="Times New Roman" w:cs="Times New Roman"/>
          <w:color w:val="0070C0"/>
        </w:rPr>
        <w:t>e</w:t>
      </w:r>
      <w:r w:rsidR="007E5A68">
        <w:rPr>
          <w:rFonts w:eastAsia="Times New Roman" w:cs="Times New Roman"/>
          <w:color w:val="0070C0"/>
        </w:rPr>
        <w:t>ntreprenøren skal for afstivning mod spor i drift forestå indhentning af fornødne godkendelse</w:t>
      </w:r>
      <w:r w:rsidR="00D46880">
        <w:rPr>
          <w:rFonts w:eastAsia="Times New Roman" w:cs="Times New Roman"/>
          <w:color w:val="0070C0"/>
        </w:rPr>
        <w:t>r</w:t>
      </w:r>
      <w:r w:rsidR="007E5A68">
        <w:rPr>
          <w:rFonts w:eastAsia="Times New Roman" w:cs="Times New Roman"/>
          <w:color w:val="0070C0"/>
        </w:rPr>
        <w:t xml:space="preserve"> hos Banedanmark.</w:t>
      </w:r>
    </w:p>
    <w:p w14:paraId="0C43638E" w14:textId="246F6FB3" w:rsidR="007E5A68" w:rsidRDefault="007E5A68" w:rsidP="00DA43BC">
      <w:pPr>
        <w:pStyle w:val="Overskrift3"/>
      </w:pPr>
      <w:r>
        <w:t>Tørholdelse og grundvandssænkning</w:t>
      </w:r>
    </w:p>
    <w:p w14:paraId="621CEA96" w14:textId="61DB09B3" w:rsidR="007E5A68" w:rsidRDefault="007E5A68" w:rsidP="007E5A68">
      <w:commentRangeStart w:id="30"/>
      <w:r>
        <w:t>..</w:t>
      </w:r>
      <w:commentRangeEnd w:id="30"/>
      <w:r>
        <w:rPr>
          <w:rStyle w:val="Kommentarhenvisning"/>
        </w:rPr>
        <w:commentReference w:id="30"/>
      </w:r>
    </w:p>
    <w:p w14:paraId="2B100739" w14:textId="129FECCA" w:rsidR="007E5A68" w:rsidRDefault="007E5A68" w:rsidP="007E5A68">
      <w:pPr>
        <w:rPr>
          <w:rStyle w:val="Rd"/>
          <w:rFonts w:cs="Times New Roman"/>
        </w:rPr>
      </w:pPr>
      <w:r w:rsidRPr="00A2087E">
        <w:rPr>
          <w:rFonts w:eastAsia="Times New Roman" w:cs="Times New Roman"/>
          <w:highlight w:val="lightGray"/>
        </w:rPr>
        <w:t>Forventet omfang af foranstaltninger for tørholdelse er som følger:</w:t>
      </w:r>
      <w:r w:rsidRPr="00A2087E">
        <w:rPr>
          <w:rStyle w:val="Rd"/>
          <w:rFonts w:cs="Times New Roman"/>
          <w:highlight w:val="lightGray"/>
        </w:rPr>
        <w:t xml:space="preserve"> [Beskrivelse]</w:t>
      </w:r>
    </w:p>
    <w:p w14:paraId="1C4BC32C" w14:textId="6CD378FA" w:rsidR="007E5A68" w:rsidRDefault="007E5A68" w:rsidP="007E5A68">
      <w:pPr>
        <w:rPr>
          <w:rStyle w:val="Rd"/>
          <w:rFonts w:cs="Times New Roman"/>
          <w:color w:val="auto"/>
        </w:rPr>
      </w:pPr>
      <w:commentRangeStart w:id="31"/>
      <w:r w:rsidRPr="007E5A68">
        <w:rPr>
          <w:rStyle w:val="Rd"/>
          <w:rFonts w:cs="Times New Roman"/>
          <w:color w:val="auto"/>
        </w:rPr>
        <w:t>..</w:t>
      </w:r>
      <w:commentRangeEnd w:id="31"/>
      <w:r>
        <w:rPr>
          <w:rStyle w:val="Kommentarhenvisning"/>
        </w:rPr>
        <w:commentReference w:id="31"/>
      </w:r>
    </w:p>
    <w:p w14:paraId="20C14289" w14:textId="77777777" w:rsidR="007E5A68" w:rsidRPr="00A2087E" w:rsidRDefault="007E5A68" w:rsidP="007E5A68">
      <w:pPr>
        <w:rPr>
          <w:rFonts w:eastAsia="Times New Roman" w:cs="Times New Roman"/>
          <w:highlight w:val="lightGray"/>
        </w:rPr>
      </w:pPr>
      <w:commentRangeStart w:id="32"/>
      <w:r w:rsidRPr="00A2087E">
        <w:rPr>
          <w:rFonts w:eastAsia="Times New Roman" w:cs="Times New Roman"/>
          <w:highlight w:val="lightGray"/>
        </w:rPr>
        <w:t xml:space="preserve">Forventet omfang </w:t>
      </w:r>
      <w:commentRangeEnd w:id="32"/>
      <w:r>
        <w:rPr>
          <w:rStyle w:val="Kommentarhenvisning"/>
        </w:rPr>
        <w:commentReference w:id="32"/>
      </w:r>
      <w:r w:rsidRPr="00A2087E">
        <w:rPr>
          <w:rFonts w:eastAsia="Times New Roman" w:cs="Times New Roman"/>
          <w:highlight w:val="lightGray"/>
        </w:rPr>
        <w:t>af foranstaltninger for tørholdelse fremgår af jordbundsundersøgelser udført til det eksisterende bygværk og registrerede erfaringer ved bygværkets udførelse.</w:t>
      </w:r>
    </w:p>
    <w:p w14:paraId="31223360" w14:textId="77777777" w:rsidR="007E5A68" w:rsidRPr="00A2087E" w:rsidRDefault="007E5A68" w:rsidP="007E5A68">
      <w:pPr>
        <w:rPr>
          <w:rFonts w:eastAsia="Times New Roman" w:cs="Times New Roman"/>
          <w:highlight w:val="lightGray"/>
        </w:rPr>
      </w:pPr>
      <w:r w:rsidRPr="00A2087E">
        <w:rPr>
          <w:rFonts w:eastAsia="Times New Roman" w:cs="Times New Roman"/>
          <w:highlight w:val="lightGray"/>
        </w:rPr>
        <w:t>Entreprenøren skal stille forslag til udførelse og kontrol af grundvandssænkning til bygherrens gennemsyn.</w:t>
      </w:r>
    </w:p>
    <w:p w14:paraId="07D51206" w14:textId="0E39F166" w:rsidR="007E5A68" w:rsidRDefault="007E5A68" w:rsidP="007E5A68">
      <w:pPr>
        <w:rPr>
          <w:rFonts w:eastAsia="Times New Roman" w:cs="Times New Roman"/>
        </w:rPr>
      </w:pPr>
      <w:r w:rsidRPr="00A2087E">
        <w:rPr>
          <w:rFonts w:eastAsia="Times New Roman" w:cs="Times New Roman"/>
          <w:highlight w:val="lightGray"/>
        </w:rPr>
        <w:t>Ved eventuelt grundbrud eller overskylning skal entreprenøren i samråd med bygherren træffe fornødne foranstaltninger til udbedring af skaden.</w:t>
      </w:r>
    </w:p>
    <w:p w14:paraId="5FEE8F39" w14:textId="5F004C2F" w:rsidR="007E5A68" w:rsidRDefault="007E5A68" w:rsidP="007E5A68">
      <w:pPr>
        <w:rPr>
          <w:rFonts w:eastAsia="Times New Roman" w:cs="Times New Roman"/>
        </w:rPr>
      </w:pPr>
      <w:commentRangeStart w:id="33"/>
      <w:r w:rsidRPr="00A2087E">
        <w:rPr>
          <w:rFonts w:eastAsia="Times New Roman" w:cs="Times New Roman"/>
          <w:highlight w:val="lightGray"/>
        </w:rPr>
        <w:t xml:space="preserve">Der må forventes </w:t>
      </w:r>
      <w:commentRangeEnd w:id="33"/>
      <w:r>
        <w:rPr>
          <w:rStyle w:val="Kommentarhenvisning"/>
        </w:rPr>
        <w:commentReference w:id="33"/>
      </w:r>
      <w:r w:rsidRPr="00A2087E">
        <w:rPr>
          <w:rFonts w:eastAsia="Times New Roman" w:cs="Times New Roman"/>
          <w:highlight w:val="lightGray"/>
        </w:rPr>
        <w:t>så store vandmængder fra sekundært grundvand, at der lokalt må påregnes rammet afskærende spunsvægge.</w:t>
      </w:r>
    </w:p>
    <w:p w14:paraId="29777EAB" w14:textId="11FE0B74" w:rsidR="007E5A68" w:rsidRDefault="007E5A68" w:rsidP="007E5A68">
      <w:pPr>
        <w:rPr>
          <w:rFonts w:eastAsia="Times New Roman" w:cs="Times New Roman"/>
        </w:rPr>
      </w:pPr>
      <w:commentRangeStart w:id="34"/>
      <w:r>
        <w:rPr>
          <w:rFonts w:eastAsia="Times New Roman" w:cs="Times New Roman"/>
        </w:rPr>
        <w:t>..</w:t>
      </w:r>
      <w:commentRangeEnd w:id="34"/>
      <w:r>
        <w:rPr>
          <w:rStyle w:val="Kommentarhenvisning"/>
        </w:rPr>
        <w:commentReference w:id="34"/>
      </w:r>
    </w:p>
    <w:p w14:paraId="4A23996A" w14:textId="77777777" w:rsidR="007E5A68" w:rsidRPr="00A2087E" w:rsidRDefault="007E5A68" w:rsidP="007E5A68">
      <w:pPr>
        <w:rPr>
          <w:rFonts w:eastAsia="Times New Roman" w:cs="Times New Roman"/>
          <w:highlight w:val="lightGray"/>
        </w:rPr>
      </w:pPr>
      <w:commentRangeStart w:id="35"/>
      <w:r w:rsidRPr="00A2087E">
        <w:rPr>
          <w:rFonts w:eastAsia="Times New Roman" w:cs="Times New Roman"/>
          <w:highlight w:val="lightGray"/>
        </w:rPr>
        <w:t xml:space="preserve">Der er ved de udførte geotekniske undersøgelser </w:t>
      </w:r>
      <w:commentRangeEnd w:id="35"/>
      <w:r>
        <w:rPr>
          <w:rStyle w:val="Kommentarhenvisning"/>
        </w:rPr>
        <w:commentReference w:id="35"/>
      </w:r>
      <w:r w:rsidRPr="00A2087E">
        <w:rPr>
          <w:rFonts w:eastAsia="Times New Roman" w:cs="Times New Roman"/>
          <w:highlight w:val="lightGray"/>
        </w:rPr>
        <w:t xml:space="preserve">konstateret et grundvandsspejl i kote </w:t>
      </w:r>
      <w:r w:rsidRPr="00A2087E">
        <w:rPr>
          <w:rStyle w:val="Rd"/>
          <w:rFonts w:cs="Times New Roman"/>
          <w:highlight w:val="lightGray"/>
        </w:rPr>
        <w:t>[XX]</w:t>
      </w:r>
      <w:r w:rsidRPr="00A2087E">
        <w:rPr>
          <w:rFonts w:eastAsia="Times New Roman" w:cs="Times New Roman"/>
          <w:highlight w:val="lightGray"/>
        </w:rPr>
        <w:t xml:space="preserve"> dvs. </w:t>
      </w:r>
      <w:r w:rsidRPr="00A2087E">
        <w:rPr>
          <w:rStyle w:val="Rd"/>
          <w:rFonts w:cs="Times New Roman"/>
          <w:highlight w:val="lightGray"/>
        </w:rPr>
        <w:t>[XX]</w:t>
      </w:r>
      <w:r w:rsidRPr="00A2087E">
        <w:rPr>
          <w:rFonts w:eastAsia="Times New Roman" w:cs="Times New Roman"/>
          <w:highlight w:val="lightGray"/>
        </w:rPr>
        <w:t xml:space="preserve"> m over funderingsniveau.</w:t>
      </w:r>
    </w:p>
    <w:p w14:paraId="5A0A0FAB" w14:textId="1AAE8D91" w:rsidR="007E5A68" w:rsidRDefault="007E5A68" w:rsidP="007E5A68">
      <w:pPr>
        <w:rPr>
          <w:rStyle w:val="Rd"/>
          <w:rFonts w:cs="Times New Roman"/>
        </w:rPr>
      </w:pPr>
      <w:r w:rsidRPr="00A2087E">
        <w:rPr>
          <w:rFonts w:eastAsia="Times New Roman" w:cs="Times New Roman"/>
          <w:highlight w:val="lightGray"/>
        </w:rPr>
        <w:t xml:space="preserve">For etablering af tørlagt byggegrube skal udføres et grundvandssænkningsanlæg, som sænker grundvandsspejlet til under kote </w:t>
      </w:r>
      <w:r w:rsidRPr="00A2087E">
        <w:rPr>
          <w:rStyle w:val="Rd"/>
          <w:rFonts w:cs="Times New Roman"/>
          <w:highlight w:val="lightGray"/>
        </w:rPr>
        <w:t>[XX]</w:t>
      </w:r>
      <w:r>
        <w:rPr>
          <w:rStyle w:val="Rd"/>
          <w:rFonts w:cs="Times New Roman"/>
        </w:rPr>
        <w:t>.</w:t>
      </w:r>
    </w:p>
    <w:p w14:paraId="3579B790" w14:textId="77AC8FD5" w:rsidR="007E5A68" w:rsidRDefault="007E5A68" w:rsidP="007E5A68">
      <w:pPr>
        <w:rPr>
          <w:rFonts w:eastAsia="Times New Roman" w:cs="Times New Roman"/>
        </w:rPr>
      </w:pPr>
      <w:commentRangeStart w:id="36"/>
      <w:r w:rsidRPr="00A2087E">
        <w:rPr>
          <w:rFonts w:eastAsia="Times New Roman" w:cs="Times New Roman"/>
          <w:highlight w:val="lightGray"/>
        </w:rPr>
        <w:t xml:space="preserve">Der skal etableres en alarm </w:t>
      </w:r>
      <w:commentRangeEnd w:id="36"/>
      <w:r>
        <w:rPr>
          <w:rStyle w:val="Kommentarhenvisning"/>
        </w:rPr>
        <w:commentReference w:id="36"/>
      </w:r>
      <w:r w:rsidRPr="00A2087E">
        <w:rPr>
          <w:rFonts w:eastAsia="Times New Roman" w:cs="Times New Roman"/>
          <w:highlight w:val="lightGray"/>
        </w:rPr>
        <w:t>på grundvandssænkningsanlægget.</w:t>
      </w:r>
    </w:p>
    <w:p w14:paraId="3216DD02" w14:textId="4C036339" w:rsidR="007E5A68" w:rsidRDefault="007E5A68" w:rsidP="007E5A68">
      <w:commentRangeStart w:id="37"/>
      <w:r>
        <w:t>..</w:t>
      </w:r>
      <w:commentRangeEnd w:id="37"/>
      <w:r>
        <w:rPr>
          <w:rStyle w:val="Kommentarhenvisning"/>
        </w:rPr>
        <w:commentReference w:id="37"/>
      </w:r>
    </w:p>
    <w:p w14:paraId="0648EB9C" w14:textId="77777777" w:rsidR="007E5A68" w:rsidRPr="00A2087E" w:rsidRDefault="007E5A68" w:rsidP="007E5A68">
      <w:pPr>
        <w:rPr>
          <w:rFonts w:eastAsia="Times New Roman" w:cs="Times New Roman"/>
          <w:highlight w:val="lightGray"/>
        </w:rPr>
      </w:pPr>
      <w:commentRangeStart w:id="38"/>
      <w:r w:rsidRPr="00A2087E">
        <w:rPr>
          <w:rFonts w:eastAsia="Times New Roman" w:cs="Times New Roman"/>
          <w:highlight w:val="lightGray"/>
        </w:rPr>
        <w:t xml:space="preserve">Dette anlæg </w:t>
      </w:r>
      <w:commentRangeEnd w:id="38"/>
      <w:r>
        <w:rPr>
          <w:rStyle w:val="Kommentarhenvisning"/>
        </w:rPr>
        <w:commentReference w:id="38"/>
      </w:r>
      <w:r w:rsidRPr="00A2087E">
        <w:rPr>
          <w:rFonts w:eastAsia="Times New Roman" w:cs="Times New Roman"/>
          <w:highlight w:val="lightGray"/>
        </w:rPr>
        <w:t xml:space="preserve">kan påregnes etableret med et sugespidsanlæg bestående af </w:t>
      </w:r>
      <w:r w:rsidRPr="00A2087E">
        <w:rPr>
          <w:rStyle w:val="Rd"/>
          <w:rFonts w:cs="Times New Roman"/>
          <w:highlight w:val="lightGray"/>
        </w:rPr>
        <w:t>[XX]</w:t>
      </w:r>
      <w:r w:rsidRPr="00A2087E">
        <w:rPr>
          <w:rFonts w:eastAsia="Times New Roman" w:cs="Times New Roman"/>
          <w:highlight w:val="lightGray"/>
        </w:rPr>
        <w:t xml:space="preserve"> sugespidser ført til kote </w:t>
      </w:r>
      <w:r w:rsidRPr="00A2087E">
        <w:rPr>
          <w:rStyle w:val="Rd"/>
          <w:rFonts w:cs="Times New Roman"/>
          <w:highlight w:val="lightGray"/>
        </w:rPr>
        <w:t>[XX]</w:t>
      </w:r>
      <w:r w:rsidRPr="00A2087E">
        <w:rPr>
          <w:rFonts w:eastAsia="Times New Roman" w:cs="Times New Roman"/>
          <w:highlight w:val="lightGray"/>
        </w:rPr>
        <w:t xml:space="preserve">  Der skal regnes med bortpumpning af vandmængde indtil </w:t>
      </w:r>
      <w:r w:rsidRPr="00A2087E">
        <w:rPr>
          <w:rStyle w:val="Rd"/>
          <w:rFonts w:cs="Times New Roman"/>
          <w:highlight w:val="lightGray"/>
        </w:rPr>
        <w:t>[XX]</w:t>
      </w:r>
      <w:r w:rsidRPr="00A2087E">
        <w:rPr>
          <w:rFonts w:eastAsia="Times New Roman" w:cs="Times New Roman"/>
          <w:highlight w:val="lightGray"/>
        </w:rPr>
        <w:t> m</w:t>
      </w:r>
      <w:r w:rsidRPr="00A2087E">
        <w:rPr>
          <w:rFonts w:eastAsia="Times New Roman" w:cs="Times New Roman"/>
          <w:highlight w:val="lightGray"/>
          <w:vertAlign w:val="superscript"/>
        </w:rPr>
        <w:t>3</w:t>
      </w:r>
      <w:r w:rsidRPr="00A2087E">
        <w:rPr>
          <w:rFonts w:eastAsia="Times New Roman" w:cs="Times New Roman"/>
          <w:highlight w:val="lightGray"/>
        </w:rPr>
        <w:t>/time.</w:t>
      </w:r>
    </w:p>
    <w:p w14:paraId="390265AA" w14:textId="1C1EE068" w:rsidR="007E5A68" w:rsidRDefault="007E5A68" w:rsidP="007E5A68">
      <w:pPr>
        <w:rPr>
          <w:rFonts w:eastAsia="Times New Roman" w:cs="Times New Roman"/>
        </w:rPr>
      </w:pPr>
      <w:r w:rsidRPr="00A2087E">
        <w:rPr>
          <w:rFonts w:eastAsia="Times New Roman" w:cs="Times New Roman"/>
          <w:highlight w:val="lightGray"/>
        </w:rPr>
        <w:lastRenderedPageBreak/>
        <w:t xml:space="preserve">Sænkningsanlæggets effektivitet skal kontrolleres ved pejling i pejlerør. Det påhviler entreprenøren at etablere supplerende </w:t>
      </w:r>
      <w:r w:rsidRPr="00A2087E">
        <w:rPr>
          <w:rStyle w:val="Rd"/>
          <w:rFonts w:cs="Times New Roman"/>
          <w:highlight w:val="lightGray"/>
        </w:rPr>
        <w:t>[XX]</w:t>
      </w:r>
      <w:r w:rsidRPr="00A2087E">
        <w:rPr>
          <w:rFonts w:eastAsia="Times New Roman" w:cs="Times New Roman"/>
          <w:highlight w:val="lightGray"/>
        </w:rPr>
        <w:t> stk. pejleboringer. Derudover skal boringerne B</w:t>
      </w:r>
      <w:r w:rsidRPr="00A2087E">
        <w:rPr>
          <w:rStyle w:val="Rd"/>
          <w:rFonts w:cs="Times New Roman"/>
          <w:highlight w:val="lightGray"/>
        </w:rPr>
        <w:t>[XX]</w:t>
      </w:r>
      <w:r w:rsidRPr="00A2087E">
        <w:rPr>
          <w:rFonts w:eastAsia="Times New Roman" w:cs="Times New Roman"/>
          <w:highlight w:val="lightGray"/>
        </w:rPr>
        <w:t xml:space="preserve"> fra de geotekniske undersøgelser bruges til pejlinger.</w:t>
      </w:r>
    </w:p>
    <w:p w14:paraId="739D111E" w14:textId="77777777" w:rsidR="007E5A68" w:rsidRPr="00A2087E" w:rsidRDefault="007E5A68" w:rsidP="007E5A68">
      <w:pPr>
        <w:rPr>
          <w:rFonts w:eastAsia="Times New Roman" w:cs="Times New Roman"/>
          <w:highlight w:val="lightGray"/>
        </w:rPr>
      </w:pPr>
      <w:commentRangeStart w:id="39"/>
      <w:r w:rsidRPr="00A2087E">
        <w:rPr>
          <w:rFonts w:eastAsia="Times New Roman" w:cs="Times New Roman"/>
          <w:highlight w:val="lightGray"/>
        </w:rPr>
        <w:t xml:space="preserve">Dette anlæg </w:t>
      </w:r>
      <w:commentRangeEnd w:id="39"/>
      <w:r>
        <w:rPr>
          <w:rStyle w:val="Kommentarhenvisning"/>
        </w:rPr>
        <w:commentReference w:id="39"/>
      </w:r>
      <w:r w:rsidRPr="00A2087E">
        <w:rPr>
          <w:rFonts w:eastAsia="Times New Roman" w:cs="Times New Roman"/>
          <w:highlight w:val="lightGray"/>
        </w:rPr>
        <w:t xml:space="preserve">kan påregnes etableret med udførelse af </w:t>
      </w:r>
      <w:r w:rsidRPr="00A2087E">
        <w:rPr>
          <w:rStyle w:val="Rd"/>
          <w:rFonts w:cs="Times New Roman"/>
          <w:highlight w:val="lightGray"/>
        </w:rPr>
        <w:t>[XX]</w:t>
      </w:r>
      <w:r w:rsidRPr="00A2087E">
        <w:rPr>
          <w:rFonts w:eastAsia="Times New Roman" w:cs="Times New Roman"/>
          <w:highlight w:val="lightGray"/>
        </w:rPr>
        <w:t xml:space="preserve"> stk. borede brønde (pumpebrønde) med tilhørende pumper. Der skal regnes med bortpumpning af en vandmængde indtil </w:t>
      </w:r>
      <w:r w:rsidRPr="00A2087E">
        <w:rPr>
          <w:rStyle w:val="Rd"/>
          <w:rFonts w:cs="Times New Roman"/>
          <w:highlight w:val="lightGray"/>
        </w:rPr>
        <w:t>[XX]</w:t>
      </w:r>
      <w:r w:rsidRPr="00A2087E">
        <w:rPr>
          <w:rFonts w:eastAsia="Times New Roman" w:cs="Times New Roman"/>
          <w:highlight w:val="lightGray"/>
        </w:rPr>
        <w:t> m</w:t>
      </w:r>
      <w:r w:rsidRPr="00A2087E">
        <w:rPr>
          <w:rFonts w:eastAsia="Times New Roman" w:cs="Times New Roman"/>
          <w:highlight w:val="lightGray"/>
          <w:vertAlign w:val="superscript"/>
        </w:rPr>
        <w:t>3</w:t>
      </w:r>
      <w:r w:rsidRPr="00A2087E">
        <w:rPr>
          <w:rFonts w:eastAsia="Times New Roman" w:cs="Times New Roman"/>
          <w:highlight w:val="lightGray"/>
        </w:rPr>
        <w:t>/time.</w:t>
      </w:r>
    </w:p>
    <w:p w14:paraId="6793AF2D" w14:textId="7E1374A2" w:rsidR="007E5A68" w:rsidRDefault="007E5A68" w:rsidP="007E5A68">
      <w:pPr>
        <w:rPr>
          <w:rFonts w:eastAsia="Times New Roman" w:cs="Times New Roman"/>
        </w:rPr>
      </w:pPr>
      <w:commentRangeStart w:id="40"/>
      <w:r w:rsidRPr="00A2087E">
        <w:rPr>
          <w:rFonts w:eastAsia="Times New Roman" w:cs="Times New Roman"/>
          <w:highlight w:val="lightGray"/>
        </w:rPr>
        <w:t xml:space="preserve">Sænkningsanlæggets effektivitet </w:t>
      </w:r>
      <w:commentRangeEnd w:id="40"/>
      <w:r w:rsidR="008F377F">
        <w:rPr>
          <w:rStyle w:val="Kommentarhenvisning"/>
        </w:rPr>
        <w:commentReference w:id="40"/>
      </w:r>
      <w:r w:rsidRPr="00A2087E">
        <w:rPr>
          <w:rFonts w:eastAsia="Times New Roman" w:cs="Times New Roman"/>
          <w:highlight w:val="lightGray"/>
        </w:rPr>
        <w:t xml:space="preserve">skal kontrolleres ved pejling i pejlerør. Det påhviler entreprenøren at etablere supplerende </w:t>
      </w:r>
      <w:r w:rsidRPr="00A2087E">
        <w:rPr>
          <w:rStyle w:val="Rd"/>
          <w:rFonts w:cs="Times New Roman"/>
          <w:highlight w:val="lightGray"/>
        </w:rPr>
        <w:t>[XX]</w:t>
      </w:r>
      <w:r w:rsidRPr="00A2087E">
        <w:rPr>
          <w:rFonts w:eastAsia="Times New Roman" w:cs="Times New Roman"/>
          <w:highlight w:val="lightGray"/>
        </w:rPr>
        <w:t xml:space="preserve"> stk. pejleboringer. Derudover skal boringerne </w:t>
      </w:r>
      <w:r w:rsidRPr="00A2087E">
        <w:rPr>
          <w:rStyle w:val="Rd"/>
          <w:rFonts w:cs="Times New Roman"/>
          <w:highlight w:val="lightGray"/>
        </w:rPr>
        <w:t>[B-XX]</w:t>
      </w:r>
      <w:r w:rsidRPr="00A2087E">
        <w:rPr>
          <w:rFonts w:eastAsia="Times New Roman" w:cs="Times New Roman"/>
          <w:highlight w:val="lightGray"/>
        </w:rPr>
        <w:t xml:space="preserve"> fra de geotekniske undersøgelser bruges til pejlinger.</w:t>
      </w:r>
    </w:p>
    <w:p w14:paraId="53276DA9" w14:textId="77777777" w:rsidR="008F377F" w:rsidRPr="00A2087E" w:rsidRDefault="008F377F" w:rsidP="008F377F">
      <w:pPr>
        <w:rPr>
          <w:rFonts w:eastAsia="Times New Roman" w:cs="Times New Roman"/>
          <w:highlight w:val="lightGray"/>
        </w:rPr>
      </w:pPr>
      <w:r w:rsidRPr="00A2087E">
        <w:rPr>
          <w:rFonts w:eastAsia="Times New Roman" w:cs="Times New Roman"/>
          <w:highlight w:val="lightGray"/>
        </w:rPr>
        <w:t>Bortledt eller oppumpet vand ledes til grøfter, eksisterende ledninger eller lignende, efter nærmere aftale med bygherren.</w:t>
      </w:r>
    </w:p>
    <w:p w14:paraId="4B6E5F5D" w14:textId="6D81B910" w:rsidR="007E5A68" w:rsidRDefault="008F377F" w:rsidP="008F377F">
      <w:pPr>
        <w:rPr>
          <w:rFonts w:eastAsia="Times New Roman" w:cs="Times New Roman"/>
        </w:rPr>
      </w:pPr>
      <w:r w:rsidRPr="00A2087E">
        <w:rPr>
          <w:rFonts w:eastAsia="Times New Roman" w:cs="Times New Roman"/>
          <w:highlight w:val="lightGray"/>
        </w:rPr>
        <w:t xml:space="preserve">Entreprenøren må ved effektivt virkende sandfang </w:t>
      </w:r>
      <w:r w:rsidRPr="00A2087E">
        <w:rPr>
          <w:rFonts w:eastAsia="Times New Roman" w:cs="Times New Roman"/>
          <w:color w:val="FF0000"/>
          <w:highlight w:val="lightGray"/>
        </w:rPr>
        <w:t>/</w:t>
      </w:r>
      <w:r w:rsidRPr="00A2087E">
        <w:rPr>
          <w:color w:val="FF0000"/>
          <w:highlight w:val="lightGray"/>
        </w:rPr>
        <w:t xml:space="preserve"> </w:t>
      </w:r>
      <w:r w:rsidRPr="00A2087E">
        <w:rPr>
          <w:rFonts w:eastAsia="Times New Roman" w:cs="Times New Roman"/>
          <w:color w:val="FF0000"/>
          <w:highlight w:val="lightGray"/>
        </w:rPr>
        <w:t xml:space="preserve">bundfældningsbassin </w:t>
      </w:r>
      <w:r w:rsidRPr="00A2087E">
        <w:rPr>
          <w:rFonts w:eastAsia="Times New Roman" w:cs="Times New Roman"/>
          <w:highlight w:val="lightGray"/>
        </w:rPr>
        <w:t>sikre, at der kun tilledes recipienterne rent vand.</w:t>
      </w:r>
    </w:p>
    <w:p w14:paraId="24A59C24" w14:textId="493FAA2C" w:rsidR="008F377F" w:rsidRDefault="008F377F" w:rsidP="008F377F">
      <w:pPr>
        <w:rPr>
          <w:rFonts w:eastAsia="Times New Roman" w:cs="Times New Roman"/>
          <w:color w:val="0070C0"/>
        </w:rPr>
      </w:pPr>
      <w:commentRangeStart w:id="41"/>
      <w:r w:rsidRPr="005A65B3">
        <w:rPr>
          <w:rFonts w:eastAsia="Times New Roman" w:cs="Times New Roman"/>
          <w:color w:val="0070C0"/>
        </w:rPr>
        <w:t xml:space="preserve">Der må som udgangspunkt </w:t>
      </w:r>
      <w:commentRangeEnd w:id="41"/>
      <w:r>
        <w:rPr>
          <w:rStyle w:val="Kommentarhenvisning"/>
        </w:rPr>
        <w:commentReference w:id="41"/>
      </w:r>
      <w:r w:rsidRPr="005A65B3">
        <w:rPr>
          <w:rFonts w:eastAsia="Times New Roman" w:cs="Times New Roman"/>
          <w:color w:val="0070C0"/>
        </w:rPr>
        <w:t>ikke ledes vand til banegrøften.</w:t>
      </w:r>
    </w:p>
    <w:p w14:paraId="2A703F5D" w14:textId="52123717" w:rsidR="008F377F" w:rsidRDefault="008F377F" w:rsidP="00DA43BC">
      <w:pPr>
        <w:pStyle w:val="Overskrift3"/>
      </w:pPr>
      <w:r>
        <w:t>Direkte fundering</w:t>
      </w:r>
    </w:p>
    <w:p w14:paraId="1FD85B94" w14:textId="7E2060B4" w:rsidR="008F377F" w:rsidRDefault="008F377F" w:rsidP="008F377F">
      <w:pPr>
        <w:rPr>
          <w:rFonts w:eastAsia="Times New Roman" w:cs="Times New Roman"/>
        </w:rPr>
      </w:pPr>
      <w:commentRangeStart w:id="42"/>
      <w:r w:rsidRPr="00A2087E">
        <w:rPr>
          <w:rFonts w:eastAsia="Times New Roman" w:cs="Times New Roman"/>
          <w:highlight w:val="lightGray"/>
        </w:rPr>
        <w:t xml:space="preserve">Vandrette støbeskel </w:t>
      </w:r>
      <w:commentRangeEnd w:id="42"/>
      <w:r>
        <w:rPr>
          <w:rStyle w:val="Kommentarhenvisning"/>
        </w:rPr>
        <w:commentReference w:id="42"/>
      </w:r>
      <w:r w:rsidRPr="00A2087E">
        <w:rPr>
          <w:rFonts w:eastAsia="Times New Roman" w:cs="Times New Roman"/>
          <w:highlight w:val="lightGray"/>
        </w:rPr>
        <w:t>i fundamenterne vil ikke blive tilladt.</w:t>
      </w:r>
    </w:p>
    <w:p w14:paraId="3B2AD180" w14:textId="37A2DBB3" w:rsidR="008F377F" w:rsidRDefault="008F377F" w:rsidP="00DA43BC">
      <w:pPr>
        <w:pStyle w:val="Overskrift3"/>
      </w:pPr>
      <w:r>
        <w:t>Rammende pæle</w:t>
      </w:r>
    </w:p>
    <w:p w14:paraId="7DD34408" w14:textId="69D3677D" w:rsidR="008F377F" w:rsidRDefault="008F377F" w:rsidP="008F377F">
      <w:commentRangeStart w:id="43"/>
      <w:r>
        <w:t>..</w:t>
      </w:r>
      <w:commentRangeEnd w:id="43"/>
      <w:r>
        <w:rPr>
          <w:rStyle w:val="Kommentarhenvisning"/>
        </w:rPr>
        <w:commentReference w:id="43"/>
      </w:r>
    </w:p>
    <w:p w14:paraId="2CD4C91D" w14:textId="77777777" w:rsidR="008F377F" w:rsidRPr="00A2087E" w:rsidRDefault="008F377F" w:rsidP="008F377F">
      <w:pPr>
        <w:rPr>
          <w:rFonts w:eastAsia="Times New Roman" w:cs="Times New Roman"/>
          <w:highlight w:val="lightGray"/>
        </w:rPr>
      </w:pPr>
      <w:commentRangeStart w:id="44"/>
      <w:r w:rsidRPr="00A2087E">
        <w:rPr>
          <w:rFonts w:eastAsia="Times New Roman" w:cs="Times New Roman"/>
          <w:highlight w:val="lightGray"/>
        </w:rPr>
        <w:t>Der er udført prøveramninger</w:t>
      </w:r>
      <w:commentRangeEnd w:id="44"/>
      <w:r>
        <w:rPr>
          <w:rStyle w:val="Kommentarhenvisning"/>
        </w:rPr>
        <w:commentReference w:id="44"/>
      </w:r>
      <w:r w:rsidRPr="00A2087E">
        <w:rPr>
          <w:rFonts w:eastAsia="Times New Roman" w:cs="Times New Roman"/>
          <w:highlight w:val="lightGray"/>
        </w:rPr>
        <w:t xml:space="preserve">, hvis resultat fremgår af planerne </w:t>
      </w:r>
      <w:r w:rsidRPr="00A2087E">
        <w:rPr>
          <w:rStyle w:val="Rd"/>
          <w:rFonts w:cs="Times New Roman"/>
          <w:highlight w:val="lightGray"/>
        </w:rPr>
        <w:t>[XX]</w:t>
      </w:r>
      <w:r w:rsidRPr="00A2087E">
        <w:rPr>
          <w:rFonts w:eastAsia="Times New Roman" w:cs="Times New Roman"/>
          <w:highlight w:val="lightGray"/>
        </w:rPr>
        <w:t xml:space="preserve"> / </w:t>
      </w:r>
      <w:r w:rsidRPr="00A2087E">
        <w:rPr>
          <w:rStyle w:val="Rd"/>
          <w:rFonts w:cs="Times New Roman"/>
          <w:highlight w:val="lightGray"/>
        </w:rPr>
        <w:t>[XX]</w:t>
      </w:r>
    </w:p>
    <w:p w14:paraId="6E3615AD" w14:textId="502BC918" w:rsidR="008F377F" w:rsidRDefault="008F377F" w:rsidP="008F377F">
      <w:pPr>
        <w:rPr>
          <w:rFonts w:eastAsia="Times New Roman" w:cs="Times New Roman"/>
        </w:rPr>
      </w:pPr>
      <w:r w:rsidRPr="00A2087E">
        <w:rPr>
          <w:rFonts w:eastAsia="Times New Roman" w:cs="Times New Roman"/>
          <w:highlight w:val="lightGray"/>
        </w:rPr>
        <w:t xml:space="preserve">På grundlag heraf fastsættes pælespidskoten til </w:t>
      </w:r>
      <w:r w:rsidRPr="00A2087E">
        <w:rPr>
          <w:rStyle w:val="Rd"/>
          <w:rFonts w:cs="Times New Roman"/>
          <w:highlight w:val="lightGray"/>
        </w:rPr>
        <w:t>[XX]</w:t>
      </w:r>
      <w:r w:rsidRPr="00A2087E">
        <w:rPr>
          <w:rFonts w:eastAsia="Times New Roman" w:cs="Times New Roman"/>
          <w:highlight w:val="lightGray"/>
        </w:rPr>
        <w:t xml:space="preserve">. I henhold til den danske rammeformel skal pælen rammes til en regningsmæssig bæreevne på </w:t>
      </w:r>
      <w:r w:rsidRPr="00A2087E">
        <w:rPr>
          <w:rStyle w:val="Rd"/>
          <w:rFonts w:cs="Times New Roman"/>
          <w:highlight w:val="lightGray"/>
        </w:rPr>
        <w:t>[XX]</w:t>
      </w:r>
      <w:r w:rsidRPr="00A2087E">
        <w:rPr>
          <w:rFonts w:eastAsia="Times New Roman" w:cs="Times New Roman"/>
          <w:highlight w:val="lightGray"/>
        </w:rPr>
        <w:t xml:space="preserve"> kN.</w:t>
      </w:r>
    </w:p>
    <w:p w14:paraId="3ACE7B88" w14:textId="14388D29" w:rsidR="008F377F" w:rsidRDefault="008F377F" w:rsidP="008F377F">
      <w:pPr>
        <w:rPr>
          <w:rFonts w:eastAsia="Times New Roman" w:cs="Times New Roman"/>
        </w:rPr>
      </w:pPr>
      <w:commentRangeStart w:id="45"/>
      <w:r w:rsidRPr="00A2087E">
        <w:rPr>
          <w:rFonts w:eastAsia="Times New Roman" w:cs="Times New Roman"/>
          <w:highlight w:val="lightGray"/>
        </w:rPr>
        <w:t xml:space="preserve">Der skal for fastsættelse af pælespidskoten </w:t>
      </w:r>
      <w:commentRangeEnd w:id="45"/>
      <w:r>
        <w:rPr>
          <w:rStyle w:val="Kommentarhenvisning"/>
        </w:rPr>
        <w:commentReference w:id="45"/>
      </w:r>
      <w:r w:rsidRPr="00A2087E">
        <w:rPr>
          <w:rFonts w:eastAsia="Times New Roman" w:cs="Times New Roman"/>
          <w:highlight w:val="lightGray"/>
        </w:rPr>
        <w:t xml:space="preserve">udføres prøveramninger med de på plan </w:t>
      </w:r>
      <w:r w:rsidRPr="00A2087E">
        <w:rPr>
          <w:rStyle w:val="Rd"/>
          <w:rFonts w:cs="Times New Roman"/>
          <w:highlight w:val="lightGray"/>
        </w:rPr>
        <w:t>[XX]</w:t>
      </w:r>
      <w:r w:rsidRPr="00A2087E">
        <w:rPr>
          <w:rFonts w:eastAsia="Times New Roman" w:cs="Times New Roman"/>
          <w:highlight w:val="lightGray"/>
        </w:rPr>
        <w:t xml:space="preserve"> / </w:t>
      </w:r>
      <w:r w:rsidRPr="00A2087E">
        <w:rPr>
          <w:rStyle w:val="Rd"/>
          <w:rFonts w:cs="Times New Roman"/>
          <w:highlight w:val="lightGray"/>
        </w:rPr>
        <w:t>[XX]</w:t>
      </w:r>
      <w:r w:rsidRPr="00A2087E">
        <w:rPr>
          <w:rFonts w:eastAsia="Times New Roman" w:cs="Times New Roman"/>
          <w:highlight w:val="lightGray"/>
        </w:rPr>
        <w:t xml:space="preserve"> angivne pæle. Prøvepæle skal være mindst </w:t>
      </w:r>
      <w:r w:rsidRPr="00A2087E">
        <w:rPr>
          <w:rStyle w:val="Rd"/>
          <w:rFonts w:cs="Times New Roman"/>
          <w:highlight w:val="lightGray"/>
        </w:rPr>
        <w:t>[XX]</w:t>
      </w:r>
      <w:r w:rsidRPr="00A2087E">
        <w:rPr>
          <w:rFonts w:eastAsia="Times New Roman" w:cs="Times New Roman"/>
          <w:highlight w:val="lightGray"/>
        </w:rPr>
        <w:t> m lange.</w:t>
      </w:r>
    </w:p>
    <w:p w14:paraId="588C1856" w14:textId="410248CD" w:rsidR="008F377F" w:rsidRDefault="008F377F" w:rsidP="008F377F">
      <w:pPr>
        <w:rPr>
          <w:rFonts w:eastAsia="Times New Roman" w:cs="Times New Roman"/>
        </w:rPr>
      </w:pPr>
      <w:commentRangeStart w:id="46"/>
      <w:r w:rsidRPr="00A2087E">
        <w:rPr>
          <w:rFonts w:eastAsia="Times New Roman" w:cs="Times New Roman"/>
          <w:highlight w:val="lightGray"/>
        </w:rPr>
        <w:t xml:space="preserve">Der skal for fastsættelse </w:t>
      </w:r>
      <w:commentRangeEnd w:id="46"/>
      <w:r>
        <w:rPr>
          <w:rStyle w:val="Kommentarhenvisning"/>
        </w:rPr>
        <w:commentReference w:id="46"/>
      </w:r>
      <w:r w:rsidRPr="00A2087E">
        <w:rPr>
          <w:rFonts w:eastAsia="Times New Roman" w:cs="Times New Roman"/>
          <w:highlight w:val="lightGray"/>
        </w:rPr>
        <w:t>af pælespidskoten udføres prøvebelastninger i henhold til følgende retningslinjer:</w:t>
      </w:r>
    </w:p>
    <w:p w14:paraId="0FAFC900" w14:textId="3C6CFC01" w:rsidR="008F377F" w:rsidRDefault="008F377F" w:rsidP="008F377F">
      <w:pPr>
        <w:rPr>
          <w:rStyle w:val="Rd"/>
          <w:rFonts w:cs="Times New Roman"/>
        </w:rPr>
      </w:pPr>
      <w:commentRangeStart w:id="47"/>
      <w:r w:rsidRPr="00A2087E">
        <w:rPr>
          <w:rFonts w:eastAsia="Times New Roman" w:cs="Times New Roman"/>
          <w:highlight w:val="lightGray"/>
        </w:rPr>
        <w:t xml:space="preserve">Nedbringning/fjernelse </w:t>
      </w:r>
      <w:commentRangeEnd w:id="47"/>
      <w:r w:rsidR="00821D14">
        <w:rPr>
          <w:rStyle w:val="Kommentarhenvisning"/>
        </w:rPr>
        <w:commentReference w:id="47"/>
      </w:r>
      <w:r w:rsidRPr="00A2087E">
        <w:rPr>
          <w:rFonts w:eastAsia="Times New Roman" w:cs="Times New Roman"/>
          <w:highlight w:val="lightGray"/>
        </w:rPr>
        <w:t>af pæle tillades udført ved vibrering under følgende forudsætninger:</w:t>
      </w:r>
      <w:r w:rsidRPr="00A2087E">
        <w:rPr>
          <w:rStyle w:val="Rd"/>
          <w:rFonts w:cs="Times New Roman"/>
          <w:highlight w:val="lightGray"/>
        </w:rPr>
        <w:t xml:space="preserve"> [Forudsætninger]</w:t>
      </w:r>
    </w:p>
    <w:p w14:paraId="2943C49A" w14:textId="77777777" w:rsidR="00821D14" w:rsidRPr="00A2087E" w:rsidRDefault="00821D14" w:rsidP="00821D14">
      <w:pPr>
        <w:rPr>
          <w:rFonts w:eastAsia="Times New Roman" w:cs="Times New Roman"/>
          <w:highlight w:val="lightGray"/>
        </w:rPr>
      </w:pPr>
      <w:commentRangeStart w:id="48"/>
      <w:r w:rsidRPr="00A2087E">
        <w:rPr>
          <w:rFonts w:eastAsia="Times New Roman" w:cs="Times New Roman"/>
          <w:highlight w:val="lightGray"/>
        </w:rPr>
        <w:t xml:space="preserve">Pælene kan først fremstilles, når bygherren har vurderet prøveramningsresultatet </w:t>
      </w:r>
      <w:commentRangeEnd w:id="48"/>
      <w:r>
        <w:rPr>
          <w:rStyle w:val="Kommentarhenvisning"/>
        </w:rPr>
        <w:commentReference w:id="48"/>
      </w:r>
      <w:r w:rsidRPr="00A2087E">
        <w:rPr>
          <w:rFonts w:eastAsia="Times New Roman" w:cs="Times New Roman"/>
          <w:highlight w:val="lightGray"/>
        </w:rPr>
        <w:t>og/eller prøvebelastningsresultatet.</w:t>
      </w:r>
    </w:p>
    <w:p w14:paraId="27DA0E3B" w14:textId="77777777" w:rsidR="00821D14" w:rsidRPr="00A2087E" w:rsidRDefault="00821D14" w:rsidP="00821D14">
      <w:pPr>
        <w:rPr>
          <w:rFonts w:eastAsia="Times New Roman" w:cs="Times New Roman"/>
          <w:highlight w:val="lightGray"/>
        </w:rPr>
      </w:pPr>
      <w:r w:rsidRPr="00A2087E">
        <w:rPr>
          <w:rFonts w:eastAsia="Times New Roman" w:cs="Times New Roman"/>
          <w:highlight w:val="lightGray"/>
        </w:rPr>
        <w:t>Entreprenøren skal acceptere forsinkelser forårsaget af vurdering af prøveramningsresultatet/prøvebelastningsresultatet (</w:t>
      </w:r>
      <w:r w:rsidRPr="00A2087E">
        <w:rPr>
          <w:rStyle w:val="Rd"/>
          <w:rFonts w:cs="Times New Roman"/>
          <w:highlight w:val="lightGray"/>
        </w:rPr>
        <w:t>[XX]</w:t>
      </w:r>
      <w:r w:rsidRPr="00A2087E">
        <w:rPr>
          <w:rFonts w:eastAsia="Times New Roman" w:cs="Times New Roman"/>
          <w:highlight w:val="lightGray"/>
        </w:rPr>
        <w:t> dage).</w:t>
      </w:r>
    </w:p>
    <w:p w14:paraId="3C0C9365" w14:textId="2C6D68E8" w:rsidR="00821D14" w:rsidRDefault="00821D14" w:rsidP="00821D14">
      <w:pPr>
        <w:rPr>
          <w:rFonts w:eastAsia="Times New Roman" w:cs="Times New Roman"/>
        </w:rPr>
      </w:pPr>
      <w:r w:rsidRPr="00A2087E">
        <w:rPr>
          <w:rFonts w:eastAsia="Times New Roman" w:cs="Times New Roman"/>
          <w:highlight w:val="lightGray"/>
        </w:rPr>
        <w:t>Ved normalt forløb (</w:t>
      </w:r>
      <w:r w:rsidRPr="00A2087E">
        <w:rPr>
          <w:rStyle w:val="Rd"/>
          <w:rFonts w:cs="Times New Roman"/>
          <w:highlight w:val="lightGray"/>
        </w:rPr>
        <w:t>[XX]</w:t>
      </w:r>
      <w:r w:rsidRPr="00A2087E">
        <w:rPr>
          <w:rFonts w:eastAsia="Times New Roman" w:cs="Times New Roman"/>
          <w:highlight w:val="lightGray"/>
        </w:rPr>
        <w:t> dage) af vurderingen ydes der ingen tidsfristforlængelse, og der ydes ikke betaling for eventuelle ulemper i den anledning.</w:t>
      </w:r>
    </w:p>
    <w:p w14:paraId="7C5E496B" w14:textId="44A0E755" w:rsidR="00821D14" w:rsidRDefault="00821D14" w:rsidP="00821D14">
      <w:pPr>
        <w:rPr>
          <w:rFonts w:eastAsia="Times New Roman" w:cs="Times New Roman"/>
        </w:rPr>
      </w:pPr>
      <w:commentRangeStart w:id="49"/>
      <w:r w:rsidRPr="00A2087E">
        <w:rPr>
          <w:rFonts w:eastAsia="Times New Roman" w:cs="Times New Roman"/>
          <w:highlight w:val="lightGray"/>
        </w:rPr>
        <w:lastRenderedPageBreak/>
        <w:t xml:space="preserve">Såfremt de forudsatte prøveramninger/prøvebelastninger </w:t>
      </w:r>
      <w:commentRangeEnd w:id="49"/>
      <w:r>
        <w:rPr>
          <w:rStyle w:val="Kommentarhenvisning"/>
        </w:rPr>
        <w:commentReference w:id="49"/>
      </w:r>
      <w:r w:rsidRPr="00A2087E">
        <w:rPr>
          <w:rFonts w:eastAsia="Times New Roman" w:cs="Times New Roman"/>
          <w:highlight w:val="lightGray"/>
        </w:rPr>
        <w:t>ikke giver tilstrækkelig grundlag for fastsættelse af pælespidskoter, påhviler det entreprenøren at udføre supplerende prøve</w:t>
      </w:r>
      <w:r>
        <w:rPr>
          <w:rFonts w:eastAsia="Times New Roman" w:cs="Times New Roman"/>
          <w:highlight w:val="lightGray"/>
        </w:rPr>
        <w:t xml:space="preserve">-ramninger </w:t>
      </w:r>
      <w:r w:rsidRPr="00A2087E">
        <w:rPr>
          <w:rFonts w:eastAsia="Times New Roman" w:cs="Times New Roman"/>
          <w:highlight w:val="lightGray"/>
        </w:rPr>
        <w:t>/</w:t>
      </w:r>
      <w:r>
        <w:rPr>
          <w:rFonts w:eastAsia="Times New Roman" w:cs="Times New Roman"/>
          <w:highlight w:val="lightGray"/>
        </w:rPr>
        <w:t xml:space="preserve"> </w:t>
      </w:r>
      <w:r w:rsidRPr="00A2087E">
        <w:rPr>
          <w:rFonts w:eastAsia="Times New Roman" w:cs="Times New Roman"/>
          <w:highlight w:val="lightGray"/>
        </w:rPr>
        <w:t>prøvebelastninger.</w:t>
      </w:r>
    </w:p>
    <w:p w14:paraId="7E9739A4" w14:textId="77777777" w:rsidR="00821D14" w:rsidRPr="00A2087E" w:rsidRDefault="00821D14" w:rsidP="00821D14">
      <w:pPr>
        <w:rPr>
          <w:rFonts w:eastAsia="Times New Roman" w:cs="Times New Roman"/>
          <w:highlight w:val="lightGray"/>
        </w:rPr>
      </w:pPr>
      <w:commentRangeStart w:id="50"/>
      <w:r w:rsidRPr="00A2087E">
        <w:rPr>
          <w:rFonts w:eastAsia="Times New Roman" w:cs="Times New Roman"/>
          <w:highlight w:val="lightGray"/>
        </w:rPr>
        <w:t>Såfremt pælespidskoterne ikke fremgår af tegningerne</w:t>
      </w:r>
      <w:commentRangeEnd w:id="50"/>
      <w:r>
        <w:rPr>
          <w:rStyle w:val="Kommentarhenvisning"/>
        </w:rPr>
        <w:commentReference w:id="50"/>
      </w:r>
      <w:r w:rsidRPr="00A2087E">
        <w:rPr>
          <w:rFonts w:eastAsia="Times New Roman" w:cs="Times New Roman"/>
          <w:highlight w:val="lightGray"/>
        </w:rPr>
        <w:t>, fastsættes pælespidskoterne efter aftale med bygherren.</w:t>
      </w:r>
    </w:p>
    <w:p w14:paraId="0A8B3826" w14:textId="77777777" w:rsidR="00821D14" w:rsidRPr="00A2087E" w:rsidRDefault="00821D14" w:rsidP="00821D14">
      <w:pPr>
        <w:rPr>
          <w:rFonts w:eastAsia="Times New Roman" w:cs="Times New Roman"/>
          <w:highlight w:val="lightGray"/>
        </w:rPr>
      </w:pPr>
      <w:r w:rsidRPr="00A2087E">
        <w:rPr>
          <w:rFonts w:eastAsia="Times New Roman" w:cs="Times New Roman"/>
          <w:highlight w:val="lightGray"/>
        </w:rPr>
        <w:t>Rammerækkefølgen af de på tegningerne viste pæle skal principielt ske efter et med bygherren aftalt program.</w:t>
      </w:r>
    </w:p>
    <w:p w14:paraId="6BD78397" w14:textId="15087D21" w:rsidR="00821D14" w:rsidRDefault="00821D14" w:rsidP="00821D14">
      <w:pPr>
        <w:rPr>
          <w:rFonts w:eastAsia="Times New Roman" w:cs="Times New Roman"/>
        </w:rPr>
      </w:pPr>
      <w:r w:rsidRPr="00A2087E">
        <w:rPr>
          <w:rFonts w:eastAsia="Times New Roman" w:cs="Times New Roman"/>
          <w:highlight w:val="lightGray"/>
        </w:rPr>
        <w:t>Såfremt det under ramning skulle vise sig, at de skønnede pælespidskoter afviger fra de faktisk nødvendige pælespidskoter, forbeholder bygherren sig ret til at ændre såvel antal som længder for endnu ikke producerede eller indkøbte pæle, uden at afregningsgrundlaget herved ændres. Pæleindkøb og produktion skal som tidligere angivet aftales med bygherren.</w:t>
      </w:r>
    </w:p>
    <w:p w14:paraId="7A51EFE6" w14:textId="77777777" w:rsidR="00821D14" w:rsidRPr="00A2087E" w:rsidRDefault="00821D14" w:rsidP="00821D14">
      <w:pPr>
        <w:rPr>
          <w:rFonts w:eastAsia="Times New Roman" w:cs="Times New Roman"/>
          <w:highlight w:val="lightGray"/>
        </w:rPr>
      </w:pPr>
      <w:commentRangeStart w:id="51"/>
      <w:r w:rsidRPr="00A2087E">
        <w:rPr>
          <w:rFonts w:eastAsia="Times New Roman" w:cs="Times New Roman"/>
          <w:highlight w:val="lightGray"/>
        </w:rPr>
        <w:t xml:space="preserve">Ramningen kan efter aftale med bygherren </w:t>
      </w:r>
      <w:commentRangeEnd w:id="51"/>
      <w:r>
        <w:rPr>
          <w:rStyle w:val="Kommentarhenvisning"/>
        </w:rPr>
        <w:commentReference w:id="51"/>
      </w:r>
      <w:r w:rsidRPr="00A2087E">
        <w:rPr>
          <w:rFonts w:eastAsia="Times New Roman" w:cs="Times New Roman"/>
          <w:highlight w:val="lightGray"/>
        </w:rPr>
        <w:t>standses, når pælen har opnået den angivne bæreevne beregnet ved hjælp af Den Danske Rammeformel. Med mindre andet er aftalt med bygherren, skal bæreevnen være opnået i 3 på hinanden følgende nedsynkninger på 0,2 m.</w:t>
      </w:r>
    </w:p>
    <w:p w14:paraId="346D36FA" w14:textId="77777777" w:rsidR="00821D14" w:rsidRPr="00A2087E" w:rsidRDefault="00821D14" w:rsidP="00821D14">
      <w:pPr>
        <w:rPr>
          <w:rFonts w:eastAsia="Times New Roman" w:cs="Times New Roman"/>
          <w:highlight w:val="lightGray"/>
        </w:rPr>
      </w:pPr>
      <w:r w:rsidRPr="00A2087E">
        <w:rPr>
          <w:rFonts w:eastAsia="Times New Roman" w:cs="Times New Roman"/>
          <w:highlight w:val="lightGray"/>
        </w:rPr>
        <w:t>Ved blød ramning skal faldhøjden reduceres passende (ned til 0,2-0,3 m), således at der anvendes mindst 2-3 slag pr. 0,2 m nedsynkning.</w:t>
      </w:r>
    </w:p>
    <w:p w14:paraId="5CE2E85D" w14:textId="6A25F4A1" w:rsidR="00821D14" w:rsidRDefault="00821D14" w:rsidP="00821D14">
      <w:pPr>
        <w:rPr>
          <w:rFonts w:eastAsia="Times New Roman" w:cs="Times New Roman"/>
          <w:highlight w:val="lightGray"/>
        </w:rPr>
      </w:pPr>
      <w:r w:rsidRPr="00A2087E">
        <w:rPr>
          <w:rFonts w:eastAsia="Times New Roman" w:cs="Times New Roman"/>
          <w:highlight w:val="lightGray"/>
        </w:rPr>
        <w:t>Af hensyn til risiko for beskadigelse af pælematerialet bør det totale antal slag ikke overstige følgende værdier:</w:t>
      </w:r>
    </w:p>
    <w:p w14:paraId="111F1105" w14:textId="77777777" w:rsidR="00821D14" w:rsidRPr="00A2087E" w:rsidRDefault="00821D14" w:rsidP="00A209A0">
      <w:pPr>
        <w:numPr>
          <w:ilvl w:val="0"/>
          <w:numId w:val="12"/>
        </w:numPr>
        <w:spacing w:before="120" w:after="120" w:line="360" w:lineRule="auto"/>
        <w:ind w:left="284" w:hanging="284"/>
        <w:jc w:val="left"/>
        <w:rPr>
          <w:rFonts w:eastAsia="Times New Roman" w:cs="Times New Roman"/>
          <w:highlight w:val="lightGray"/>
        </w:rPr>
      </w:pPr>
      <w:r w:rsidRPr="00A2087E">
        <w:rPr>
          <w:rFonts w:eastAsia="Times New Roman" w:cs="Times New Roman"/>
          <w:highlight w:val="lightGray"/>
        </w:rPr>
        <w:t>700-1000 slag for 0,20 x 0,20 m</w:t>
      </w:r>
      <w:r w:rsidRPr="00A2087E">
        <w:rPr>
          <w:rFonts w:eastAsia="Times New Roman" w:cs="Times New Roman"/>
          <w:highlight w:val="lightGray"/>
          <w:vertAlign w:val="superscript"/>
        </w:rPr>
        <w:t>2</w:t>
      </w:r>
      <w:r w:rsidRPr="00A2087E">
        <w:rPr>
          <w:rFonts w:eastAsia="Times New Roman" w:cs="Times New Roman"/>
          <w:highlight w:val="lightGray"/>
        </w:rPr>
        <w:t xml:space="preserve"> jernbetonpæle</w:t>
      </w:r>
    </w:p>
    <w:p w14:paraId="6FDCA9BB" w14:textId="77777777" w:rsidR="00821D14" w:rsidRPr="00A2087E" w:rsidRDefault="00821D14" w:rsidP="00A209A0">
      <w:pPr>
        <w:numPr>
          <w:ilvl w:val="0"/>
          <w:numId w:val="12"/>
        </w:numPr>
        <w:spacing w:before="120" w:after="120" w:line="360" w:lineRule="auto"/>
        <w:ind w:left="284" w:hanging="284"/>
        <w:jc w:val="left"/>
        <w:rPr>
          <w:rFonts w:eastAsia="Times New Roman" w:cs="Times New Roman"/>
          <w:highlight w:val="lightGray"/>
        </w:rPr>
      </w:pPr>
      <w:r w:rsidRPr="00A2087E">
        <w:rPr>
          <w:rFonts w:eastAsia="Times New Roman" w:cs="Times New Roman"/>
          <w:highlight w:val="lightGray"/>
        </w:rPr>
        <w:t>1000-1500 slag for 0,25 x 0,25 m</w:t>
      </w:r>
      <w:r w:rsidRPr="00A2087E">
        <w:rPr>
          <w:rFonts w:eastAsia="Times New Roman" w:cs="Times New Roman"/>
          <w:highlight w:val="lightGray"/>
          <w:vertAlign w:val="superscript"/>
        </w:rPr>
        <w:t>2</w:t>
      </w:r>
      <w:r w:rsidRPr="00A2087E">
        <w:rPr>
          <w:rFonts w:eastAsia="Times New Roman" w:cs="Times New Roman"/>
          <w:highlight w:val="lightGray"/>
        </w:rPr>
        <w:t xml:space="preserve"> jernbetonpæle</w:t>
      </w:r>
    </w:p>
    <w:p w14:paraId="7F685E9F" w14:textId="77777777" w:rsidR="00821D14" w:rsidRPr="00A2087E" w:rsidRDefault="00821D14" w:rsidP="00A209A0">
      <w:pPr>
        <w:numPr>
          <w:ilvl w:val="0"/>
          <w:numId w:val="12"/>
        </w:numPr>
        <w:spacing w:before="120" w:after="120" w:line="360" w:lineRule="auto"/>
        <w:ind w:left="284" w:hanging="284"/>
        <w:jc w:val="left"/>
        <w:rPr>
          <w:rFonts w:eastAsia="Times New Roman" w:cs="Times New Roman"/>
          <w:highlight w:val="lightGray"/>
        </w:rPr>
      </w:pPr>
      <w:r w:rsidRPr="00A2087E">
        <w:rPr>
          <w:rFonts w:eastAsia="Times New Roman" w:cs="Times New Roman"/>
          <w:highlight w:val="lightGray"/>
        </w:rPr>
        <w:t>1500-2000 slag for 0,30 x 0,30 m</w:t>
      </w:r>
      <w:r w:rsidRPr="00A2087E">
        <w:rPr>
          <w:rFonts w:eastAsia="Times New Roman" w:cs="Times New Roman"/>
          <w:highlight w:val="lightGray"/>
          <w:vertAlign w:val="superscript"/>
        </w:rPr>
        <w:t>2</w:t>
      </w:r>
      <w:r w:rsidRPr="00A2087E">
        <w:rPr>
          <w:rFonts w:eastAsia="Times New Roman" w:cs="Times New Roman"/>
          <w:highlight w:val="lightGray"/>
        </w:rPr>
        <w:t xml:space="preserve"> jernbetonpæle</w:t>
      </w:r>
    </w:p>
    <w:p w14:paraId="4D26A78B" w14:textId="6202E4FB" w:rsidR="00821D14" w:rsidRPr="00A2087E" w:rsidRDefault="00821D14" w:rsidP="00821D14">
      <w:pPr>
        <w:rPr>
          <w:rFonts w:eastAsia="Times New Roman" w:cs="Times New Roman"/>
          <w:highlight w:val="lightGray"/>
        </w:rPr>
      </w:pPr>
      <w:r w:rsidRPr="00A2087E">
        <w:rPr>
          <w:rFonts w:eastAsia="Times New Roman" w:cs="Times New Roman"/>
          <w:highlight w:val="lightGray"/>
        </w:rPr>
        <w:t>Hård ramning (svarende til s&lt;0,1s</w:t>
      </w:r>
      <w:r w:rsidRPr="00A2087E">
        <w:rPr>
          <w:rFonts w:eastAsia="Times New Roman" w:cs="Times New Roman"/>
          <w:highlight w:val="lightGray"/>
          <w:vertAlign w:val="subscript"/>
        </w:rPr>
        <w:t>0</w:t>
      </w:r>
      <w:r w:rsidRPr="00A2087E">
        <w:rPr>
          <w:rFonts w:eastAsia="Times New Roman" w:cs="Times New Roman"/>
          <w:highlight w:val="lightGray"/>
        </w:rPr>
        <w:t>) skal undgås.</w:t>
      </w:r>
    </w:p>
    <w:p w14:paraId="01B51CB4" w14:textId="3C37ECC4" w:rsidR="00821D14" w:rsidRDefault="00821D14" w:rsidP="00821D14">
      <w:pPr>
        <w:rPr>
          <w:rFonts w:eastAsia="Times New Roman" w:cs="Times New Roman"/>
        </w:rPr>
      </w:pPr>
      <w:commentRangeStart w:id="52"/>
      <w:r>
        <w:rPr>
          <w:rFonts w:eastAsia="Times New Roman" w:cs="Times New Roman"/>
        </w:rPr>
        <w:t>..</w:t>
      </w:r>
      <w:commentRangeEnd w:id="52"/>
      <w:r>
        <w:rPr>
          <w:rStyle w:val="Kommentarhenvisning"/>
        </w:rPr>
        <w:commentReference w:id="52"/>
      </w:r>
    </w:p>
    <w:p w14:paraId="4882FF02" w14:textId="4B6B624D" w:rsidR="00842482" w:rsidRDefault="00842482" w:rsidP="00821D14">
      <w:pPr>
        <w:rPr>
          <w:rStyle w:val="Rd"/>
          <w:rFonts w:cs="Times New Roman"/>
        </w:rPr>
      </w:pPr>
      <w:commentRangeStart w:id="53"/>
      <w:r w:rsidRPr="00A2087E">
        <w:rPr>
          <w:rFonts w:eastAsia="Times New Roman" w:cs="Times New Roman"/>
          <w:highlight w:val="lightGray"/>
        </w:rPr>
        <w:t xml:space="preserve">Al ramning </w:t>
      </w:r>
      <w:commentRangeEnd w:id="53"/>
      <w:r>
        <w:rPr>
          <w:rStyle w:val="Kommentarhenvisning"/>
        </w:rPr>
        <w:commentReference w:id="53"/>
      </w:r>
      <w:r w:rsidRPr="00A2087E">
        <w:rPr>
          <w:rFonts w:eastAsia="Times New Roman" w:cs="Times New Roman"/>
          <w:highlight w:val="lightGray"/>
        </w:rPr>
        <w:t xml:space="preserve">af pæle, interimistiske som permanente, skal ske i tidsrummet </w:t>
      </w:r>
      <w:r w:rsidRPr="00A2087E">
        <w:rPr>
          <w:rStyle w:val="Rd"/>
          <w:rFonts w:cs="Times New Roman"/>
          <w:highlight w:val="lightGray"/>
        </w:rPr>
        <w:t>[XX.XX-YY.YY]</w:t>
      </w:r>
    </w:p>
    <w:p w14:paraId="71A705C0" w14:textId="31C9CDC8" w:rsidR="00842482" w:rsidRDefault="00842482" w:rsidP="00DA43BC">
      <w:pPr>
        <w:pStyle w:val="Overskrift3"/>
        <w:rPr>
          <w:rStyle w:val="Rd"/>
          <w:color w:val="auto"/>
        </w:rPr>
      </w:pPr>
      <w:r>
        <w:rPr>
          <w:rStyle w:val="Rd"/>
          <w:color w:val="auto"/>
        </w:rPr>
        <w:t>Borede pæle</w:t>
      </w:r>
    </w:p>
    <w:p w14:paraId="6B9109F0" w14:textId="77777777" w:rsidR="00842482" w:rsidRDefault="00842482" w:rsidP="00842482">
      <w:pPr>
        <w:rPr>
          <w:color w:val="0070C0"/>
        </w:rPr>
      </w:pPr>
      <w:commentRangeStart w:id="54"/>
      <w:r w:rsidRPr="004D7592">
        <w:rPr>
          <w:color w:val="0070C0"/>
        </w:rPr>
        <w:t>Pælene skal udføres i overensstemmelse med DS/EN 1536</w:t>
      </w:r>
      <w:commentRangeEnd w:id="54"/>
      <w:r>
        <w:rPr>
          <w:rStyle w:val="Kommentarhenvisning"/>
        </w:rPr>
        <w:commentReference w:id="54"/>
      </w:r>
      <w:r w:rsidRPr="004D7592">
        <w:rPr>
          <w:color w:val="0070C0"/>
        </w:rPr>
        <w:t>. De i referencerne anførte vejledninger, noter mv. skal betragtes som krav, der kun må fraviges, hvis det er angivet i denne arbejdsbeskrivelse og/eller på tegninger eller aftalt med Bygherren.</w:t>
      </w:r>
    </w:p>
    <w:p w14:paraId="36373AE4" w14:textId="77777777" w:rsidR="00842482" w:rsidRDefault="00842482" w:rsidP="00842482">
      <w:pPr>
        <w:rPr>
          <w:color w:val="0070C0"/>
        </w:rPr>
      </w:pPr>
      <w:r w:rsidRPr="004D7592">
        <w:rPr>
          <w:color w:val="0070C0"/>
        </w:rPr>
        <w:t>Borede pæle skal altid udføres med foringsrør ned til projekteret udgravningsniveau.</w:t>
      </w:r>
    </w:p>
    <w:p w14:paraId="25E843DB" w14:textId="6751840F" w:rsidR="00842482" w:rsidRDefault="00842482" w:rsidP="00842482">
      <w:pPr>
        <w:rPr>
          <w:color w:val="0070C0"/>
        </w:rPr>
      </w:pPr>
      <w:r w:rsidRPr="004D7592">
        <w:rPr>
          <w:color w:val="0070C0"/>
        </w:rPr>
        <w:t>Der skal holdes tilstrækkeligt indre overtryk i borehullet til sikring af borehulsstabiliteten og modvirkning af grundbrud og strømningsgradienter. Dette betyder i praksis, at borehuller skal holdes vandfyldte under borearbejdet, svarende til et indre vandtryk i borehullet, der mindst er 1,0 m højere end det aktuelle lokale grundvandspotentiale.</w:t>
      </w:r>
    </w:p>
    <w:p w14:paraId="3D441D66" w14:textId="28F11739" w:rsidR="00842482" w:rsidRPr="00842482" w:rsidRDefault="00C056A7" w:rsidP="00842482">
      <w:r w:rsidRPr="00A2087E">
        <w:rPr>
          <w:rFonts w:eastAsia="Times New Roman" w:cs="Times New Roman"/>
          <w:highlight w:val="lightGray"/>
        </w:rPr>
        <w:lastRenderedPageBreak/>
        <w:t>Pælene udgraves indtil det specificerede funderingslag eller funderingskote er nået, som det fremgår af tegningsmaterialet.</w:t>
      </w:r>
    </w:p>
    <w:p w14:paraId="72AC3D98" w14:textId="48E794C5" w:rsidR="00842482" w:rsidRDefault="00C056A7" w:rsidP="00821D14">
      <w:pPr>
        <w:rPr>
          <w:rFonts w:eastAsia="Times New Roman" w:cs="Times New Roman"/>
        </w:rPr>
      </w:pPr>
      <w:commentRangeStart w:id="55"/>
      <w:r>
        <w:rPr>
          <w:rFonts w:eastAsia="Times New Roman" w:cs="Times New Roman"/>
        </w:rPr>
        <w:t>..</w:t>
      </w:r>
      <w:commentRangeEnd w:id="55"/>
      <w:r>
        <w:rPr>
          <w:rStyle w:val="Kommentarhenvisning"/>
        </w:rPr>
        <w:commentReference w:id="55"/>
      </w:r>
    </w:p>
    <w:p w14:paraId="77433875" w14:textId="7DA59043" w:rsidR="00C056A7" w:rsidRDefault="00C056A7" w:rsidP="00821D14">
      <w:pPr>
        <w:rPr>
          <w:rStyle w:val="Rd"/>
          <w:rFonts w:cs="Times New Roman"/>
        </w:rPr>
      </w:pPr>
      <w:commentRangeStart w:id="56"/>
      <w:r w:rsidRPr="00A2087E">
        <w:rPr>
          <w:rFonts w:eastAsia="Times New Roman" w:cs="Times New Roman"/>
          <w:highlight w:val="lightGray"/>
        </w:rPr>
        <w:t xml:space="preserve">Nedbringning/fjernelse </w:t>
      </w:r>
      <w:commentRangeEnd w:id="56"/>
      <w:r>
        <w:rPr>
          <w:rStyle w:val="Kommentarhenvisning"/>
        </w:rPr>
        <w:commentReference w:id="56"/>
      </w:r>
      <w:r w:rsidRPr="00A2087E">
        <w:rPr>
          <w:rFonts w:eastAsia="Times New Roman" w:cs="Times New Roman"/>
          <w:highlight w:val="lightGray"/>
        </w:rPr>
        <w:t xml:space="preserve">af foringsrør til borede pæle tillades ikke udført ved vibrering, medmindre </w:t>
      </w:r>
      <w:r w:rsidRPr="00A2087E">
        <w:rPr>
          <w:rStyle w:val="Rd"/>
          <w:rFonts w:cs="Times New Roman"/>
          <w:highlight w:val="lightGray"/>
        </w:rPr>
        <w:t>[XX]</w:t>
      </w:r>
    </w:p>
    <w:p w14:paraId="539C4EF7" w14:textId="194B1844" w:rsidR="00C056A7" w:rsidRDefault="00C056A7" w:rsidP="00DA43BC">
      <w:pPr>
        <w:pStyle w:val="Overskrift3"/>
        <w:rPr>
          <w:rFonts w:eastAsia="Times New Roman"/>
        </w:rPr>
      </w:pPr>
      <w:r>
        <w:rPr>
          <w:rFonts w:eastAsia="Times New Roman"/>
        </w:rPr>
        <w:t>Stålspuns og stålpæle</w:t>
      </w:r>
    </w:p>
    <w:p w14:paraId="70EEA159" w14:textId="71D54CE0" w:rsidR="00C056A7" w:rsidRDefault="00C056A7" w:rsidP="00C056A7">
      <w:pPr>
        <w:rPr>
          <w:rFonts w:eastAsia="Times New Roman" w:cs="Times New Roman"/>
        </w:rPr>
      </w:pPr>
      <w:commentRangeStart w:id="57"/>
      <w:r w:rsidRPr="00A2087E">
        <w:rPr>
          <w:rFonts w:eastAsia="Times New Roman" w:cs="Times New Roman"/>
          <w:highlight w:val="lightGray"/>
        </w:rPr>
        <w:t xml:space="preserve">Entreprenøren skal under ramningen </w:t>
      </w:r>
      <w:commentRangeEnd w:id="57"/>
      <w:r>
        <w:rPr>
          <w:rStyle w:val="Kommentarhenvisning"/>
        </w:rPr>
        <w:commentReference w:id="57"/>
      </w:r>
      <w:r w:rsidRPr="00A2087E">
        <w:rPr>
          <w:rFonts w:eastAsia="Times New Roman" w:cs="Times New Roman"/>
          <w:highlight w:val="lightGray"/>
        </w:rPr>
        <w:t>af samtlige spunsjern føre rammejournaler efter nærmere aftale med bygherren.</w:t>
      </w:r>
    </w:p>
    <w:p w14:paraId="1EF3239D" w14:textId="676D6A49" w:rsidR="00C056A7" w:rsidRDefault="00C056A7" w:rsidP="00C056A7">
      <w:pPr>
        <w:rPr>
          <w:rFonts w:eastAsia="Times New Roman" w:cs="Times New Roman"/>
        </w:rPr>
      </w:pPr>
      <w:commentRangeStart w:id="58"/>
      <w:r w:rsidRPr="00A2087E">
        <w:rPr>
          <w:rFonts w:eastAsia="Times New Roman" w:cs="Times New Roman"/>
          <w:highlight w:val="lightGray"/>
        </w:rPr>
        <w:t xml:space="preserve">Al ramning </w:t>
      </w:r>
      <w:commentRangeEnd w:id="58"/>
      <w:r>
        <w:rPr>
          <w:rStyle w:val="Kommentarhenvisning"/>
        </w:rPr>
        <w:commentReference w:id="58"/>
      </w:r>
      <w:r w:rsidRPr="00A2087E">
        <w:rPr>
          <w:rFonts w:eastAsia="Times New Roman" w:cs="Times New Roman"/>
          <w:highlight w:val="lightGray"/>
        </w:rPr>
        <w:t>af spunsjern og stålpæle, interimistiske som perma</w:t>
      </w:r>
      <w:r w:rsidRPr="00A2087E">
        <w:rPr>
          <w:rFonts w:eastAsia="Times New Roman" w:cs="Times New Roman"/>
          <w:highlight w:val="lightGray"/>
        </w:rPr>
        <w:softHyphen/>
        <w:t xml:space="preserve">nente, skal ske i tidsrummet </w:t>
      </w:r>
      <w:r w:rsidRPr="00A2087E">
        <w:rPr>
          <w:rStyle w:val="Rd"/>
          <w:rFonts w:cs="Times New Roman"/>
          <w:highlight w:val="lightGray"/>
        </w:rPr>
        <w:t>[XX.XX-YY.YY]</w:t>
      </w:r>
      <w:r w:rsidRPr="00A2087E">
        <w:rPr>
          <w:rFonts w:eastAsia="Times New Roman" w:cs="Times New Roman"/>
          <w:highlight w:val="lightGray"/>
        </w:rPr>
        <w:t>.</w:t>
      </w:r>
    </w:p>
    <w:p w14:paraId="6B935F50" w14:textId="22494056" w:rsidR="00C056A7" w:rsidRDefault="00C056A7" w:rsidP="00C056A7">
      <w:pPr>
        <w:rPr>
          <w:rFonts w:eastAsia="Times New Roman" w:cs="Times New Roman"/>
        </w:rPr>
      </w:pPr>
      <w:commentRangeStart w:id="59"/>
      <w:r w:rsidRPr="00A2087E">
        <w:rPr>
          <w:rFonts w:eastAsia="Times New Roman" w:cs="Times New Roman"/>
          <w:highlight w:val="lightGray"/>
        </w:rPr>
        <w:t xml:space="preserve">Nedbringning/fjernelse </w:t>
      </w:r>
      <w:commentRangeEnd w:id="59"/>
      <w:r>
        <w:rPr>
          <w:rStyle w:val="Kommentarhenvisning"/>
        </w:rPr>
        <w:commentReference w:id="59"/>
      </w:r>
      <w:r w:rsidRPr="00A2087E">
        <w:rPr>
          <w:rFonts w:eastAsia="Times New Roman" w:cs="Times New Roman"/>
          <w:highlight w:val="lightGray"/>
        </w:rPr>
        <w:t>af stålspuns tillades udført ved vibrering, under følgende forudsætninger:</w:t>
      </w:r>
    </w:p>
    <w:p w14:paraId="78584C52" w14:textId="77777777" w:rsidR="00C056A7" w:rsidRPr="00A2087E" w:rsidRDefault="00C056A7" w:rsidP="00C056A7">
      <w:pPr>
        <w:rPr>
          <w:color w:val="0070C0"/>
        </w:rPr>
      </w:pPr>
      <w:commentRangeStart w:id="60"/>
      <w:r w:rsidRPr="00A2087E">
        <w:rPr>
          <w:color w:val="0070C0"/>
        </w:rPr>
        <w:t>Nedbringning skal foregå ved nedpresning eller vibrering.</w:t>
      </w:r>
      <w:commentRangeEnd w:id="60"/>
      <w:r>
        <w:rPr>
          <w:rStyle w:val="Kommentarhenvisning"/>
        </w:rPr>
        <w:commentReference w:id="60"/>
      </w:r>
      <w:r w:rsidRPr="00A2087E">
        <w:rPr>
          <w:color w:val="0070C0"/>
        </w:rPr>
        <w:t xml:space="preserve"> Nedbringning ved ramning er ikke tilladt.</w:t>
      </w:r>
    </w:p>
    <w:p w14:paraId="6F35E4CD" w14:textId="5437900D" w:rsidR="00C056A7" w:rsidRDefault="00C056A7" w:rsidP="00C056A7">
      <w:pPr>
        <w:rPr>
          <w:color w:val="0070C0"/>
        </w:rPr>
      </w:pPr>
      <w:r w:rsidRPr="00A2087E">
        <w:rPr>
          <w:color w:val="0070C0"/>
        </w:rPr>
        <w:t>Det præciseres, at bygherrens krav til nedbringningsmetode ikke på nogen måde fratager entreprenøren for sit ansvar for at overholde de stillede miljøkrav.</w:t>
      </w:r>
    </w:p>
    <w:p w14:paraId="06F6149F" w14:textId="77777777" w:rsidR="00C056A7" w:rsidRPr="00FE4262" w:rsidRDefault="00C056A7" w:rsidP="00C056A7">
      <w:pPr>
        <w:rPr>
          <w:color w:val="0070C0"/>
        </w:rPr>
      </w:pPr>
      <w:commentRangeStart w:id="61"/>
      <w:r w:rsidRPr="00A2087E">
        <w:rPr>
          <w:color w:val="0070C0"/>
        </w:rPr>
        <w:t xml:space="preserve">Materiel til nedbringning </w:t>
      </w:r>
      <w:commentRangeEnd w:id="61"/>
      <w:r>
        <w:rPr>
          <w:rStyle w:val="Kommentarhenvisning"/>
        </w:rPr>
        <w:commentReference w:id="61"/>
      </w:r>
      <w:r w:rsidRPr="00A2087E">
        <w:rPr>
          <w:color w:val="0070C0"/>
        </w:rPr>
        <w:t xml:space="preserve">skal være overlegent i forhold til opgaven og egnet til nedbringning gennem </w:t>
      </w:r>
      <w:r w:rsidRPr="00A2087E">
        <w:rPr>
          <w:rStyle w:val="Rd"/>
          <w:rFonts w:cs="Times New Roman"/>
          <w:color w:val="0070C0"/>
        </w:rPr>
        <w:t>[Jordtype]</w:t>
      </w:r>
      <w:r w:rsidRPr="00A2087E">
        <w:rPr>
          <w:color w:val="0070C0"/>
        </w:rPr>
        <w:t>.</w:t>
      </w:r>
    </w:p>
    <w:p w14:paraId="2981C47F" w14:textId="2158A6D5" w:rsidR="00C056A7" w:rsidRDefault="00C056A7" w:rsidP="00C056A7">
      <w:pPr>
        <w:rPr>
          <w:color w:val="0070C0"/>
        </w:rPr>
      </w:pPr>
      <w:r w:rsidRPr="00A2087E">
        <w:rPr>
          <w:color w:val="0070C0"/>
        </w:rPr>
        <w:t>Det påhviler entreprenøren at nedbringe spunsjernene til de projekterede spidskoter, uden at der sker brud eller skade på disse, eller at de på anden måde beskadiges, f. eks. går ud af lås. Konstateres det, at et jern springer ud af lås under nedbringning, skal jernet optrækkes, og et nyt jern forsøges nedbragt.</w:t>
      </w:r>
    </w:p>
    <w:p w14:paraId="51353357" w14:textId="77777777" w:rsidR="00C056A7" w:rsidRPr="00A2087E" w:rsidRDefault="00C056A7" w:rsidP="00C056A7">
      <w:pPr>
        <w:rPr>
          <w:color w:val="0070C0"/>
        </w:rPr>
      </w:pPr>
      <w:r w:rsidRPr="00A2087E">
        <w:rPr>
          <w:color w:val="0070C0"/>
        </w:rPr>
        <w:t>Hvis spunsvæggens modul ændres under nedbringningen (væggen "løber") omfatter arbejdet levering, fremstilling og nedbringning af nødvendige pasjern/kilejern af hensyn til konstruktive og geometriske bindinger, såsom hjørner, ankerafstand, pæle og lignende.</w:t>
      </w:r>
    </w:p>
    <w:p w14:paraId="00FF62CE" w14:textId="77777777" w:rsidR="00C056A7" w:rsidRPr="00A2087E" w:rsidRDefault="00C056A7" w:rsidP="00C056A7">
      <w:pPr>
        <w:rPr>
          <w:color w:val="0070C0"/>
        </w:rPr>
      </w:pPr>
      <w:r w:rsidRPr="00A2087E">
        <w:rPr>
          <w:color w:val="0070C0"/>
        </w:rPr>
        <w:t>Hvis man ved nedbringningen bemærker unormal modstand i et jern, skal entreprenøren gå videre til nabojernet, og om muligt nedbringe dette til den ønskede dybde, hvorefter man på ny skal forsøge at nedbringe det standsede jern gennem forhindringen. Der må ikke uden Bygherrens tilladelse kappes jern, som ikke har kunnet nedbringes til den projekterede spidskote.</w:t>
      </w:r>
    </w:p>
    <w:p w14:paraId="607E3647" w14:textId="77777777" w:rsidR="00C056A7" w:rsidRPr="00A2087E" w:rsidRDefault="00C056A7" w:rsidP="00C056A7">
      <w:pPr>
        <w:rPr>
          <w:color w:val="0070C0"/>
        </w:rPr>
      </w:pPr>
      <w:r w:rsidRPr="00A2087E">
        <w:rPr>
          <w:color w:val="0070C0"/>
        </w:rPr>
        <w:t>Hindringer, der mødes over udgravningsniveau, skal som udgangspunkt fjernes ved bort-gravning og efterfølgende nedbringning af spunsprofiler til korrekt dybde, mens hindringer, der mødes under udgravningsniveau, som udgangspunkt bør overkommes ved at etablere stræk til nabojern, som eventuelt rammes dybere, og/eller supplerende jordankre. Supplerende stræk og ankre placeres efter aftale med Bygherren.</w:t>
      </w:r>
    </w:p>
    <w:p w14:paraId="6104F03A" w14:textId="36CFD95C" w:rsidR="00C056A7" w:rsidRDefault="00C056A7" w:rsidP="00C056A7">
      <w:pPr>
        <w:rPr>
          <w:color w:val="0070C0"/>
        </w:rPr>
      </w:pPr>
      <w:r w:rsidRPr="00A2087E">
        <w:rPr>
          <w:color w:val="0070C0"/>
        </w:rPr>
        <w:t xml:space="preserve">Nedbringningen af spunsjern afsluttes på et intakt (dvs. ikke bøjet eller krøllet) jern. Entreprenøren skal om nødvendigt renskære jernet, så de nævnte krav opfyldes. Til den </w:t>
      </w:r>
      <w:r w:rsidRPr="00A2087E">
        <w:rPr>
          <w:color w:val="0070C0"/>
        </w:rPr>
        <w:lastRenderedPageBreak/>
        <w:t>teoretiske spunsjernslængde som vist på projekttegningerne gives derfor et nødvendigt rammetillæg.</w:t>
      </w:r>
      <w:r w:rsidRPr="00FE4262">
        <w:rPr>
          <w:color w:val="0070C0"/>
        </w:rPr>
        <w:t xml:space="preserve">   </w:t>
      </w:r>
    </w:p>
    <w:p w14:paraId="5ED26CA5" w14:textId="31375F63" w:rsidR="00C056A7" w:rsidRDefault="00C056A7" w:rsidP="00C056A7">
      <w:pPr>
        <w:rPr>
          <w:color w:val="0070C0"/>
        </w:rPr>
      </w:pPr>
      <w:commentRangeStart w:id="62"/>
      <w:r>
        <w:rPr>
          <w:color w:val="0070C0"/>
        </w:rPr>
        <w:t>..</w:t>
      </w:r>
      <w:commentRangeEnd w:id="62"/>
      <w:r>
        <w:rPr>
          <w:rStyle w:val="Kommentarhenvisning"/>
        </w:rPr>
        <w:commentReference w:id="62"/>
      </w:r>
    </w:p>
    <w:p w14:paraId="21BF5119" w14:textId="77777777" w:rsidR="00C056A7" w:rsidRPr="00A2087E" w:rsidRDefault="00C056A7" w:rsidP="00C056A7">
      <w:pPr>
        <w:rPr>
          <w:color w:val="0070C0"/>
        </w:rPr>
      </w:pPr>
      <w:commentRangeStart w:id="63"/>
      <w:r w:rsidRPr="00A2087E">
        <w:rPr>
          <w:color w:val="0070C0"/>
        </w:rPr>
        <w:t>Reparation skal udføres</w:t>
      </w:r>
      <w:commentRangeEnd w:id="63"/>
      <w:r>
        <w:rPr>
          <w:rStyle w:val="Kommentarhenvisning"/>
        </w:rPr>
        <w:commentReference w:id="63"/>
      </w:r>
      <w:r w:rsidRPr="00A2087E">
        <w:rPr>
          <w:color w:val="0070C0"/>
        </w:rPr>
        <w:t xml:space="preserve">, hvor spunsvægsprofilerne er låsesprængt, hvor spidskoten for profiljern er utilstrækkelig, eller hvor andre uacceptable forhold gør sig gældende. </w:t>
      </w:r>
    </w:p>
    <w:p w14:paraId="4396ED0C" w14:textId="77777777" w:rsidR="00C056A7" w:rsidRPr="00A2087E" w:rsidRDefault="00C056A7" w:rsidP="00C056A7">
      <w:pPr>
        <w:rPr>
          <w:color w:val="0070C0"/>
        </w:rPr>
      </w:pPr>
      <w:r w:rsidRPr="00A2087E">
        <w:rPr>
          <w:color w:val="0070C0"/>
        </w:rPr>
        <w:t xml:space="preserve">Reparation skal generelt udføres efter principper, der forud er aftalt med Bygherren, og for hvilke der foreligger detaljeret metodebeskrivelse. Entreprenøren skal give forslag til udførelsesprincip og udarbejde detaljeret metodebeskrivelse til Bygherrens accept. </w:t>
      </w:r>
    </w:p>
    <w:p w14:paraId="345326D1" w14:textId="401FFD21" w:rsidR="00C056A7" w:rsidRDefault="00C056A7" w:rsidP="00C056A7">
      <w:pPr>
        <w:rPr>
          <w:color w:val="0070C0"/>
        </w:rPr>
      </w:pPr>
      <w:r w:rsidRPr="00A2087E">
        <w:rPr>
          <w:color w:val="0070C0"/>
        </w:rPr>
        <w:t>Omfanget af eventuelle låsesprængninger i en spunsvæg skal straks meddeles Bygherren skriftligt. Opståede, mindre, låsesprængninger i spunsvæggene skal, efter skriftlig orientering af Bygherren, udbedres ved, at de sprængte låse bortskæres og laskeplader påsvejses. Laskeplader skal have stålkvalitet og tykkelse som spunsjern.</w:t>
      </w:r>
    </w:p>
    <w:p w14:paraId="263EA1A6" w14:textId="75E95699" w:rsidR="00C056A7" w:rsidRDefault="00C056A7" w:rsidP="00DA43BC">
      <w:pPr>
        <w:pStyle w:val="Overskrift3"/>
      </w:pPr>
      <w:r>
        <w:t>Gruspudefundering</w:t>
      </w:r>
    </w:p>
    <w:p w14:paraId="13AC2C89" w14:textId="2D99055A" w:rsidR="00C056A7" w:rsidRDefault="00172C49" w:rsidP="00C056A7">
      <w:commentRangeStart w:id="64"/>
      <w:r>
        <w:t>..</w:t>
      </w:r>
      <w:commentRangeEnd w:id="64"/>
      <w:r>
        <w:rPr>
          <w:rStyle w:val="Kommentarhenvisning"/>
        </w:rPr>
        <w:commentReference w:id="64"/>
      </w:r>
    </w:p>
    <w:p w14:paraId="626F2669" w14:textId="702C4ACF" w:rsidR="00172C49" w:rsidRDefault="00172C49" w:rsidP="00DA43BC">
      <w:pPr>
        <w:pStyle w:val="Overskrift3"/>
      </w:pPr>
      <w:r>
        <w:t>Jordankre</w:t>
      </w:r>
    </w:p>
    <w:p w14:paraId="6E3EE47A" w14:textId="07687AA2" w:rsidR="00172C49" w:rsidRDefault="00172C49" w:rsidP="00172C49">
      <w:pPr>
        <w:rPr>
          <w:color w:val="0070C0"/>
        </w:rPr>
      </w:pPr>
      <w:commentRangeStart w:id="65"/>
      <w:r w:rsidRPr="00A2087E">
        <w:rPr>
          <w:color w:val="0070C0"/>
        </w:rPr>
        <w:t xml:space="preserve">Jordankrene </w:t>
      </w:r>
      <w:commentRangeEnd w:id="65"/>
      <w:r>
        <w:rPr>
          <w:rStyle w:val="Kommentarhenvisning"/>
        </w:rPr>
        <w:commentReference w:id="65"/>
      </w:r>
      <w:r w:rsidRPr="00A2087E">
        <w:rPr>
          <w:color w:val="0070C0"/>
        </w:rPr>
        <w:t xml:space="preserve">skal installeres med en vinkel på </w:t>
      </w:r>
      <w:r w:rsidRPr="00A2087E">
        <w:rPr>
          <w:color w:val="FF0000"/>
        </w:rPr>
        <w:t xml:space="preserve">30 </w:t>
      </w:r>
      <w:r w:rsidRPr="00A2087E">
        <w:rPr>
          <w:color w:val="0070C0"/>
        </w:rPr>
        <w:t>grader med vandret.</w:t>
      </w:r>
    </w:p>
    <w:p w14:paraId="4E353EFD" w14:textId="7F564F25" w:rsidR="00172C49" w:rsidRDefault="00172C49" w:rsidP="00F511A8">
      <w:pPr>
        <w:pStyle w:val="Overskrift2"/>
      </w:pPr>
      <w:bookmarkStart w:id="66" w:name="_Toc80602204"/>
      <w:r>
        <w:t>Kontrol</w:t>
      </w:r>
      <w:bookmarkEnd w:id="66"/>
    </w:p>
    <w:p w14:paraId="5CFE9AAD" w14:textId="77777777" w:rsidR="00B82E12" w:rsidRPr="00B82E12" w:rsidRDefault="00B82E12"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1D453213" w14:textId="77777777" w:rsidR="00B82E12" w:rsidRPr="00B82E12" w:rsidRDefault="00B82E12"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2E78B38A" w14:textId="2E80C653" w:rsidR="00172C49" w:rsidRDefault="00172C49" w:rsidP="00B82E12">
      <w:pPr>
        <w:pStyle w:val="Overskrift3"/>
      </w:pPr>
      <w:r>
        <w:t>Direkte fundering</w:t>
      </w:r>
    </w:p>
    <w:p w14:paraId="26EE07D2" w14:textId="77777777" w:rsidR="00172C49" w:rsidRPr="00A2087E" w:rsidRDefault="00172C49" w:rsidP="00172C49">
      <w:pPr>
        <w:rPr>
          <w:rFonts w:eastAsia="Times New Roman" w:cs="Times New Roman"/>
          <w:highlight w:val="lightGray"/>
        </w:rPr>
      </w:pPr>
      <w:r w:rsidRPr="00A2087E">
        <w:rPr>
          <w:rFonts w:eastAsia="Times New Roman" w:cs="Times New Roman"/>
          <w:highlight w:val="lightGray"/>
        </w:rPr>
        <w:t xml:space="preserve">Det kan påregnes, at der højst vil gå </w:t>
      </w:r>
      <w:r w:rsidRPr="00A2087E">
        <w:rPr>
          <w:rStyle w:val="Rd"/>
          <w:rFonts w:cs="Times New Roman"/>
          <w:highlight w:val="lightGray"/>
        </w:rPr>
        <w:t>[XX]</w:t>
      </w:r>
      <w:r w:rsidRPr="00A2087E">
        <w:rPr>
          <w:rFonts w:eastAsia="Times New Roman" w:cs="Times New Roman"/>
          <w:highlight w:val="lightGray"/>
        </w:rPr>
        <w:t> arbejdsdage efter afslutning af maskinudgravningen med bygherrens inspektion af byggegruben.</w:t>
      </w:r>
    </w:p>
    <w:p w14:paraId="479631F6" w14:textId="7BCDA30B" w:rsidR="00172C49" w:rsidRDefault="00172C49" w:rsidP="00172C49">
      <w:pPr>
        <w:rPr>
          <w:rFonts w:eastAsia="Times New Roman" w:cs="Times New Roman"/>
        </w:rPr>
      </w:pPr>
      <w:r w:rsidRPr="00A2087E">
        <w:rPr>
          <w:rFonts w:eastAsia="Times New Roman" w:cs="Times New Roman"/>
          <w:highlight w:val="lightGray"/>
        </w:rPr>
        <w:t>Bygherrens inspektion af byggegruben vil være afsluttet senest 3 arbejdsdage efter, at entreprenøren har meddelt, at udgravningsarbejdet er afsluttet.</w:t>
      </w:r>
    </w:p>
    <w:p w14:paraId="1AF4D183" w14:textId="602CCC7F" w:rsidR="00172C49" w:rsidRDefault="00172C49" w:rsidP="00172C49">
      <w:pPr>
        <w:rPr>
          <w:rStyle w:val="Rd"/>
          <w:rFonts w:cs="Times New Roman"/>
        </w:rPr>
      </w:pPr>
      <w:commentRangeStart w:id="67"/>
      <w:r w:rsidRPr="00BF48CF">
        <w:rPr>
          <w:rFonts w:eastAsia="Times New Roman" w:cs="Times New Roman"/>
          <w:color w:val="0070C0"/>
        </w:rPr>
        <w:t>Entreprenøren</w:t>
      </w:r>
      <w:commentRangeEnd w:id="67"/>
      <w:r>
        <w:rPr>
          <w:rStyle w:val="Kommentarhenvisning"/>
        </w:rPr>
        <w:commentReference w:id="67"/>
      </w:r>
      <w:r w:rsidRPr="00BF48CF">
        <w:rPr>
          <w:rFonts w:eastAsia="Times New Roman" w:cs="Times New Roman"/>
          <w:color w:val="0070C0"/>
        </w:rPr>
        <w:t xml:space="preserve"> s</w:t>
      </w:r>
      <w:r>
        <w:rPr>
          <w:rFonts w:eastAsia="Times New Roman" w:cs="Times New Roman"/>
          <w:color w:val="0070C0"/>
        </w:rPr>
        <w:t xml:space="preserve">kal udføre 3D kontrolopmåling: </w:t>
      </w:r>
      <w:r>
        <w:rPr>
          <w:rStyle w:val="Rd"/>
          <w:rFonts w:cs="Times New Roman"/>
        </w:rPr>
        <w:t>[Beskrivelse</w:t>
      </w:r>
      <w:r w:rsidRPr="002A1B87">
        <w:rPr>
          <w:rStyle w:val="Rd"/>
          <w:rFonts w:cs="Times New Roman"/>
        </w:rPr>
        <w:t>]</w:t>
      </w:r>
    </w:p>
    <w:p w14:paraId="31AE0D7D" w14:textId="243D28E9" w:rsidR="00172C49" w:rsidRDefault="00172C49" w:rsidP="00172C49">
      <w:pPr>
        <w:rPr>
          <w:rFonts w:eastAsia="Times New Roman" w:cs="Times New Roman"/>
          <w:color w:val="0070C0"/>
        </w:rPr>
      </w:pPr>
      <w:commentRangeStart w:id="68"/>
      <w:r w:rsidRPr="00BF48CF">
        <w:rPr>
          <w:rFonts w:eastAsia="Times New Roman" w:cs="Times New Roman"/>
          <w:color w:val="0070C0"/>
        </w:rPr>
        <w:t xml:space="preserve">I moræneler udføres vingeforsøg </w:t>
      </w:r>
      <w:commentRangeEnd w:id="68"/>
      <w:r>
        <w:rPr>
          <w:rStyle w:val="Kommentarhenvisning"/>
        </w:rPr>
        <w:commentReference w:id="68"/>
      </w:r>
      <w:r w:rsidRPr="00BF48CF">
        <w:rPr>
          <w:rFonts w:eastAsia="Times New Roman" w:cs="Times New Roman"/>
          <w:color w:val="0070C0"/>
        </w:rPr>
        <w:t xml:space="preserve">fra bunden af udgravningen og til en dybde af svarende til fundamentsbredden, til kontrol af den udrænede forskydningsstyrke. Der udføres </w:t>
      </w:r>
      <w:r w:rsidRPr="00A2087E">
        <w:rPr>
          <w:rFonts w:eastAsia="Times New Roman" w:cs="Times New Roman"/>
          <w:color w:val="FF0000"/>
        </w:rPr>
        <w:t>[2</w:t>
      </w:r>
      <w:r w:rsidRPr="00FE4262">
        <w:rPr>
          <w:rFonts w:eastAsia="Times New Roman" w:cs="Times New Roman"/>
          <w:color w:val="FF0000"/>
        </w:rPr>
        <w:t>]</w:t>
      </w:r>
      <w:r w:rsidRPr="00A2087E">
        <w:rPr>
          <w:rFonts w:eastAsia="Times New Roman" w:cs="Times New Roman"/>
          <w:color w:val="FF0000"/>
        </w:rPr>
        <w:t xml:space="preserve"> </w:t>
      </w:r>
      <w:r w:rsidRPr="00BF48CF">
        <w:rPr>
          <w:rFonts w:eastAsia="Times New Roman" w:cs="Times New Roman"/>
          <w:color w:val="0070C0"/>
        </w:rPr>
        <w:t xml:space="preserve">antal vingeforsøg pr. fundament. Såfremt der forefindes sandaflejringer udføres let rammesondering fra bunden af udgravningen til kontrol af den relative lejringstæthed og friktionsvinkel. Der udføres </w:t>
      </w:r>
      <w:r w:rsidRPr="00FE4262">
        <w:rPr>
          <w:rFonts w:eastAsia="Times New Roman" w:cs="Times New Roman"/>
          <w:color w:val="FF0000"/>
        </w:rPr>
        <w:t>[2]</w:t>
      </w:r>
      <w:r w:rsidRPr="00BF48CF">
        <w:rPr>
          <w:rFonts w:eastAsia="Times New Roman" w:cs="Times New Roman"/>
          <w:color w:val="0070C0"/>
        </w:rPr>
        <w:t xml:space="preserve"> antal rammeforsøg pr. fundament.</w:t>
      </w:r>
    </w:p>
    <w:p w14:paraId="5957393A" w14:textId="7E895D06" w:rsidR="00172C49" w:rsidRDefault="00172C49" w:rsidP="00DA43BC">
      <w:pPr>
        <w:pStyle w:val="Overskrift3"/>
      </w:pPr>
      <w:r>
        <w:t>Rammende pæle</w:t>
      </w:r>
    </w:p>
    <w:p w14:paraId="76C2B081" w14:textId="6900A9F9" w:rsidR="00172C49" w:rsidRDefault="00172C49" w:rsidP="00172C49">
      <w:pPr>
        <w:rPr>
          <w:rFonts w:eastAsia="Times New Roman" w:cs="Times New Roman"/>
        </w:rPr>
      </w:pPr>
      <w:r w:rsidRPr="00A2087E">
        <w:rPr>
          <w:rFonts w:eastAsia="Times New Roman" w:cs="Times New Roman"/>
          <w:highlight w:val="lightGray"/>
        </w:rPr>
        <w:t xml:space="preserve">Det kan påregnes, at der efter modtagelse af rammelister, kontrolmålinger m.v. vil medgå </w:t>
      </w:r>
      <w:r w:rsidRPr="00A2087E">
        <w:rPr>
          <w:rStyle w:val="Rd"/>
          <w:rFonts w:cs="Times New Roman"/>
          <w:highlight w:val="lightGray"/>
        </w:rPr>
        <w:t>[XX]</w:t>
      </w:r>
      <w:r w:rsidRPr="00A2087E">
        <w:rPr>
          <w:rFonts w:eastAsia="Times New Roman" w:cs="Times New Roman"/>
          <w:highlight w:val="lightGray"/>
        </w:rPr>
        <w:t> arbejdsdage med bygherrens kontrol af et fundaments pæle.</w:t>
      </w:r>
    </w:p>
    <w:p w14:paraId="5985B1D6" w14:textId="60536BEB" w:rsidR="00172C49" w:rsidRDefault="00172C49" w:rsidP="00172C49">
      <w:pPr>
        <w:rPr>
          <w:rStyle w:val="Rd"/>
          <w:rFonts w:cs="Times New Roman"/>
        </w:rPr>
      </w:pPr>
      <w:commentRangeStart w:id="69"/>
      <w:r w:rsidRPr="00BF48CF">
        <w:rPr>
          <w:rFonts w:eastAsia="Times New Roman" w:cs="Times New Roman"/>
          <w:color w:val="0070C0"/>
        </w:rPr>
        <w:lastRenderedPageBreak/>
        <w:t>Entreprenøren s</w:t>
      </w:r>
      <w:r>
        <w:rPr>
          <w:rFonts w:eastAsia="Times New Roman" w:cs="Times New Roman"/>
          <w:color w:val="0070C0"/>
        </w:rPr>
        <w:t xml:space="preserve">kal udføre 3D kontrolopmåling: </w:t>
      </w:r>
      <w:r>
        <w:rPr>
          <w:rStyle w:val="Rd"/>
          <w:rFonts w:cs="Times New Roman"/>
        </w:rPr>
        <w:t>[Beskrivelse</w:t>
      </w:r>
      <w:r w:rsidRPr="002A1B87">
        <w:rPr>
          <w:rStyle w:val="Rd"/>
          <w:rFonts w:cs="Times New Roman"/>
        </w:rPr>
        <w:t>]</w:t>
      </w:r>
      <w:r>
        <w:rPr>
          <w:rStyle w:val="Rd"/>
          <w:rFonts w:cs="Times New Roman"/>
        </w:rPr>
        <w:t>.</w:t>
      </w:r>
      <w:commentRangeEnd w:id="69"/>
      <w:r>
        <w:rPr>
          <w:rStyle w:val="Kommentarhenvisning"/>
        </w:rPr>
        <w:commentReference w:id="69"/>
      </w:r>
    </w:p>
    <w:p w14:paraId="7B5FF1EE" w14:textId="0274868C" w:rsidR="00172C49" w:rsidRDefault="00172C49" w:rsidP="00DA43BC">
      <w:pPr>
        <w:pStyle w:val="Overskrift3"/>
      </w:pPr>
      <w:r>
        <w:t>Borede pæle</w:t>
      </w:r>
    </w:p>
    <w:p w14:paraId="4B5A64F4" w14:textId="692A8BC4" w:rsidR="00172C49" w:rsidRDefault="00172C49" w:rsidP="00172C49">
      <w:pPr>
        <w:rPr>
          <w:rStyle w:val="Rd"/>
          <w:rFonts w:cs="Times New Roman"/>
        </w:rPr>
      </w:pPr>
      <w:commentRangeStart w:id="70"/>
      <w:r w:rsidRPr="00BF48CF">
        <w:rPr>
          <w:rFonts w:eastAsia="Times New Roman" w:cs="Times New Roman"/>
          <w:color w:val="0070C0"/>
        </w:rPr>
        <w:t>Entreprenøren s</w:t>
      </w:r>
      <w:r>
        <w:rPr>
          <w:rFonts w:eastAsia="Times New Roman" w:cs="Times New Roman"/>
          <w:color w:val="0070C0"/>
        </w:rPr>
        <w:t xml:space="preserve">kal udføre 3D kontrolopmåling: </w:t>
      </w:r>
      <w:r>
        <w:rPr>
          <w:rStyle w:val="Rd"/>
          <w:rFonts w:cs="Times New Roman"/>
        </w:rPr>
        <w:t>[Beskrivelse</w:t>
      </w:r>
      <w:r w:rsidRPr="002A1B87">
        <w:rPr>
          <w:rStyle w:val="Rd"/>
          <w:rFonts w:cs="Times New Roman"/>
        </w:rPr>
        <w:t>]</w:t>
      </w:r>
      <w:r>
        <w:rPr>
          <w:rStyle w:val="Rd"/>
          <w:rFonts w:cs="Times New Roman"/>
        </w:rPr>
        <w:t>.</w:t>
      </w:r>
      <w:commentRangeEnd w:id="70"/>
      <w:r>
        <w:rPr>
          <w:rStyle w:val="Kommentarhenvisning"/>
        </w:rPr>
        <w:commentReference w:id="70"/>
      </w:r>
    </w:p>
    <w:p w14:paraId="2040D0D8" w14:textId="7B4BFC2A" w:rsidR="00172C49" w:rsidRDefault="00172C49" w:rsidP="00DA43BC">
      <w:pPr>
        <w:pStyle w:val="Overskrift3"/>
      </w:pPr>
      <w:r>
        <w:t>Stålspuns og stålpæle</w:t>
      </w:r>
    </w:p>
    <w:p w14:paraId="66E6A718" w14:textId="77777777" w:rsidR="00172C49" w:rsidRDefault="00172C49" w:rsidP="00172C49">
      <w:pPr>
        <w:rPr>
          <w:rFonts w:eastAsia="Times New Roman" w:cs="Times New Roman"/>
        </w:rPr>
      </w:pPr>
      <w:r w:rsidRPr="00A2087E">
        <w:rPr>
          <w:rFonts w:eastAsia="Times New Roman" w:cs="Times New Roman"/>
          <w:highlight w:val="lightGray"/>
        </w:rPr>
        <w:t>Rammejournalerne skal umiddelbart efter ramningen afleveres til bygherren.</w:t>
      </w:r>
    </w:p>
    <w:p w14:paraId="39A52461" w14:textId="77777777" w:rsidR="00172C49" w:rsidRPr="0049524E" w:rsidRDefault="00172C49" w:rsidP="00172C49">
      <w:pPr>
        <w:rPr>
          <w:rFonts w:eastAsia="Times New Roman" w:cs="Times New Roman"/>
          <w:color w:val="0070C0"/>
        </w:rPr>
      </w:pPr>
      <w:commentRangeStart w:id="71"/>
      <w:r w:rsidRPr="00BF48CF">
        <w:rPr>
          <w:rFonts w:eastAsia="Times New Roman" w:cs="Times New Roman"/>
          <w:color w:val="0070C0"/>
        </w:rPr>
        <w:t>Entreprenøren</w:t>
      </w:r>
      <w:r>
        <w:rPr>
          <w:rFonts w:eastAsia="Times New Roman" w:cs="Times New Roman"/>
          <w:color w:val="0070C0"/>
        </w:rPr>
        <w:t xml:space="preserve"> skal udføre 3D kontrolopmåling: </w:t>
      </w:r>
      <w:r>
        <w:rPr>
          <w:rStyle w:val="Rd"/>
          <w:rFonts w:cs="Times New Roman"/>
        </w:rPr>
        <w:t>[Beskrivelse</w:t>
      </w:r>
      <w:r w:rsidRPr="002A1B87">
        <w:rPr>
          <w:rStyle w:val="Rd"/>
          <w:rFonts w:cs="Times New Roman"/>
        </w:rPr>
        <w:t>]</w:t>
      </w:r>
      <w:commentRangeEnd w:id="71"/>
      <w:r>
        <w:rPr>
          <w:rStyle w:val="Kommentarhenvisning"/>
        </w:rPr>
        <w:commentReference w:id="71"/>
      </w:r>
    </w:p>
    <w:p w14:paraId="2D15CF12" w14:textId="0F715CDB" w:rsidR="00172C49" w:rsidRPr="00172C49" w:rsidRDefault="00172C49" w:rsidP="00172C49">
      <w:r w:rsidRPr="00BF48CF">
        <w:rPr>
          <w:rFonts w:eastAsia="Times New Roman" w:cs="Times New Roman"/>
          <w:color w:val="0070C0"/>
        </w:rPr>
        <w:t>Det kan påregnes, at der efter modtagelse af rammejournaler, rammelister, kontrolmålinger m.v. vil medgå 5 arbejdsdage med bygherrens kontrol.</w:t>
      </w:r>
    </w:p>
    <w:p w14:paraId="729E3775" w14:textId="40833CE8" w:rsidR="00C056A7" w:rsidRDefault="00172C49" w:rsidP="00DA43BC">
      <w:pPr>
        <w:pStyle w:val="Overskrift3"/>
      </w:pPr>
      <w:r>
        <w:t>Gruspudefundering</w:t>
      </w:r>
    </w:p>
    <w:p w14:paraId="05C4682D" w14:textId="7A1ABAC7" w:rsidR="00172C49" w:rsidRDefault="00172C49" w:rsidP="00172C49">
      <w:pPr>
        <w:rPr>
          <w:rFonts w:eastAsia="Times New Roman" w:cs="Times New Roman"/>
          <w:color w:val="0070C0"/>
        </w:rPr>
      </w:pPr>
      <w:commentRangeStart w:id="72"/>
      <w:r w:rsidRPr="00BF48CF">
        <w:rPr>
          <w:rFonts w:eastAsia="Times New Roman" w:cs="Times New Roman"/>
          <w:color w:val="0070C0"/>
        </w:rPr>
        <w:t xml:space="preserve">Entreprenøren skal udføre </w:t>
      </w:r>
      <w:r>
        <w:rPr>
          <w:rFonts w:eastAsia="Times New Roman" w:cs="Times New Roman"/>
          <w:color w:val="0070C0"/>
        </w:rPr>
        <w:t>3D kontrolopmåling:</w:t>
      </w:r>
      <w:r w:rsidRPr="002A1B87">
        <w:rPr>
          <w:rStyle w:val="Rd"/>
          <w:rFonts w:cs="Times New Roman"/>
        </w:rPr>
        <w:t xml:space="preserve"> </w:t>
      </w:r>
      <w:r>
        <w:rPr>
          <w:rStyle w:val="Rd"/>
          <w:rFonts w:cs="Times New Roman"/>
        </w:rPr>
        <w:t>[Beskrivelse</w:t>
      </w:r>
      <w:r w:rsidRPr="002A1B87">
        <w:rPr>
          <w:rStyle w:val="Rd"/>
          <w:rFonts w:cs="Times New Roman"/>
        </w:rPr>
        <w:t>]</w:t>
      </w:r>
      <w:r>
        <w:rPr>
          <w:rFonts w:eastAsia="Times New Roman" w:cs="Times New Roman"/>
          <w:color w:val="0070C0"/>
        </w:rPr>
        <w:t>.</w:t>
      </w:r>
      <w:commentRangeEnd w:id="72"/>
      <w:r>
        <w:rPr>
          <w:rStyle w:val="Kommentarhenvisning"/>
        </w:rPr>
        <w:commentReference w:id="72"/>
      </w:r>
    </w:p>
    <w:p w14:paraId="6E7C6BB0" w14:textId="71C13BDC" w:rsidR="00172C49" w:rsidRDefault="00172C49" w:rsidP="00DA43BC">
      <w:pPr>
        <w:pStyle w:val="Overskrift3"/>
      </w:pPr>
      <w:r>
        <w:t>Jordankre</w:t>
      </w:r>
    </w:p>
    <w:p w14:paraId="1D226B66" w14:textId="71021832" w:rsidR="00172C49" w:rsidRDefault="00172C49" w:rsidP="00172C49">
      <w:pPr>
        <w:rPr>
          <w:rFonts w:eastAsia="Times New Roman" w:cs="Times New Roman"/>
          <w:color w:val="0070C0"/>
        </w:rPr>
      </w:pPr>
      <w:commentRangeStart w:id="73"/>
      <w:r w:rsidRPr="00BF48CF">
        <w:rPr>
          <w:rFonts w:eastAsia="Times New Roman" w:cs="Times New Roman"/>
          <w:color w:val="0070C0"/>
        </w:rPr>
        <w:t xml:space="preserve">Entreprenøren skal udføre </w:t>
      </w:r>
      <w:r>
        <w:rPr>
          <w:rFonts w:eastAsia="Times New Roman" w:cs="Times New Roman"/>
          <w:color w:val="0070C0"/>
        </w:rPr>
        <w:t>3D kontrolopmåling:</w:t>
      </w:r>
      <w:r w:rsidRPr="002A1B87">
        <w:rPr>
          <w:rStyle w:val="Rd"/>
          <w:rFonts w:cs="Times New Roman"/>
        </w:rPr>
        <w:t xml:space="preserve"> </w:t>
      </w:r>
      <w:r>
        <w:rPr>
          <w:rStyle w:val="Rd"/>
          <w:rFonts w:cs="Times New Roman"/>
        </w:rPr>
        <w:t>[Beskrivelse</w:t>
      </w:r>
      <w:r w:rsidRPr="002A1B87">
        <w:rPr>
          <w:rStyle w:val="Rd"/>
          <w:rFonts w:cs="Times New Roman"/>
        </w:rPr>
        <w:t>]</w:t>
      </w:r>
      <w:r>
        <w:rPr>
          <w:rFonts w:eastAsia="Times New Roman" w:cs="Times New Roman"/>
          <w:color w:val="0070C0"/>
        </w:rPr>
        <w:t>.</w:t>
      </w:r>
      <w:commentRangeEnd w:id="73"/>
      <w:r>
        <w:rPr>
          <w:rStyle w:val="Kommentarhenvisning"/>
        </w:rPr>
        <w:commentReference w:id="73"/>
      </w:r>
    </w:p>
    <w:p w14:paraId="58AFD7E7" w14:textId="77777777" w:rsidR="00172C49" w:rsidRDefault="00172C49" w:rsidP="00172C49">
      <w:pPr>
        <w:rPr>
          <w:color w:val="0070C0"/>
        </w:rPr>
      </w:pPr>
      <w:r w:rsidRPr="00097CF5">
        <w:rPr>
          <w:color w:val="0070C0"/>
        </w:rPr>
        <w:t>Procedurer for montering og opspænding af jordank</w:t>
      </w:r>
      <w:r>
        <w:rPr>
          <w:color w:val="0070C0"/>
        </w:rPr>
        <w:t>re</w:t>
      </w:r>
      <w:r w:rsidRPr="00097CF5">
        <w:rPr>
          <w:color w:val="0070C0"/>
        </w:rPr>
        <w:t xml:space="preserve"> skal forelægges Bygherren til godkendelse inden arbejdet påbegyndes</w:t>
      </w:r>
      <w:r>
        <w:rPr>
          <w:color w:val="0070C0"/>
        </w:rPr>
        <w:t xml:space="preserve">. </w:t>
      </w:r>
    </w:p>
    <w:p w14:paraId="78672129" w14:textId="64EAE73C" w:rsidR="00172C49" w:rsidRDefault="00172C49" w:rsidP="00172C49">
      <w:pPr>
        <w:rPr>
          <w:color w:val="0070C0"/>
        </w:rPr>
      </w:pPr>
      <w:r w:rsidRPr="00097CF5">
        <w:rPr>
          <w:color w:val="0070C0"/>
        </w:rPr>
        <w:t>Hvis ankret ikke kan accepteres af Bygherren, skal det erstattes/suppleres med et nyt for entreprenørens regning.</w:t>
      </w:r>
    </w:p>
    <w:p w14:paraId="0BCB005C" w14:textId="77777777" w:rsidR="00C21135" w:rsidRDefault="00C21135" w:rsidP="00172C49">
      <w:pPr>
        <w:rPr>
          <w:color w:val="0070C0"/>
        </w:rPr>
        <w:sectPr w:rsidR="00C21135" w:rsidSect="00693D09">
          <w:headerReference w:type="default" r:id="rId25"/>
          <w:pgSz w:w="11906" w:h="16838"/>
          <w:pgMar w:top="1701" w:right="1134" w:bottom="1701" w:left="1134" w:header="936" w:footer="936" w:gutter="0"/>
          <w:cols w:space="708"/>
          <w:docGrid w:linePitch="360"/>
        </w:sectPr>
      </w:pPr>
    </w:p>
    <w:p w14:paraId="22B5D12D" w14:textId="65F19486" w:rsidR="00C21135" w:rsidRDefault="00E4370F" w:rsidP="00C21135">
      <w:pPr>
        <w:pStyle w:val="Overskrift1"/>
      </w:pPr>
      <w:bookmarkStart w:id="74" w:name="_Toc80602205"/>
      <w:r>
        <w:lastRenderedPageBreak/>
        <w:t>Stillads og form</w:t>
      </w:r>
      <w:bookmarkEnd w:id="74"/>
    </w:p>
    <w:p w14:paraId="61770496" w14:textId="3E68B5E8" w:rsidR="00172C49" w:rsidRDefault="00E4370F" w:rsidP="00B16920">
      <w:r w:rsidRPr="00D5565A">
        <w:t xml:space="preserve">Denne SAB er supplerende </w:t>
      </w:r>
      <w:r>
        <w:t>arbejds</w:t>
      </w:r>
      <w:r w:rsidRPr="00D5565A">
        <w:t xml:space="preserve">beskrivelse til </w:t>
      </w:r>
      <w:r>
        <w:t>Almindelig Arbejdsbeskrivelse (AAB)</w:t>
      </w:r>
      <w:r w:rsidRPr="00D5565A">
        <w:t xml:space="preserve"> </w:t>
      </w:r>
      <w:r>
        <w:t>Betonbro – Stillads og form, august 2012.</w:t>
      </w:r>
    </w:p>
    <w:p w14:paraId="52175ED2" w14:textId="290FC476" w:rsidR="00E4370F" w:rsidRDefault="00E4370F" w:rsidP="00F511A8">
      <w:pPr>
        <w:pStyle w:val="Overskrift2"/>
      </w:pPr>
      <w:bookmarkStart w:id="75" w:name="_Toc80602206"/>
      <w:r>
        <w:t>Alment</w:t>
      </w:r>
      <w:bookmarkEnd w:id="75"/>
    </w:p>
    <w:p w14:paraId="6A7AEBD6" w14:textId="580B2491" w:rsidR="00E4370F" w:rsidRDefault="00A359F8" w:rsidP="00E4370F">
      <w:pPr>
        <w:rPr>
          <w:rFonts w:cs="Times New Roman"/>
        </w:rPr>
      </w:pPr>
      <w:r w:rsidRPr="00A2087E">
        <w:rPr>
          <w:rFonts w:cs="Times New Roman"/>
          <w:highlight w:val="lightGray"/>
        </w:rPr>
        <w:t xml:space="preserve">Entreprenøren skal basere sit arbejde på </w:t>
      </w:r>
      <w:r w:rsidRPr="00A2087E">
        <w:rPr>
          <w:rFonts w:cs="Times New Roman"/>
          <w:i/>
          <w:highlight w:val="lightGray"/>
        </w:rPr>
        <w:t>Tilsynshåndbog for støbestilladser.</w:t>
      </w:r>
      <w:r w:rsidRPr="00A2087E">
        <w:rPr>
          <w:rFonts w:cs="Times New Roman"/>
          <w:highlight w:val="lightGray"/>
        </w:rPr>
        <w:t xml:space="preserve"> Entreprenøren skal i samarbejde med bygherren herunder anvende og udfylde de heri angivne skemaer på en måde, der følger den angivne vejledning.</w:t>
      </w:r>
    </w:p>
    <w:p w14:paraId="048F05B4" w14:textId="77777777" w:rsidR="00A359F8" w:rsidRPr="003029C5" w:rsidRDefault="00A359F8" w:rsidP="00A359F8">
      <w:pPr>
        <w:rPr>
          <w:rFonts w:eastAsia="Times New Roman" w:cs="Times New Roman"/>
          <w:color w:val="0070C0"/>
        </w:rPr>
      </w:pPr>
      <w:r w:rsidRPr="003029C5">
        <w:rPr>
          <w:rFonts w:eastAsia="Times New Roman" w:cs="Times New Roman"/>
          <w:color w:val="0070C0"/>
        </w:rPr>
        <w:t>Arbejdet omfatter:</w:t>
      </w:r>
    </w:p>
    <w:p w14:paraId="7DDA7000" w14:textId="77777777" w:rsidR="00A359F8" w:rsidRPr="00DE1291" w:rsidRDefault="00A359F8" w:rsidP="00A209A0">
      <w:pPr>
        <w:pStyle w:val="Listeafsnit"/>
        <w:numPr>
          <w:ilvl w:val="0"/>
          <w:numId w:val="14"/>
        </w:numPr>
        <w:contextualSpacing w:val="0"/>
        <w:rPr>
          <w:rFonts w:eastAsia="Times New Roman" w:cs="Times New Roman"/>
          <w:color w:val="FF0000"/>
        </w:rPr>
      </w:pPr>
      <w:r w:rsidRPr="00DE1291">
        <w:rPr>
          <w:rFonts w:eastAsia="Times New Roman" w:cs="Times New Roman"/>
          <w:color w:val="FF0000"/>
        </w:rPr>
        <w:t>Levering, montering og bortskaffelse af</w:t>
      </w:r>
      <w:r>
        <w:rPr>
          <w:rFonts w:eastAsia="Times New Roman" w:cs="Times New Roman"/>
          <w:color w:val="FF0000"/>
        </w:rPr>
        <w:t xml:space="preserve"> stillads og form</w:t>
      </w:r>
      <w:r w:rsidRPr="00DE1291">
        <w:rPr>
          <w:rFonts w:eastAsia="Times New Roman" w:cs="Times New Roman"/>
          <w:color w:val="FF0000"/>
        </w:rPr>
        <w:t xml:space="preserve"> til støbning af fundamenter, søjler, v</w:t>
      </w:r>
      <w:r>
        <w:rPr>
          <w:rFonts w:eastAsia="Times New Roman" w:cs="Times New Roman"/>
          <w:color w:val="FF0000"/>
        </w:rPr>
        <w:t xml:space="preserve">ederlag, brodæk og kantbjælker </w:t>
      </w:r>
    </w:p>
    <w:p w14:paraId="4007B73F" w14:textId="77777777" w:rsidR="00A359F8" w:rsidRPr="00DE1291" w:rsidRDefault="00A359F8" w:rsidP="00A209A0">
      <w:pPr>
        <w:pStyle w:val="Listeafsnit"/>
        <w:numPr>
          <w:ilvl w:val="0"/>
          <w:numId w:val="14"/>
        </w:numPr>
        <w:contextualSpacing w:val="0"/>
        <w:rPr>
          <w:rFonts w:eastAsia="Times New Roman" w:cs="Times New Roman"/>
          <w:color w:val="FF0000"/>
        </w:rPr>
      </w:pPr>
      <w:r w:rsidRPr="00DE1291">
        <w:rPr>
          <w:rFonts w:eastAsia="Times New Roman" w:cs="Times New Roman"/>
          <w:color w:val="FF0000"/>
        </w:rPr>
        <w:t xml:space="preserve">Levering og montering samt bortskaffelse af </w:t>
      </w:r>
      <w:r>
        <w:rPr>
          <w:rFonts w:eastAsia="Times New Roman" w:cs="Times New Roman"/>
          <w:color w:val="FF0000"/>
        </w:rPr>
        <w:t xml:space="preserve">stillads og </w:t>
      </w:r>
      <w:r w:rsidRPr="00DE1291">
        <w:rPr>
          <w:rFonts w:eastAsia="Times New Roman" w:cs="Times New Roman"/>
          <w:color w:val="FF0000"/>
        </w:rPr>
        <w:t>form for omstøbning af søjler</w:t>
      </w:r>
    </w:p>
    <w:p w14:paraId="030DC07C" w14:textId="77777777" w:rsidR="00A359F8" w:rsidRPr="00DE1291" w:rsidRDefault="00A359F8" w:rsidP="00A209A0">
      <w:pPr>
        <w:pStyle w:val="Listeafsnit"/>
        <w:numPr>
          <w:ilvl w:val="0"/>
          <w:numId w:val="14"/>
        </w:numPr>
        <w:contextualSpacing w:val="0"/>
        <w:rPr>
          <w:rFonts w:eastAsia="Times New Roman" w:cs="Times New Roman"/>
          <w:color w:val="FF0000"/>
        </w:rPr>
      </w:pPr>
      <w:r w:rsidRPr="00DE1291">
        <w:rPr>
          <w:rFonts w:eastAsia="Times New Roman" w:cs="Times New Roman"/>
          <w:color w:val="FF0000"/>
        </w:rPr>
        <w:t xml:space="preserve">Stillads / flåde / arbejdsplatform for arbejde </w:t>
      </w:r>
      <w:r>
        <w:rPr>
          <w:rFonts w:eastAsia="Times New Roman" w:cs="Times New Roman"/>
          <w:color w:val="FF0000"/>
        </w:rPr>
        <w:t>på vand</w:t>
      </w:r>
    </w:p>
    <w:p w14:paraId="419E0B4C" w14:textId="77777777" w:rsidR="00A359F8" w:rsidRDefault="00A359F8" w:rsidP="00A209A0">
      <w:pPr>
        <w:pStyle w:val="Listeafsnit"/>
        <w:numPr>
          <w:ilvl w:val="0"/>
          <w:numId w:val="14"/>
        </w:numPr>
        <w:contextualSpacing w:val="0"/>
        <w:rPr>
          <w:rFonts w:eastAsia="Times New Roman" w:cs="Times New Roman"/>
          <w:color w:val="FF0000"/>
        </w:rPr>
      </w:pPr>
      <w:r w:rsidRPr="00DE1291">
        <w:rPr>
          <w:rFonts w:eastAsia="Times New Roman" w:cs="Times New Roman"/>
          <w:color w:val="FF0000"/>
        </w:rPr>
        <w:t xml:space="preserve">Indbygning af trækrør, bolte og </w:t>
      </w:r>
      <w:r>
        <w:rPr>
          <w:rFonts w:eastAsia="Times New Roman" w:cs="Times New Roman"/>
          <w:color w:val="FF0000"/>
        </w:rPr>
        <w:t>beslag til lysmaster.</w:t>
      </w:r>
    </w:p>
    <w:p w14:paraId="402D016F" w14:textId="77777777" w:rsidR="00A359F8" w:rsidRPr="00A359F8" w:rsidRDefault="00A359F8" w:rsidP="00A359F8">
      <w:pPr>
        <w:rPr>
          <w:rFonts w:eastAsia="Times New Roman" w:cs="Times New Roman"/>
          <w:color w:val="0070C0"/>
        </w:rPr>
      </w:pPr>
      <w:r w:rsidRPr="00A359F8">
        <w:rPr>
          <w:rFonts w:eastAsia="Times New Roman" w:cs="Times New Roman"/>
          <w:color w:val="0070C0"/>
        </w:rPr>
        <w:t>Form- og stilladskonstruktioner, herunder også deres midlertidige fundering og renselag skal fjernes helt efter arbejdets udførelse.</w:t>
      </w:r>
    </w:p>
    <w:p w14:paraId="199CE7DA" w14:textId="77777777" w:rsidR="00A359F8" w:rsidRPr="00A359F8" w:rsidRDefault="00A359F8" w:rsidP="00A359F8">
      <w:pPr>
        <w:rPr>
          <w:rFonts w:eastAsia="Times New Roman" w:cs="Times New Roman"/>
          <w:color w:val="0070C0"/>
        </w:rPr>
      </w:pPr>
      <w:r w:rsidRPr="00A359F8">
        <w:rPr>
          <w:rFonts w:eastAsia="Times New Roman" w:cs="Times New Roman"/>
          <w:color w:val="0070C0"/>
        </w:rPr>
        <w:t>Hvor der er risiko for frit fald eller nedstyrtningsfare skal sikkerhedsforanstaltninger være iht. AT-vejledning A.2.1, ”Nedstyrtnings- og gennemstyrtningsfare på bygge- og anlægspladser”, juni 2008.</w:t>
      </w:r>
    </w:p>
    <w:p w14:paraId="3E86BB19" w14:textId="773FB439" w:rsidR="00A359F8" w:rsidRDefault="00A359F8" w:rsidP="00A359F8">
      <w:pPr>
        <w:rPr>
          <w:rFonts w:eastAsia="Times New Roman" w:cs="Times New Roman"/>
          <w:color w:val="0070C0"/>
        </w:rPr>
      </w:pPr>
      <w:r w:rsidRPr="00A359F8">
        <w:rPr>
          <w:rFonts w:eastAsia="Times New Roman" w:cs="Times New Roman"/>
          <w:color w:val="0070C0"/>
        </w:rPr>
        <w:t xml:space="preserve">Ved arbejder med nedbrydning, højtryksspuling eller sandblæsning, skal der opsættes tæt skærm.  </w:t>
      </w:r>
    </w:p>
    <w:p w14:paraId="61F1F19B" w14:textId="0A066FD5" w:rsidR="00A359F8" w:rsidRDefault="00B02A2D" w:rsidP="00A359F8">
      <w:pPr>
        <w:rPr>
          <w:rFonts w:cs="Times New Roman"/>
        </w:rPr>
      </w:pPr>
      <w:commentRangeStart w:id="76"/>
      <w:r w:rsidRPr="00A2087E">
        <w:rPr>
          <w:rFonts w:cs="Times New Roman"/>
          <w:highlight w:val="lightGray"/>
        </w:rPr>
        <w:t>Følgende krav til deltagelse i kurser vedrørende støbestilladser skal være opfyldt:</w:t>
      </w:r>
      <w:commentRangeEnd w:id="76"/>
      <w:r>
        <w:rPr>
          <w:rStyle w:val="Kommentarhenvisning"/>
        </w:rPr>
        <w:commentReference w:id="76"/>
      </w:r>
    </w:p>
    <w:p w14:paraId="33FCF0A8" w14:textId="4168309D" w:rsidR="00B02A2D" w:rsidRDefault="00B02A2D" w:rsidP="00A209A0">
      <w:pPr>
        <w:pStyle w:val="Listeafsnit"/>
        <w:numPr>
          <w:ilvl w:val="0"/>
          <w:numId w:val="15"/>
        </w:numPr>
      </w:pPr>
      <w:r w:rsidRPr="00B02A2D">
        <w:rPr>
          <w:highlight w:val="lightGray"/>
        </w:rPr>
        <w:t>Kursus C for teknikere (ingeniører, bygningskonstruktører mv.)</w:t>
      </w:r>
      <w:r w:rsidRPr="00B02A2D">
        <w:rPr>
          <w:highlight w:val="lightGray"/>
        </w:rPr>
        <w:br/>
        <w:t>skal være gennemført for stilladstilsyn og stilladskoordinator, inden planlægning og projektering af stillads påbegyndes, hvilket vil sige senest ved 1. stilladsmøde.</w:t>
      </w:r>
    </w:p>
    <w:p w14:paraId="551DD957" w14:textId="2D3977EA" w:rsidR="00B02A2D" w:rsidRPr="00B02A2D" w:rsidRDefault="00B02A2D" w:rsidP="00A209A0">
      <w:pPr>
        <w:pStyle w:val="Listeafsnit"/>
        <w:numPr>
          <w:ilvl w:val="0"/>
          <w:numId w:val="15"/>
        </w:numPr>
      </w:pPr>
      <w:r w:rsidRPr="00B02A2D">
        <w:rPr>
          <w:highlight w:val="lightGray"/>
        </w:rPr>
        <w:t>Alle personer, der fungerer som stilladskoordinator, stilladsberegner (inkl. beregner af spær og form), stilladstilsyn og stilladsevaluator – jf. Tilsynshåndbog for støbestilladser, kapitel 1 – skal have gennemført kursus C, inden deres arbejde på stilladset påbegyndes. Kurset udbydes af VEJ-EU.</w:t>
      </w:r>
    </w:p>
    <w:p w14:paraId="10BA0E3F" w14:textId="083B69E0" w:rsidR="00B02A2D" w:rsidRPr="00B02A2D" w:rsidRDefault="00B02A2D" w:rsidP="00A209A0">
      <w:pPr>
        <w:pStyle w:val="Listeafsnit"/>
        <w:numPr>
          <w:ilvl w:val="0"/>
          <w:numId w:val="15"/>
        </w:numPr>
      </w:pPr>
      <w:r w:rsidRPr="00B02A2D">
        <w:rPr>
          <w:highlight w:val="lightGray"/>
        </w:rPr>
        <w:t>Kompetencer skal dokumenteres for stilladskoordinator og stilladsberegner.</w:t>
      </w:r>
    </w:p>
    <w:p w14:paraId="6A597DA1" w14:textId="10568EBA" w:rsidR="00B02A2D" w:rsidRPr="00B02A2D" w:rsidRDefault="00B02A2D" w:rsidP="00A209A0">
      <w:pPr>
        <w:pStyle w:val="Listeafsnit"/>
        <w:numPr>
          <w:ilvl w:val="0"/>
          <w:numId w:val="15"/>
        </w:numPr>
      </w:pPr>
      <w:r w:rsidRPr="00B02A2D">
        <w:rPr>
          <w:highlight w:val="lightGray"/>
        </w:rPr>
        <w:lastRenderedPageBreak/>
        <w:t>Kursus B for arbejdsledere (formænd, sjakbajser mv.)</w:t>
      </w:r>
      <w:r w:rsidRPr="00B02A2D">
        <w:rPr>
          <w:highlight w:val="lightGray"/>
        </w:rPr>
        <w:br/>
        <w:t>skal være gennemført inden planlægning af udførelsen påbegyndes. Kurset udbydes af VEJ-EU.</w:t>
      </w:r>
    </w:p>
    <w:p w14:paraId="63AE2B84" w14:textId="193DAA9E" w:rsidR="00B02A2D" w:rsidRDefault="00B02A2D" w:rsidP="00A209A0">
      <w:pPr>
        <w:pStyle w:val="Listeafsnit"/>
        <w:numPr>
          <w:ilvl w:val="0"/>
          <w:numId w:val="15"/>
        </w:numPr>
      </w:pPr>
      <w:r w:rsidRPr="00B02A2D">
        <w:rPr>
          <w:highlight w:val="lightGray"/>
        </w:rPr>
        <w:t>Kursus A for timelønnede (faglærte, ufaglærte mv.)</w:t>
      </w:r>
      <w:r w:rsidRPr="00B02A2D">
        <w:rPr>
          <w:highlight w:val="lightGray"/>
        </w:rPr>
        <w:br/>
        <w:t>skal være gennemført inden udførelsen påbegyndes. Bygherren stiller med underviser på entreprenørens anfordring.</w:t>
      </w:r>
    </w:p>
    <w:p w14:paraId="4EB65A89" w14:textId="4686F45E" w:rsidR="00821D14" w:rsidRDefault="00B02A2D" w:rsidP="00821D14">
      <w:pPr>
        <w:rPr>
          <w:rFonts w:cs="Times New Roman"/>
        </w:rPr>
      </w:pPr>
      <w:r w:rsidRPr="00A2087E">
        <w:rPr>
          <w:rFonts w:cs="Times New Roman"/>
          <w:highlight w:val="lightGray"/>
        </w:rPr>
        <w:t xml:space="preserve">De projektspecifikke kurser D, E og F afholdes af entreprenøren på byggepladsen umiddelbart før arbejdets opstart. Her gennemgås det aktuelle stilladsarbejde og </w:t>
      </w:r>
      <w:r w:rsidRPr="00A2087E">
        <w:rPr>
          <w:rFonts w:cs="Times New Roman"/>
          <w:highlight w:val="lightGray"/>
        </w:rPr>
        <w:noBreakHyphen/>
        <w:t>projekt.</w:t>
      </w:r>
    </w:p>
    <w:p w14:paraId="16529FC2" w14:textId="3D7816B5" w:rsidR="00B02A2D" w:rsidRDefault="00B02A2D" w:rsidP="00B02A2D">
      <w:pPr>
        <w:rPr>
          <w:rFonts w:cs="Times New Roman"/>
          <w:highlight w:val="lightGray"/>
        </w:rPr>
      </w:pPr>
      <w:commentRangeStart w:id="77"/>
      <w:r w:rsidRPr="00A2087E">
        <w:rPr>
          <w:rFonts w:cs="Times New Roman"/>
          <w:highlight w:val="lightGray"/>
        </w:rPr>
        <w:t xml:space="preserve">For stilladskoordinator </w:t>
      </w:r>
      <w:commentRangeEnd w:id="77"/>
      <w:r>
        <w:rPr>
          <w:rStyle w:val="Kommentarhenvisning"/>
        </w:rPr>
        <w:commentReference w:id="77"/>
      </w:r>
      <w:r w:rsidRPr="00A2087E">
        <w:rPr>
          <w:rFonts w:cs="Times New Roman"/>
          <w:highlight w:val="lightGray"/>
        </w:rPr>
        <w:t xml:space="preserve">og stilladsberegner kræves mindst 3 års erfaring med støbestilladser. </w:t>
      </w:r>
    </w:p>
    <w:p w14:paraId="68CFF783" w14:textId="77777777" w:rsidR="00B02A2D" w:rsidRPr="00A2087E" w:rsidRDefault="00B02A2D" w:rsidP="00B02A2D">
      <w:pPr>
        <w:rPr>
          <w:rFonts w:cs="Times New Roman"/>
          <w:highlight w:val="lightGray"/>
        </w:rPr>
      </w:pPr>
      <w:r w:rsidRPr="00A2087E">
        <w:rPr>
          <w:rFonts w:cs="Times New Roman"/>
          <w:highlight w:val="lightGray"/>
        </w:rPr>
        <w:t xml:space="preserve">Kompetencerne skal dokumenteres, jf. Tilsynshåndbog for støbestilladser. </w:t>
      </w:r>
    </w:p>
    <w:p w14:paraId="430BFC9D" w14:textId="0DA1DF7A" w:rsidR="00B02A2D" w:rsidRDefault="00B02A2D" w:rsidP="00B02A2D">
      <w:pPr>
        <w:rPr>
          <w:rFonts w:cs="Times New Roman"/>
          <w:highlight w:val="lightGray"/>
        </w:rPr>
      </w:pPr>
      <w:r w:rsidRPr="00A2087E">
        <w:rPr>
          <w:rFonts w:cs="Times New Roman"/>
          <w:highlight w:val="lightGray"/>
        </w:rPr>
        <w:t>I bilag 1 til denne SAB er vist i skemaform, hvorledes denne dokumentation ønskes præsenteret.</w:t>
      </w:r>
    </w:p>
    <w:p w14:paraId="21341865" w14:textId="77777777" w:rsidR="00B02A2D" w:rsidRPr="00A2087E" w:rsidRDefault="00B02A2D" w:rsidP="00B02A2D">
      <w:pPr>
        <w:rPr>
          <w:rFonts w:cs="Times New Roman"/>
          <w:sz w:val="21"/>
          <w:szCs w:val="24"/>
          <w:highlight w:val="lightGray"/>
        </w:rPr>
      </w:pPr>
      <w:r w:rsidRPr="00A2087E">
        <w:rPr>
          <w:rFonts w:cs="Times New Roman"/>
          <w:highlight w:val="lightGray"/>
        </w:rPr>
        <w:t>For følgende bygværker kræves for stilladskoordinator og stilladsberegner mindst 5 års erfaring med støbestilladser:</w:t>
      </w:r>
    </w:p>
    <w:p w14:paraId="2B5E4E34" w14:textId="77777777" w:rsidR="00B02A2D" w:rsidRPr="00A2087E" w:rsidRDefault="00B02A2D" w:rsidP="00B02A2D">
      <w:pPr>
        <w:rPr>
          <w:rFonts w:cs="Times New Roman"/>
          <w:highlight w:val="lightGray"/>
        </w:rPr>
      </w:pPr>
      <w:commentRangeStart w:id="78"/>
      <w:r w:rsidRPr="00A2087E">
        <w:rPr>
          <w:rFonts w:cs="Times New Roman"/>
          <w:highlight w:val="lightGray"/>
        </w:rPr>
        <w:t>…………………..</w:t>
      </w:r>
      <w:commentRangeEnd w:id="78"/>
      <w:r>
        <w:rPr>
          <w:rStyle w:val="Kommentarhenvisning"/>
        </w:rPr>
        <w:commentReference w:id="78"/>
      </w:r>
    </w:p>
    <w:p w14:paraId="5BEAE659" w14:textId="75BA60C4" w:rsidR="00B02A2D" w:rsidRDefault="00B02A2D" w:rsidP="00B02A2D">
      <w:pPr>
        <w:rPr>
          <w:rFonts w:cs="Times New Roman"/>
          <w:highlight w:val="lightGray"/>
        </w:rPr>
      </w:pPr>
      <w:r w:rsidRPr="00A2087E">
        <w:rPr>
          <w:rFonts w:cs="Times New Roman"/>
          <w:highlight w:val="lightGray"/>
        </w:rPr>
        <w:t>…………………..</w:t>
      </w:r>
    </w:p>
    <w:p w14:paraId="7D13595F" w14:textId="77777777" w:rsidR="00B02A2D" w:rsidRPr="00A2087E" w:rsidRDefault="00B02A2D" w:rsidP="00B02A2D">
      <w:pPr>
        <w:rPr>
          <w:rFonts w:cs="Times New Roman"/>
          <w:highlight w:val="lightGray"/>
        </w:rPr>
      </w:pPr>
      <w:r w:rsidRPr="00A2087E">
        <w:rPr>
          <w:rFonts w:cs="Times New Roman"/>
          <w:highlight w:val="lightGray"/>
        </w:rPr>
        <w:t xml:space="preserve">Kompetencerne skal dokumenteres, jf. Tilsynshåndbog for støbestilladser. </w:t>
      </w:r>
    </w:p>
    <w:p w14:paraId="0A1F3093" w14:textId="6A589D53" w:rsidR="00B02A2D" w:rsidRPr="00A2087E" w:rsidRDefault="00B02A2D" w:rsidP="00B02A2D">
      <w:pPr>
        <w:rPr>
          <w:rFonts w:cs="Times New Roman"/>
          <w:highlight w:val="lightGray"/>
        </w:rPr>
      </w:pPr>
      <w:r w:rsidRPr="00A2087E">
        <w:rPr>
          <w:rFonts w:cs="Times New Roman"/>
          <w:color w:val="0070C0"/>
          <w:highlight w:val="lightGray"/>
        </w:rPr>
        <w:t xml:space="preserve">I bilag </w:t>
      </w:r>
      <w:r w:rsidRPr="00A2087E">
        <w:rPr>
          <w:rFonts w:cs="Times New Roman"/>
          <w:color w:val="FF0000"/>
          <w:highlight w:val="lightGray"/>
        </w:rPr>
        <w:t>xx</w:t>
      </w:r>
      <w:r w:rsidRPr="00A2087E">
        <w:rPr>
          <w:rFonts w:cs="Times New Roman"/>
          <w:color w:val="0070C0"/>
          <w:highlight w:val="lightGray"/>
        </w:rPr>
        <w:t xml:space="preserve"> til denne SAB er vist i skemaform, hvorledes denne dokumentation ønskes præsenteret.</w:t>
      </w:r>
    </w:p>
    <w:p w14:paraId="1606FDC0" w14:textId="1C381CCF" w:rsidR="00B02A2D" w:rsidRDefault="00B02A2D" w:rsidP="00B02A2D">
      <w:pPr>
        <w:rPr>
          <w:rFonts w:cs="Times New Roman"/>
          <w:highlight w:val="lightGray"/>
        </w:rPr>
      </w:pPr>
      <w:commentRangeStart w:id="79"/>
      <w:r w:rsidRPr="00A2087E">
        <w:rPr>
          <w:rFonts w:cs="Times New Roman"/>
          <w:highlight w:val="lightGray"/>
        </w:rPr>
        <w:t xml:space="preserve">Kompetenceskema for stilladsevaluator </w:t>
      </w:r>
      <w:commentRangeEnd w:id="79"/>
      <w:r>
        <w:rPr>
          <w:rStyle w:val="Kommentarhenvisning"/>
        </w:rPr>
        <w:commentReference w:id="79"/>
      </w:r>
      <w:r w:rsidRPr="00A2087E">
        <w:rPr>
          <w:rFonts w:cs="Times New Roman"/>
          <w:highlight w:val="lightGray"/>
        </w:rPr>
        <w:t>og stilladstilsyn kan fremlægges på entreprenørens forespørgsel.</w:t>
      </w:r>
    </w:p>
    <w:p w14:paraId="3ADFE84D" w14:textId="6DD6BC51" w:rsidR="00B02A2D" w:rsidRDefault="00B02A2D" w:rsidP="00B02A2D">
      <w:pPr>
        <w:rPr>
          <w:rFonts w:cs="Times New Roman"/>
          <w:highlight w:val="lightGray"/>
        </w:rPr>
      </w:pPr>
      <w:commentRangeStart w:id="80"/>
      <w:r w:rsidRPr="00A2087E">
        <w:rPr>
          <w:rFonts w:cs="Times New Roman"/>
          <w:highlight w:val="lightGray"/>
        </w:rPr>
        <w:t>For stilladskonstruktioner</w:t>
      </w:r>
      <w:commentRangeEnd w:id="80"/>
      <w:r>
        <w:rPr>
          <w:rStyle w:val="Kommentarhenvisning"/>
        </w:rPr>
        <w:commentReference w:id="80"/>
      </w:r>
      <w:r w:rsidRPr="00A2087E">
        <w:rPr>
          <w:rFonts w:cs="Times New Roman"/>
          <w:highlight w:val="lightGray"/>
        </w:rPr>
        <w:t xml:space="preserve"> og andre midlertidige konstruktioner henført til konsekvensklasse CC3 er evalueringsniveauet ”Godkendelse med granskning og kontrol”</w:t>
      </w:r>
      <w:r>
        <w:rPr>
          <w:rFonts w:cs="Times New Roman"/>
          <w:highlight w:val="lightGray"/>
        </w:rPr>
        <w:t>.</w:t>
      </w:r>
    </w:p>
    <w:p w14:paraId="620353C1" w14:textId="4BF2B940" w:rsidR="00B02A2D" w:rsidRDefault="00B02A2D" w:rsidP="00B02A2D">
      <w:pPr>
        <w:rPr>
          <w:rFonts w:cs="Times New Roman"/>
          <w:highlight w:val="lightGray"/>
        </w:rPr>
      </w:pPr>
      <w:commentRangeStart w:id="81"/>
      <w:r w:rsidRPr="00A2087E">
        <w:rPr>
          <w:rFonts w:cs="Times New Roman"/>
          <w:highlight w:val="lightGray"/>
        </w:rPr>
        <w:t xml:space="preserve">Entreprenøren </w:t>
      </w:r>
      <w:commentRangeEnd w:id="81"/>
      <w:r>
        <w:rPr>
          <w:rStyle w:val="Kommentarhenvisning"/>
        </w:rPr>
        <w:commentReference w:id="81"/>
      </w:r>
      <w:r w:rsidRPr="00A2087E">
        <w:rPr>
          <w:rFonts w:cs="Times New Roman"/>
          <w:highlight w:val="lightGray"/>
        </w:rPr>
        <w:t>skal basere sit arbejde med nedsænkning (eller anden form for flytning) af brodæk på skema B3, E, F, K og N i Tilsynshåndbog for støbestilladser.</w:t>
      </w:r>
    </w:p>
    <w:p w14:paraId="39B9B573" w14:textId="20480BF8" w:rsidR="00B02A2D" w:rsidRDefault="00B02A2D" w:rsidP="00B02A2D">
      <w:pPr>
        <w:rPr>
          <w:rFonts w:cs="Times New Roman"/>
          <w:highlight w:val="lightGray"/>
        </w:rPr>
      </w:pPr>
      <w:commentRangeStart w:id="82"/>
      <w:r w:rsidRPr="00A2087E">
        <w:rPr>
          <w:rFonts w:cs="Times New Roman"/>
          <w:highlight w:val="lightGray"/>
        </w:rPr>
        <w:t>Entreprenøren</w:t>
      </w:r>
      <w:commentRangeEnd w:id="82"/>
      <w:r>
        <w:rPr>
          <w:rStyle w:val="Kommentarhenvisning"/>
        </w:rPr>
        <w:commentReference w:id="82"/>
      </w:r>
      <w:r w:rsidRPr="00A2087E">
        <w:rPr>
          <w:rFonts w:cs="Times New Roman"/>
          <w:highlight w:val="lightGray"/>
        </w:rPr>
        <w:t xml:space="preserve"> skal basere sit arbejde med montering og afstivning af præfabrikerede betonelementer og efterfølgende sammenstøbning af elementerne på Tilsynshåndbog for støbestilladser.</w:t>
      </w:r>
    </w:p>
    <w:p w14:paraId="06FFFE4B" w14:textId="2A61225C" w:rsidR="00B02A2D" w:rsidRDefault="00B02A2D" w:rsidP="00B02A2D">
      <w:pPr>
        <w:rPr>
          <w:rFonts w:cs="Times New Roman"/>
          <w:b/>
          <w:szCs w:val="21"/>
          <w:highlight w:val="lightGray"/>
        </w:rPr>
      </w:pPr>
      <w:r w:rsidRPr="00A2087E">
        <w:rPr>
          <w:rFonts w:cs="Times New Roman"/>
          <w:b/>
          <w:szCs w:val="21"/>
          <w:highlight w:val="lightGray"/>
        </w:rPr>
        <w:t>Gennemkørselsåbninger</w:t>
      </w:r>
    </w:p>
    <w:p w14:paraId="51AC7ED4" w14:textId="4985AD37" w:rsidR="00B02A2D" w:rsidRDefault="00B02A2D" w:rsidP="00B02A2D">
      <w:pPr>
        <w:rPr>
          <w:rFonts w:cs="Times New Roman"/>
          <w:szCs w:val="21"/>
          <w:highlight w:val="lightGray"/>
        </w:rPr>
      </w:pPr>
      <w:commentRangeStart w:id="83"/>
      <w:r w:rsidRPr="00A2087E">
        <w:rPr>
          <w:rFonts w:cs="Times New Roman"/>
          <w:szCs w:val="21"/>
          <w:highlight w:val="lightGray"/>
        </w:rPr>
        <w:t>Der henvises til SAB Arbejdsplads.</w:t>
      </w:r>
      <w:commentRangeEnd w:id="83"/>
      <w:r>
        <w:rPr>
          <w:rStyle w:val="Kommentarhenvisning"/>
        </w:rPr>
        <w:commentReference w:id="83"/>
      </w:r>
    </w:p>
    <w:p w14:paraId="2852F7DD" w14:textId="3F921981" w:rsidR="00B02A2D" w:rsidRDefault="00B02A2D" w:rsidP="00B02A2D">
      <w:pPr>
        <w:rPr>
          <w:rFonts w:cs="Times New Roman"/>
          <w:b/>
          <w:szCs w:val="21"/>
          <w:highlight w:val="lightGray"/>
        </w:rPr>
      </w:pPr>
      <w:r w:rsidRPr="00A2087E">
        <w:rPr>
          <w:rFonts w:cs="Times New Roman"/>
          <w:b/>
          <w:szCs w:val="21"/>
          <w:highlight w:val="lightGray"/>
        </w:rPr>
        <w:t>Afskærmninger på broer og stilladser</w:t>
      </w:r>
    </w:p>
    <w:p w14:paraId="62E94AF8" w14:textId="765672ED" w:rsidR="00B02A2D" w:rsidRDefault="00B02A2D" w:rsidP="00B02A2D">
      <w:pPr>
        <w:rPr>
          <w:rFonts w:cs="Times New Roman"/>
          <w:szCs w:val="21"/>
          <w:highlight w:val="lightGray"/>
        </w:rPr>
      </w:pPr>
      <w:commentRangeStart w:id="84"/>
      <w:r w:rsidRPr="00A2087E">
        <w:rPr>
          <w:rFonts w:cs="Times New Roman"/>
          <w:szCs w:val="21"/>
          <w:highlight w:val="lightGray"/>
        </w:rPr>
        <w:lastRenderedPageBreak/>
        <w:t>Der henvises til SAB Arbejdsplads.</w:t>
      </w:r>
      <w:commentRangeEnd w:id="84"/>
      <w:r>
        <w:rPr>
          <w:rStyle w:val="Kommentarhenvisning"/>
        </w:rPr>
        <w:commentReference w:id="84"/>
      </w:r>
    </w:p>
    <w:p w14:paraId="6D83F62A" w14:textId="6620D907" w:rsidR="00B02A2D" w:rsidRDefault="00B02A2D" w:rsidP="00DA43BC">
      <w:pPr>
        <w:pStyle w:val="Overskrift3"/>
      </w:pPr>
      <w:r w:rsidRPr="00B02A2D">
        <w:t>Referencer</w:t>
      </w:r>
    </w:p>
    <w:p w14:paraId="7B5813DE" w14:textId="77777777" w:rsidR="00B02A2D" w:rsidRPr="00A2087E" w:rsidRDefault="00B02A2D" w:rsidP="00B02A2D">
      <w:pPr>
        <w:keepNext/>
        <w:keepLines/>
        <w:rPr>
          <w:rFonts w:cs="Times New Roman"/>
          <w:sz w:val="21"/>
          <w:szCs w:val="21"/>
          <w:highlight w:val="lightGray"/>
        </w:rPr>
      </w:pPr>
      <w:commentRangeStart w:id="85"/>
      <w:r w:rsidRPr="00A2087E">
        <w:rPr>
          <w:rFonts w:cs="Times New Roman"/>
          <w:szCs w:val="21"/>
          <w:highlight w:val="lightGray"/>
        </w:rPr>
        <w:t xml:space="preserve">Som øverste reference indsættes: </w:t>
      </w:r>
      <w:commentRangeEnd w:id="85"/>
      <w:r>
        <w:rPr>
          <w:rStyle w:val="Kommentarhenvisning"/>
        </w:rPr>
        <w:commentReference w:id="85"/>
      </w:r>
    </w:p>
    <w:p w14:paraId="1532C739" w14:textId="5AA5493F" w:rsidR="00B02A2D" w:rsidRDefault="00B02A2D" w:rsidP="00A209A0">
      <w:pPr>
        <w:pStyle w:val="Listeafsnit"/>
        <w:numPr>
          <w:ilvl w:val="0"/>
          <w:numId w:val="16"/>
        </w:numPr>
      </w:pPr>
      <w:r w:rsidRPr="00B02A2D">
        <w:rPr>
          <w:highlight w:val="lightGray"/>
        </w:rPr>
        <w:t>Håndbog Projekteringsgrundlag for støbestilladser,</w:t>
      </w:r>
      <w:r w:rsidR="00DC6F28">
        <w:rPr>
          <w:highlight w:val="lightGray"/>
        </w:rPr>
        <w:t xml:space="preserve"> juli 2019</w:t>
      </w:r>
    </w:p>
    <w:p w14:paraId="715AA834" w14:textId="77777777" w:rsidR="00304F3B" w:rsidRPr="00A2087E" w:rsidRDefault="00304F3B" w:rsidP="00304F3B">
      <w:pPr>
        <w:rPr>
          <w:rFonts w:cs="Times New Roman"/>
          <w:sz w:val="21"/>
          <w:szCs w:val="21"/>
          <w:highlight w:val="lightGray"/>
        </w:rPr>
      </w:pPr>
      <w:r w:rsidRPr="00A2087E">
        <w:rPr>
          <w:rFonts w:cs="Times New Roman"/>
          <w:szCs w:val="21"/>
          <w:highlight w:val="lightGray"/>
        </w:rPr>
        <w:t xml:space="preserve">Følgende dokument er gældende for arbejdet: </w:t>
      </w:r>
    </w:p>
    <w:p w14:paraId="3DF3D4BE" w14:textId="6759FD71" w:rsidR="00304F3B" w:rsidRPr="00304F3B" w:rsidRDefault="00304F3B" w:rsidP="007970FC">
      <w:pPr>
        <w:pStyle w:val="Opstilling-punkttegn"/>
        <w:tabs>
          <w:tab w:val="clear" w:pos="360"/>
        </w:tabs>
        <w:spacing w:line="360" w:lineRule="auto"/>
        <w:ind w:left="709" w:hanging="425"/>
        <w:rPr>
          <w:rFonts w:ascii="KBH Tekst" w:hAnsi="KBH Tekst"/>
          <w:sz w:val="22"/>
          <w:szCs w:val="22"/>
          <w:highlight w:val="lightGray"/>
        </w:rPr>
      </w:pPr>
      <w:commentRangeStart w:id="86"/>
      <w:r w:rsidRPr="00304F3B">
        <w:rPr>
          <w:rFonts w:ascii="KBH Tekst" w:hAnsi="KBH Tekst"/>
          <w:sz w:val="22"/>
          <w:szCs w:val="22"/>
          <w:highlight w:val="lightGray"/>
        </w:rPr>
        <w:t>Beredskabsplan</w:t>
      </w:r>
      <w:commentRangeEnd w:id="86"/>
      <w:r>
        <w:rPr>
          <w:rStyle w:val="Kommentarhenvisning"/>
          <w:rFonts w:ascii="KBH Tekst" w:eastAsiaTheme="minorHAnsi" w:hAnsi="KBH Tekst" w:cstheme="minorBidi"/>
        </w:rPr>
        <w:commentReference w:id="86"/>
      </w:r>
      <w:r w:rsidRPr="00304F3B">
        <w:rPr>
          <w:rFonts w:ascii="KBH Tekst" w:hAnsi="KBH Tekst"/>
          <w:sz w:val="22"/>
          <w:szCs w:val="22"/>
          <w:highlight w:val="lightGray"/>
        </w:rPr>
        <w:t xml:space="preserve"> i forbindelse med støbestilladser</w:t>
      </w:r>
      <w:r w:rsidR="009B2295">
        <w:rPr>
          <w:rFonts w:ascii="KBH Tekst" w:hAnsi="KBH Tekst"/>
          <w:sz w:val="22"/>
          <w:szCs w:val="22"/>
          <w:highlight w:val="lightGray"/>
        </w:rPr>
        <w:t>, juli 2017</w:t>
      </w:r>
    </w:p>
    <w:p w14:paraId="4E354E9F" w14:textId="77777777" w:rsidR="00304F3B" w:rsidRPr="00304F3B" w:rsidRDefault="00304F3B" w:rsidP="00304F3B">
      <w:pPr>
        <w:pStyle w:val="Opstilling-punkttegn"/>
        <w:numPr>
          <w:ilvl w:val="0"/>
          <w:numId w:val="0"/>
        </w:numPr>
        <w:tabs>
          <w:tab w:val="left" w:pos="1304"/>
        </w:tabs>
        <w:spacing w:line="360" w:lineRule="auto"/>
        <w:ind w:left="360" w:hanging="360"/>
        <w:rPr>
          <w:rFonts w:ascii="KBH Tekst" w:hAnsi="KBH Tekst"/>
          <w:sz w:val="22"/>
          <w:szCs w:val="22"/>
          <w:highlight w:val="lightGray"/>
        </w:rPr>
      </w:pPr>
    </w:p>
    <w:p w14:paraId="6E15FC2E" w14:textId="77777777" w:rsidR="00304F3B" w:rsidRPr="00304F3B" w:rsidRDefault="00304F3B" w:rsidP="00304F3B">
      <w:pPr>
        <w:pStyle w:val="Opstilling-punkttegn"/>
        <w:numPr>
          <w:ilvl w:val="0"/>
          <w:numId w:val="0"/>
        </w:numPr>
        <w:tabs>
          <w:tab w:val="left" w:pos="1304"/>
        </w:tabs>
        <w:spacing w:line="360" w:lineRule="auto"/>
        <w:ind w:left="9"/>
        <w:jc w:val="both"/>
        <w:rPr>
          <w:rFonts w:ascii="KBH Tekst" w:hAnsi="KBH Tekst"/>
          <w:sz w:val="22"/>
          <w:szCs w:val="22"/>
          <w:highlight w:val="lightGray"/>
        </w:rPr>
      </w:pPr>
      <w:r w:rsidRPr="00304F3B">
        <w:rPr>
          <w:rFonts w:ascii="KBH Tekst" w:hAnsi="KBH Tekst"/>
          <w:sz w:val="22"/>
          <w:szCs w:val="22"/>
          <w:highlight w:val="lightGray"/>
        </w:rPr>
        <w:t>Entreprenøren skal for alle kritiske aktiviteter anført i dokumentet udarbejde en beredskabsplan efter retningslinjerne i dokumentet og i henhold til formatet vist i ”Paradigme for beredskabsplan i forbindelse med støbestilladser”.</w:t>
      </w:r>
    </w:p>
    <w:p w14:paraId="5C78696B" w14:textId="77777777" w:rsidR="00304F3B" w:rsidRPr="00304F3B" w:rsidRDefault="00304F3B" w:rsidP="00304F3B">
      <w:pPr>
        <w:pStyle w:val="Opstilling-punkttegn"/>
        <w:numPr>
          <w:ilvl w:val="0"/>
          <w:numId w:val="0"/>
        </w:numPr>
        <w:tabs>
          <w:tab w:val="left" w:pos="1304"/>
        </w:tabs>
        <w:spacing w:line="360" w:lineRule="auto"/>
        <w:ind w:left="9"/>
        <w:jc w:val="both"/>
        <w:rPr>
          <w:rFonts w:ascii="KBH Tekst" w:hAnsi="KBH Tekst"/>
          <w:sz w:val="22"/>
          <w:szCs w:val="22"/>
          <w:highlight w:val="lightGray"/>
        </w:rPr>
      </w:pPr>
    </w:p>
    <w:p w14:paraId="4E2BCC77" w14:textId="1C1DE86D" w:rsidR="00304F3B" w:rsidRDefault="00304F3B" w:rsidP="000C49C5">
      <w:pPr>
        <w:pStyle w:val="Opstilling-punkttegn"/>
        <w:numPr>
          <w:ilvl w:val="0"/>
          <w:numId w:val="0"/>
        </w:numPr>
        <w:tabs>
          <w:tab w:val="left" w:pos="1304"/>
        </w:tabs>
        <w:spacing w:line="360" w:lineRule="auto"/>
        <w:ind w:left="9"/>
        <w:jc w:val="both"/>
        <w:rPr>
          <w:rFonts w:ascii="KBH Tekst" w:hAnsi="KBH Tekst"/>
          <w:sz w:val="22"/>
          <w:szCs w:val="22"/>
          <w:highlight w:val="lightGray"/>
        </w:rPr>
      </w:pPr>
      <w:r w:rsidRPr="00304F3B">
        <w:rPr>
          <w:rFonts w:ascii="KBH Tekst" w:hAnsi="KBH Tekst"/>
          <w:sz w:val="22"/>
          <w:szCs w:val="22"/>
          <w:highlight w:val="lightGray"/>
        </w:rPr>
        <w:t>Beredskabsplanen indgår som et bilag til Plan for Sikkerhed og Sundhed (PSS) og skal behandles i forbindelse med sikkerhedsmøderne for entreprisen inden støbning, nedsænkning og lignende aktiviteter, se SAB Styring og samarbejd</w:t>
      </w:r>
      <w:r w:rsidR="000C49C5">
        <w:rPr>
          <w:rFonts w:ascii="KBH Tekst" w:hAnsi="KBH Tekst"/>
          <w:sz w:val="22"/>
          <w:szCs w:val="22"/>
          <w:highlight w:val="lightGray"/>
        </w:rPr>
        <w:t>e.</w:t>
      </w:r>
    </w:p>
    <w:p w14:paraId="495151E0" w14:textId="74CCC385" w:rsidR="000C49C5" w:rsidRDefault="000C49C5" w:rsidP="00DA43BC">
      <w:pPr>
        <w:pStyle w:val="Overskrift3"/>
      </w:pPr>
      <w:r w:rsidRPr="000C49C5">
        <w:t>Dokumentation</w:t>
      </w:r>
    </w:p>
    <w:p w14:paraId="6E75CAFC" w14:textId="272597F1" w:rsidR="000C49C5" w:rsidRDefault="000C49C5" w:rsidP="000C49C5">
      <w:pPr>
        <w:rPr>
          <w:rFonts w:cs="Times New Roman"/>
        </w:rPr>
      </w:pPr>
      <w:commentRangeStart w:id="87"/>
      <w:r w:rsidRPr="00A2087E">
        <w:rPr>
          <w:rFonts w:cs="Times New Roman"/>
          <w:highlight w:val="lightGray"/>
        </w:rPr>
        <w:t>Projektering og udførelse af alle midlertidige konstruktioner, herunder stillads, form, løfte- og nedsænkningsanordninger mv., påhviler entreprenøren.</w:t>
      </w:r>
      <w:commentRangeEnd w:id="87"/>
      <w:r>
        <w:rPr>
          <w:rStyle w:val="Kommentarhenvisning"/>
        </w:rPr>
        <w:commentReference w:id="87"/>
      </w:r>
    </w:p>
    <w:p w14:paraId="6842C4FA" w14:textId="328A242E" w:rsidR="000C49C5" w:rsidRDefault="000C49C5" w:rsidP="000C49C5">
      <w:pPr>
        <w:rPr>
          <w:rFonts w:cs="Times New Roman"/>
          <w:b/>
          <w:szCs w:val="21"/>
        </w:rPr>
      </w:pPr>
      <w:commentRangeStart w:id="88"/>
      <w:r w:rsidRPr="00A2087E">
        <w:rPr>
          <w:rFonts w:cs="Times New Roman"/>
          <w:b/>
          <w:szCs w:val="21"/>
          <w:highlight w:val="lightGray"/>
        </w:rPr>
        <w:t>Form</w:t>
      </w:r>
      <w:commentRangeEnd w:id="88"/>
      <w:r>
        <w:rPr>
          <w:rStyle w:val="Kommentarhenvisning"/>
        </w:rPr>
        <w:commentReference w:id="88"/>
      </w:r>
    </w:p>
    <w:p w14:paraId="6343F9F8" w14:textId="77777777" w:rsidR="000C49C5" w:rsidRPr="00A2087E" w:rsidRDefault="000C49C5" w:rsidP="000C49C5">
      <w:pPr>
        <w:rPr>
          <w:rFonts w:cs="Times New Roman"/>
          <w:sz w:val="21"/>
          <w:szCs w:val="21"/>
          <w:highlight w:val="lightGray"/>
        </w:rPr>
      </w:pPr>
      <w:r w:rsidRPr="00A2087E">
        <w:rPr>
          <w:rFonts w:cs="Times New Roman"/>
          <w:szCs w:val="21"/>
          <w:highlight w:val="lightGray"/>
        </w:rPr>
        <w:t>Den beregnings- og tegningsmæssige dokumentation af formbærende elementer og formhud samt understøtninger og afstivninger skal indgå i den samlede stilladsdokumentation.</w:t>
      </w:r>
    </w:p>
    <w:p w14:paraId="4D18C990" w14:textId="77777777" w:rsidR="000C49C5" w:rsidRPr="00A2087E" w:rsidRDefault="000C49C5" w:rsidP="000C49C5">
      <w:pPr>
        <w:rPr>
          <w:rFonts w:cs="Times New Roman"/>
          <w:szCs w:val="21"/>
          <w:highlight w:val="lightGray"/>
        </w:rPr>
      </w:pPr>
      <w:r w:rsidRPr="00A2087E">
        <w:rPr>
          <w:rFonts w:cs="Times New Roman"/>
          <w:szCs w:val="21"/>
          <w:highlight w:val="lightGray"/>
        </w:rPr>
        <w:t>Fastholdelse af endeform ved broender og særlige afstivninger i forbindelse med skrå broender, hvor spær er afskåret eller udført asymmetrisk, skal dokumenteres beregnings- og tegningsmæssigt.</w:t>
      </w:r>
    </w:p>
    <w:p w14:paraId="789ABC4B" w14:textId="55DD3283" w:rsidR="000C49C5" w:rsidRDefault="000C49C5" w:rsidP="000C49C5">
      <w:pPr>
        <w:rPr>
          <w:rFonts w:cs="Times New Roman"/>
          <w:szCs w:val="21"/>
        </w:rPr>
      </w:pPr>
      <w:r w:rsidRPr="00A2087E">
        <w:rPr>
          <w:rFonts w:cs="Times New Roman"/>
          <w:szCs w:val="21"/>
          <w:highlight w:val="lightGray"/>
        </w:rPr>
        <w:t>Alle mekaniske forbindelser for afstivninger, formhud og opklodsninger/kiler skal fremgå af tegningsdokumentationen.</w:t>
      </w:r>
    </w:p>
    <w:p w14:paraId="21E7B8C3" w14:textId="710D62F3" w:rsidR="000C49C5" w:rsidRDefault="000C49C5" w:rsidP="000C49C5">
      <w:pPr>
        <w:pStyle w:val="Overskrift4"/>
      </w:pPr>
      <w:r>
        <w:t>Fremsendelse og godkendelse af dokumentation</w:t>
      </w:r>
    </w:p>
    <w:p w14:paraId="2999FEC9" w14:textId="54425C5E" w:rsidR="000C49C5" w:rsidRDefault="000C49C5" w:rsidP="000C49C5">
      <w:commentRangeStart w:id="89"/>
      <w:r>
        <w:t>..</w:t>
      </w:r>
      <w:commentRangeEnd w:id="89"/>
      <w:r>
        <w:rPr>
          <w:rStyle w:val="Kommentarhenvisning"/>
        </w:rPr>
        <w:commentReference w:id="89"/>
      </w:r>
    </w:p>
    <w:p w14:paraId="6C50D591" w14:textId="21799AB9" w:rsidR="000C49C5" w:rsidRDefault="000C49C5" w:rsidP="000C49C5">
      <w:pPr>
        <w:autoSpaceDE w:val="0"/>
        <w:autoSpaceDN w:val="0"/>
        <w:adjustRightInd w:val="0"/>
        <w:rPr>
          <w:rFonts w:cs="Times New Roman"/>
          <w:color w:val="000000"/>
          <w:szCs w:val="21"/>
          <w:highlight w:val="lightGray"/>
          <w:lang w:eastAsia="da-DK"/>
        </w:rPr>
      </w:pPr>
      <w:commentRangeStart w:id="90"/>
      <w:r w:rsidRPr="00A2087E">
        <w:rPr>
          <w:rFonts w:cs="Times New Roman"/>
          <w:color w:val="000000"/>
          <w:szCs w:val="21"/>
          <w:highlight w:val="lightGray"/>
          <w:lang w:eastAsia="da-DK"/>
        </w:rPr>
        <w:t xml:space="preserve">Det uafhængige akkrediterede prøvningsinstitut </w:t>
      </w:r>
      <w:commentRangeEnd w:id="90"/>
      <w:r>
        <w:rPr>
          <w:rStyle w:val="Kommentarhenvisning"/>
        </w:rPr>
        <w:commentReference w:id="90"/>
      </w:r>
      <w:r w:rsidRPr="00A2087E">
        <w:rPr>
          <w:rFonts w:cs="Times New Roman"/>
          <w:color w:val="000000"/>
          <w:szCs w:val="21"/>
          <w:highlight w:val="lightGray"/>
          <w:lang w:eastAsia="da-DK"/>
        </w:rPr>
        <w:t>for "typestilladser" skal være et europæisk EU akkrediteret institut.</w:t>
      </w:r>
    </w:p>
    <w:p w14:paraId="51317888" w14:textId="541E8B54" w:rsidR="000C49C5" w:rsidRDefault="000C49C5" w:rsidP="00DA43BC">
      <w:pPr>
        <w:pStyle w:val="Overskrift3"/>
        <w:rPr>
          <w:lang w:eastAsia="da-DK"/>
        </w:rPr>
      </w:pPr>
      <w:r w:rsidRPr="000C49C5">
        <w:rPr>
          <w:lang w:eastAsia="da-DK"/>
        </w:rPr>
        <w:lastRenderedPageBreak/>
        <w:t>Projekteringsgrundlag</w:t>
      </w:r>
    </w:p>
    <w:p w14:paraId="32D3F55A" w14:textId="1EA8D146" w:rsidR="000C49C5" w:rsidRDefault="000C49C5" w:rsidP="000C49C5">
      <w:pPr>
        <w:pStyle w:val="Overskrift4"/>
        <w:rPr>
          <w:lang w:eastAsia="da-DK"/>
        </w:rPr>
      </w:pPr>
      <w:r>
        <w:rPr>
          <w:lang w:eastAsia="da-DK"/>
        </w:rPr>
        <w:t>Generelt</w:t>
      </w:r>
    </w:p>
    <w:p w14:paraId="5EA5BA2C" w14:textId="77777777" w:rsidR="000C49C5" w:rsidRPr="00A2087E" w:rsidRDefault="000C49C5" w:rsidP="000C49C5">
      <w:pPr>
        <w:rPr>
          <w:rFonts w:cs="Times New Roman"/>
          <w:sz w:val="21"/>
          <w:szCs w:val="24"/>
          <w:highlight w:val="lightGray"/>
        </w:rPr>
      </w:pPr>
      <w:commentRangeStart w:id="91"/>
      <w:r w:rsidRPr="00A2087E">
        <w:rPr>
          <w:rFonts w:cs="Times New Roman"/>
          <w:highlight w:val="lightGray"/>
        </w:rPr>
        <w:t xml:space="preserve">For bro nr. ……… </w:t>
      </w:r>
      <w:commentRangeEnd w:id="91"/>
      <w:r>
        <w:rPr>
          <w:rStyle w:val="Kommentarhenvisning"/>
        </w:rPr>
        <w:commentReference w:id="91"/>
      </w:r>
      <w:r w:rsidRPr="00A2087E">
        <w:rPr>
          <w:rFonts w:cs="Times New Roman"/>
          <w:highlight w:val="lightGray"/>
        </w:rPr>
        <w:t>skal stillads- og nedsænkningskonstruktioner henføres til konsekvensklasse CC3. Dog kan de dele af stilladset uden for gennemkørselsfagene, som ikke vil influere på bæreevnen af stilladset over gennemkørselsfagene, henføres til konsekvensklasse CC2.</w:t>
      </w:r>
    </w:p>
    <w:p w14:paraId="4D712699" w14:textId="38160876" w:rsidR="000C49C5" w:rsidRDefault="000C49C5" w:rsidP="000C49C5">
      <w:pPr>
        <w:rPr>
          <w:rFonts w:cs="Times New Roman"/>
        </w:rPr>
      </w:pPr>
      <w:r w:rsidRPr="00A2087E">
        <w:rPr>
          <w:rFonts w:cs="Times New Roman"/>
          <w:highlight w:val="lightGray"/>
        </w:rPr>
        <w:t>Stillads for bro nr. …… over vandløb henføres til konsekvensklasse CC2.</w:t>
      </w:r>
    </w:p>
    <w:p w14:paraId="404F7A13" w14:textId="769D34FB" w:rsidR="000C49C5" w:rsidRDefault="000C49C5" w:rsidP="000C49C5">
      <w:pPr>
        <w:rPr>
          <w:rFonts w:cs="Times New Roman"/>
        </w:rPr>
      </w:pPr>
      <w:commentRangeStart w:id="92"/>
      <w:r w:rsidRPr="00A2087E">
        <w:rPr>
          <w:rFonts w:cs="Times New Roman"/>
          <w:highlight w:val="lightGray"/>
        </w:rPr>
        <w:t xml:space="preserve">Stilladset </w:t>
      </w:r>
      <w:commentRangeEnd w:id="92"/>
      <w:r>
        <w:rPr>
          <w:rStyle w:val="Kommentarhenvisning"/>
        </w:rPr>
        <w:commentReference w:id="92"/>
      </w:r>
      <w:r w:rsidRPr="00A2087E">
        <w:rPr>
          <w:rFonts w:cs="Times New Roman"/>
          <w:highlight w:val="lightGray"/>
        </w:rPr>
        <w:t>skal forsynes med et lukket krydsfinerdæk under formen, placeret i hele broens bredde plus 0,5m i hver side. Dækket kan placeres mellem de bærende stålbjælker. Dækket skal kunne optage en lodret last på 5 kN/m</w:t>
      </w:r>
      <w:r w:rsidRPr="00A2087E">
        <w:rPr>
          <w:rFonts w:cs="Times New Roman"/>
          <w:highlight w:val="lightGray"/>
          <w:vertAlign w:val="superscript"/>
        </w:rPr>
        <w:t>2</w:t>
      </w:r>
      <w:r w:rsidRPr="00A2087E">
        <w:rPr>
          <w:rFonts w:cs="Times New Roman"/>
          <w:highlight w:val="lightGray"/>
        </w:rPr>
        <w:t xml:space="preserve"> i ulykkesgrænsetilstanden.</w:t>
      </w:r>
    </w:p>
    <w:p w14:paraId="4023E994" w14:textId="35616989" w:rsidR="000C49C5" w:rsidRDefault="000C49C5" w:rsidP="000C49C5">
      <w:pPr>
        <w:rPr>
          <w:rFonts w:cs="Times New Roman"/>
          <w:szCs w:val="21"/>
          <w:highlight w:val="lightGray"/>
        </w:rPr>
      </w:pPr>
      <w:commentRangeStart w:id="93"/>
      <w:r w:rsidRPr="00A2087E">
        <w:rPr>
          <w:rFonts w:cs="Times New Roman"/>
          <w:szCs w:val="21"/>
          <w:highlight w:val="lightGray"/>
        </w:rPr>
        <w:t>Stilladser</w:t>
      </w:r>
      <w:commentRangeEnd w:id="93"/>
      <w:r>
        <w:rPr>
          <w:rStyle w:val="Kommentarhenvisning"/>
        </w:rPr>
        <w:commentReference w:id="93"/>
      </w:r>
      <w:r w:rsidRPr="00A2087E">
        <w:rPr>
          <w:rFonts w:cs="Times New Roman"/>
          <w:szCs w:val="21"/>
          <w:highlight w:val="lightGray"/>
        </w:rPr>
        <w:t>, som er omfattet af konsekvensklasse CC2, tillades henført til designklasse B2 i henhold til DS/EN 12812 såfremt:</w:t>
      </w:r>
    </w:p>
    <w:p w14:paraId="71269648" w14:textId="556CB51B" w:rsidR="000C49C5" w:rsidRDefault="000C49C5" w:rsidP="00A209A0">
      <w:pPr>
        <w:pStyle w:val="Listeafsnit"/>
        <w:numPr>
          <w:ilvl w:val="0"/>
          <w:numId w:val="18"/>
        </w:numPr>
        <w:spacing w:before="0" w:after="0"/>
        <w:rPr>
          <w:rFonts w:cs="Times New Roman"/>
          <w:highlight w:val="lightGray"/>
        </w:rPr>
      </w:pPr>
      <w:r w:rsidRPr="000C49C5">
        <w:rPr>
          <w:rFonts w:cs="Times New Roman"/>
          <w:highlight w:val="lightGray"/>
        </w:rPr>
        <w:t>Dimensionsreglerne anført i DS 2427:2011 Annex C følges inkl. C.5.3 (3), dog med undtagelse af første ”bullet”.</w:t>
      </w:r>
    </w:p>
    <w:p w14:paraId="32806306" w14:textId="5BD1E2FD" w:rsidR="000C49C5" w:rsidRDefault="000C49C5" w:rsidP="000C49C5">
      <w:pPr>
        <w:keepNext/>
        <w:keepLines/>
        <w:rPr>
          <w:rFonts w:cs="Times New Roman"/>
          <w:szCs w:val="21"/>
          <w:highlight w:val="lightGray"/>
        </w:rPr>
      </w:pPr>
      <w:commentRangeStart w:id="94"/>
      <w:r w:rsidRPr="000C49C5">
        <w:rPr>
          <w:rFonts w:cs="Times New Roman"/>
          <w:szCs w:val="21"/>
          <w:highlight w:val="lightGray"/>
        </w:rPr>
        <w:t>I tabel DS 2427-C.1 skal følgende ændres:</w:t>
      </w:r>
      <w:commentRangeEnd w:id="94"/>
      <w:r>
        <w:rPr>
          <w:rStyle w:val="Kommentarhenvisning"/>
        </w:rPr>
        <w:commentReference w:id="94"/>
      </w:r>
    </w:p>
    <w:p w14:paraId="17E0297D" w14:textId="77777777" w:rsidR="000C49C5" w:rsidRPr="000C49C5" w:rsidRDefault="000C49C5" w:rsidP="000C49C5">
      <w:pPr>
        <w:pStyle w:val="Opstilling-punkttegn"/>
        <w:keepNext/>
        <w:keepLines/>
        <w:spacing w:line="360" w:lineRule="auto"/>
        <w:rPr>
          <w:rFonts w:ascii="KBH Tekst" w:hAnsi="KBH Tekst"/>
          <w:sz w:val="22"/>
          <w:szCs w:val="22"/>
          <w:highlight w:val="lightGray"/>
        </w:rPr>
      </w:pPr>
      <w:r w:rsidRPr="000C49C5">
        <w:rPr>
          <w:rFonts w:ascii="KBH Tekst" w:hAnsi="KBH Tekst"/>
          <w:sz w:val="22"/>
          <w:szCs w:val="22"/>
          <w:highlight w:val="lightGray"/>
        </w:rPr>
        <w:t>I 2. vandrette række ændres ”Malet stål” til ”Malet eller olieret stål”.</w:t>
      </w:r>
    </w:p>
    <w:p w14:paraId="0DA46F9D" w14:textId="77777777" w:rsidR="000C49C5" w:rsidRPr="000C49C5" w:rsidRDefault="000C49C5" w:rsidP="000C49C5">
      <w:pPr>
        <w:pStyle w:val="Opstilling-punkttegn"/>
        <w:keepNext/>
        <w:keepLines/>
        <w:spacing w:line="360" w:lineRule="auto"/>
        <w:rPr>
          <w:rFonts w:ascii="KBH Tekst" w:hAnsi="KBH Tekst"/>
          <w:sz w:val="22"/>
          <w:szCs w:val="22"/>
          <w:highlight w:val="lightGray"/>
        </w:rPr>
      </w:pPr>
      <w:r w:rsidRPr="000C49C5">
        <w:rPr>
          <w:rFonts w:ascii="KBH Tekst" w:hAnsi="KBH Tekst"/>
          <w:sz w:val="22"/>
          <w:szCs w:val="22"/>
          <w:highlight w:val="lightGray"/>
        </w:rPr>
        <w:t>Friktionskoefficienten mellem ”Malet eller olieret stål” og ”Blødt træ, savskårne flader” skal i begge tilfælde være 0,15.</w:t>
      </w:r>
    </w:p>
    <w:p w14:paraId="1D208484" w14:textId="77777777" w:rsidR="000C49C5" w:rsidRPr="000C49C5" w:rsidRDefault="000C49C5" w:rsidP="007B4262">
      <w:pPr>
        <w:pStyle w:val="Opstilling-punkttegn"/>
        <w:keepNext/>
        <w:keepLines/>
        <w:spacing w:line="360" w:lineRule="auto"/>
        <w:rPr>
          <w:rFonts w:ascii="KBH Tekst" w:hAnsi="KBH Tekst"/>
          <w:sz w:val="22"/>
          <w:szCs w:val="22"/>
          <w:highlight w:val="lightGray"/>
        </w:rPr>
      </w:pPr>
      <w:r w:rsidRPr="000C49C5">
        <w:rPr>
          <w:rFonts w:ascii="KBH Tekst" w:hAnsi="KBH Tekst"/>
          <w:sz w:val="22"/>
          <w:szCs w:val="22"/>
          <w:highlight w:val="lightGray"/>
        </w:rPr>
        <w:t>Friktionskoefficienten mellem ”Malet eller olieret stål” og ”Hårdt træ” skal i begge tilfælde være 0,00.</w:t>
      </w:r>
    </w:p>
    <w:p w14:paraId="1DFDF07C" w14:textId="6BBE1822" w:rsidR="000C49C5" w:rsidRDefault="000C49C5" w:rsidP="007B4262">
      <w:pPr>
        <w:pStyle w:val="Opstilling-punkttegn"/>
        <w:keepNext/>
        <w:keepLines/>
        <w:spacing w:line="360" w:lineRule="auto"/>
        <w:rPr>
          <w:rFonts w:ascii="KBH Tekst" w:hAnsi="KBH Tekst"/>
          <w:sz w:val="22"/>
          <w:szCs w:val="22"/>
          <w:highlight w:val="lightGray"/>
        </w:rPr>
      </w:pPr>
      <w:r w:rsidRPr="000C49C5">
        <w:rPr>
          <w:rFonts w:ascii="KBH Tekst" w:hAnsi="KBH Tekst"/>
          <w:sz w:val="22"/>
          <w:szCs w:val="22"/>
          <w:highlight w:val="lightGray"/>
        </w:rPr>
        <w:t>Friktionskoefficienten mellem ”Blødt træ, savskårne flader” og ”Beton” og skal i begge tilfælde være 0,40.</w:t>
      </w:r>
    </w:p>
    <w:p w14:paraId="76B0B20E" w14:textId="73ABBDE4" w:rsidR="00B02DEC" w:rsidRDefault="00B02DEC" w:rsidP="00B02DEC">
      <w:pPr>
        <w:pStyle w:val="Opstilling-punkttegn"/>
        <w:keepNext/>
        <w:keepLines/>
        <w:numPr>
          <w:ilvl w:val="0"/>
          <w:numId w:val="0"/>
        </w:numPr>
        <w:spacing w:line="360" w:lineRule="auto"/>
        <w:ind w:left="360"/>
        <w:rPr>
          <w:rFonts w:ascii="KBH Tekst" w:hAnsi="KBH Tekst"/>
          <w:sz w:val="22"/>
          <w:szCs w:val="22"/>
          <w:highlight w:val="lightGray"/>
        </w:rPr>
      </w:pPr>
    </w:p>
    <w:p w14:paraId="3DB7ABA3" w14:textId="77777777" w:rsidR="00B02DEC" w:rsidRDefault="00B02DEC" w:rsidP="000C49C5">
      <w:pPr>
        <w:pStyle w:val="Opstilling-punkttegn"/>
        <w:numPr>
          <w:ilvl w:val="0"/>
          <w:numId w:val="0"/>
        </w:numPr>
        <w:rPr>
          <w:rFonts w:ascii="KBH Tekst" w:hAnsi="KBH Tekst"/>
          <w:sz w:val="22"/>
          <w:szCs w:val="22"/>
          <w:highlight w:val="lightGray"/>
        </w:rPr>
      </w:pPr>
      <w:r>
        <w:rPr>
          <w:rFonts w:ascii="KBH Tekst" w:hAnsi="KBH Tekst"/>
          <w:sz w:val="22"/>
          <w:szCs w:val="22"/>
          <w:highlight w:val="lightGray"/>
        </w:rPr>
        <w:br w:type="page"/>
      </w:r>
    </w:p>
    <w:p w14:paraId="45CC20CE" w14:textId="37EA9735" w:rsidR="000C49C5" w:rsidRDefault="000C49C5" w:rsidP="000C49C5">
      <w:pPr>
        <w:pStyle w:val="Opstilling-punkttegn"/>
        <w:numPr>
          <w:ilvl w:val="0"/>
          <w:numId w:val="0"/>
        </w:numPr>
        <w:rPr>
          <w:rFonts w:ascii="KBH Tekst" w:hAnsi="KBH Tekst"/>
          <w:sz w:val="22"/>
          <w:szCs w:val="22"/>
          <w:highlight w:val="lightGray"/>
        </w:rPr>
      </w:pPr>
      <w:r w:rsidRPr="000C49C5">
        <w:rPr>
          <w:rFonts w:ascii="KBH Tekst" w:hAnsi="KBH Tekst"/>
          <w:sz w:val="22"/>
          <w:szCs w:val="22"/>
          <w:highlight w:val="lightGray"/>
        </w:rPr>
        <w:lastRenderedPageBreak/>
        <w:t>Desuden tilføjes følgende karakteristiske friktionskoefficienter:</w:t>
      </w:r>
    </w:p>
    <w:p w14:paraId="3261C48D" w14:textId="77777777" w:rsidR="00B02DEC" w:rsidRDefault="00B02DEC" w:rsidP="000C49C5">
      <w:pPr>
        <w:pStyle w:val="Opstilling-punkttegn"/>
        <w:numPr>
          <w:ilvl w:val="0"/>
          <w:numId w:val="0"/>
        </w:numPr>
        <w:rPr>
          <w:rFonts w:ascii="KBH Tekst" w:hAnsi="KBH Tekst"/>
          <w:sz w:val="22"/>
          <w:szCs w:val="22"/>
          <w:highlight w:val="lightGray"/>
        </w:rPr>
      </w:pPr>
    </w:p>
    <w:tbl>
      <w:tblPr>
        <w:tblStyle w:val="Tabel-Gitter"/>
        <w:tblW w:w="0" w:type="auto"/>
        <w:tblLayout w:type="fixed"/>
        <w:tblLook w:val="04A0" w:firstRow="1" w:lastRow="0" w:firstColumn="1" w:lastColumn="0" w:noHBand="0" w:noVBand="1"/>
      </w:tblPr>
      <w:tblGrid>
        <w:gridCol w:w="2401"/>
        <w:gridCol w:w="1985"/>
        <w:gridCol w:w="2835"/>
      </w:tblGrid>
      <w:tr w:rsidR="000C49C5" w:rsidRPr="00FF4BC0" w14:paraId="56E92491" w14:textId="77777777" w:rsidTr="007B4262">
        <w:trPr>
          <w:tblHeader/>
        </w:trPr>
        <w:tc>
          <w:tcPr>
            <w:tcW w:w="2401" w:type="dxa"/>
            <w:tcBorders>
              <w:top w:val="single" w:sz="4" w:space="0" w:color="auto"/>
              <w:left w:val="single" w:sz="4" w:space="0" w:color="auto"/>
              <w:bottom w:val="single" w:sz="4" w:space="0" w:color="auto"/>
              <w:right w:val="single" w:sz="4" w:space="0" w:color="auto"/>
            </w:tcBorders>
          </w:tcPr>
          <w:p w14:paraId="1D176508" w14:textId="77777777" w:rsidR="000C49C5" w:rsidRPr="00A2087E" w:rsidRDefault="000C49C5" w:rsidP="007B4262">
            <w:pPr>
              <w:rPr>
                <w:rFonts w:cs="Times New Roman"/>
                <w:highlight w:val="lightGray"/>
              </w:rPr>
            </w:pPr>
          </w:p>
        </w:tc>
        <w:tc>
          <w:tcPr>
            <w:tcW w:w="1985" w:type="dxa"/>
            <w:tcBorders>
              <w:top w:val="single" w:sz="4" w:space="0" w:color="auto"/>
              <w:left w:val="single" w:sz="4" w:space="0" w:color="auto"/>
              <w:bottom w:val="single" w:sz="4" w:space="0" w:color="auto"/>
              <w:right w:val="single" w:sz="4" w:space="0" w:color="auto"/>
            </w:tcBorders>
            <w:hideMark/>
          </w:tcPr>
          <w:p w14:paraId="258B962F" w14:textId="77777777" w:rsidR="000C49C5" w:rsidRPr="00A2087E" w:rsidRDefault="000C49C5" w:rsidP="007B4262">
            <w:pPr>
              <w:rPr>
                <w:rFonts w:cs="Times New Roman"/>
                <w:highlight w:val="lightGray"/>
              </w:rPr>
            </w:pPr>
            <w:r w:rsidRPr="00A2087E">
              <w:rPr>
                <w:rFonts w:cs="Times New Roman"/>
                <w:highlight w:val="lightGray"/>
              </w:rPr>
              <w:t>Aluminium</w:t>
            </w:r>
          </w:p>
        </w:tc>
        <w:tc>
          <w:tcPr>
            <w:tcW w:w="2835" w:type="dxa"/>
            <w:tcBorders>
              <w:top w:val="single" w:sz="4" w:space="0" w:color="auto"/>
              <w:left w:val="single" w:sz="4" w:space="0" w:color="auto"/>
              <w:bottom w:val="single" w:sz="4" w:space="0" w:color="auto"/>
              <w:right w:val="single" w:sz="4" w:space="0" w:color="auto"/>
            </w:tcBorders>
            <w:hideMark/>
          </w:tcPr>
          <w:p w14:paraId="770D5E57" w14:textId="77777777" w:rsidR="000C49C5" w:rsidRPr="00A2087E" w:rsidRDefault="000C49C5" w:rsidP="00E32FF1">
            <w:pPr>
              <w:jc w:val="left"/>
              <w:rPr>
                <w:rFonts w:cs="Times New Roman"/>
                <w:highlight w:val="lightGray"/>
              </w:rPr>
            </w:pPr>
            <w:r w:rsidRPr="00A2087E">
              <w:rPr>
                <w:rFonts w:cs="Times New Roman"/>
                <w:highlight w:val="lightGray"/>
              </w:rPr>
              <w:t>For formflager, filmbelagt (vandafvisende)</w:t>
            </w:r>
          </w:p>
        </w:tc>
      </w:tr>
      <w:tr w:rsidR="000C49C5" w:rsidRPr="00FF4BC0" w14:paraId="515EBE8C" w14:textId="77777777" w:rsidTr="007B4262">
        <w:tc>
          <w:tcPr>
            <w:tcW w:w="2401" w:type="dxa"/>
            <w:tcBorders>
              <w:top w:val="single" w:sz="4" w:space="0" w:color="auto"/>
              <w:left w:val="single" w:sz="4" w:space="0" w:color="auto"/>
              <w:bottom w:val="single" w:sz="4" w:space="0" w:color="auto"/>
              <w:right w:val="single" w:sz="4" w:space="0" w:color="auto"/>
            </w:tcBorders>
            <w:hideMark/>
          </w:tcPr>
          <w:p w14:paraId="492CBD58" w14:textId="77777777" w:rsidR="000C49C5" w:rsidRPr="00A2087E" w:rsidRDefault="000C49C5" w:rsidP="007B4262">
            <w:pPr>
              <w:rPr>
                <w:rFonts w:cs="Times New Roman"/>
                <w:highlight w:val="lightGray"/>
              </w:rPr>
            </w:pPr>
            <w:r w:rsidRPr="00A2087E">
              <w:rPr>
                <w:rFonts w:cs="Times New Roman"/>
                <w:highlight w:val="lightGray"/>
              </w:rPr>
              <w:t>Ubehandlet stål</w:t>
            </w:r>
          </w:p>
        </w:tc>
        <w:tc>
          <w:tcPr>
            <w:tcW w:w="1985" w:type="dxa"/>
            <w:tcBorders>
              <w:top w:val="single" w:sz="4" w:space="0" w:color="auto"/>
              <w:left w:val="single" w:sz="4" w:space="0" w:color="auto"/>
              <w:bottom w:val="single" w:sz="4" w:space="0" w:color="auto"/>
              <w:right w:val="single" w:sz="4" w:space="0" w:color="auto"/>
            </w:tcBorders>
            <w:hideMark/>
          </w:tcPr>
          <w:p w14:paraId="5468BDAC" w14:textId="77777777" w:rsidR="000C49C5" w:rsidRPr="00A2087E" w:rsidRDefault="000C49C5" w:rsidP="007B4262">
            <w:pPr>
              <w:rPr>
                <w:rFonts w:cs="Times New Roman"/>
                <w:highlight w:val="lightGray"/>
              </w:rPr>
            </w:pPr>
            <w:r w:rsidRPr="00A2087E">
              <w:rPr>
                <w:rFonts w:cs="Times New Roman"/>
                <w:highlight w:val="lightGray"/>
              </w:rPr>
              <w:t>0,15</w:t>
            </w:r>
          </w:p>
        </w:tc>
        <w:tc>
          <w:tcPr>
            <w:tcW w:w="2835" w:type="dxa"/>
            <w:tcBorders>
              <w:top w:val="single" w:sz="4" w:space="0" w:color="auto"/>
              <w:left w:val="single" w:sz="4" w:space="0" w:color="auto"/>
              <w:bottom w:val="single" w:sz="4" w:space="0" w:color="auto"/>
              <w:right w:val="single" w:sz="4" w:space="0" w:color="auto"/>
            </w:tcBorders>
            <w:hideMark/>
          </w:tcPr>
          <w:p w14:paraId="51414E1E" w14:textId="77777777" w:rsidR="000C49C5" w:rsidRPr="00A2087E" w:rsidRDefault="000C49C5" w:rsidP="007B4262">
            <w:pPr>
              <w:rPr>
                <w:rFonts w:cs="Times New Roman"/>
                <w:highlight w:val="lightGray"/>
              </w:rPr>
            </w:pPr>
            <w:r w:rsidRPr="00A2087E">
              <w:rPr>
                <w:rFonts w:cs="Times New Roman"/>
                <w:highlight w:val="lightGray"/>
              </w:rPr>
              <w:t>0,05</w:t>
            </w:r>
          </w:p>
        </w:tc>
      </w:tr>
      <w:tr w:rsidR="000C49C5" w:rsidRPr="00FF4BC0" w14:paraId="0BA084DC" w14:textId="77777777" w:rsidTr="007B4262">
        <w:tc>
          <w:tcPr>
            <w:tcW w:w="2401" w:type="dxa"/>
            <w:tcBorders>
              <w:top w:val="single" w:sz="4" w:space="0" w:color="auto"/>
              <w:left w:val="single" w:sz="4" w:space="0" w:color="auto"/>
              <w:bottom w:val="single" w:sz="4" w:space="0" w:color="auto"/>
              <w:right w:val="single" w:sz="4" w:space="0" w:color="auto"/>
            </w:tcBorders>
            <w:hideMark/>
          </w:tcPr>
          <w:p w14:paraId="3AC0DF0B" w14:textId="77777777" w:rsidR="000C49C5" w:rsidRPr="00A2087E" w:rsidRDefault="000C49C5" w:rsidP="007B4262">
            <w:pPr>
              <w:rPr>
                <w:rFonts w:cs="Times New Roman"/>
                <w:highlight w:val="lightGray"/>
              </w:rPr>
            </w:pPr>
            <w:r w:rsidRPr="00A2087E">
              <w:rPr>
                <w:rFonts w:cs="Times New Roman"/>
                <w:highlight w:val="lightGray"/>
              </w:rPr>
              <w:t>Malet eller olieret stål</w:t>
            </w:r>
          </w:p>
        </w:tc>
        <w:tc>
          <w:tcPr>
            <w:tcW w:w="1985" w:type="dxa"/>
            <w:tcBorders>
              <w:top w:val="single" w:sz="4" w:space="0" w:color="auto"/>
              <w:left w:val="single" w:sz="4" w:space="0" w:color="auto"/>
              <w:bottom w:val="single" w:sz="4" w:space="0" w:color="auto"/>
              <w:right w:val="single" w:sz="4" w:space="0" w:color="auto"/>
            </w:tcBorders>
            <w:hideMark/>
          </w:tcPr>
          <w:p w14:paraId="14398F34" w14:textId="77777777" w:rsidR="000C49C5" w:rsidRPr="00A2087E" w:rsidRDefault="000C49C5" w:rsidP="007B4262">
            <w:pPr>
              <w:rPr>
                <w:rFonts w:cs="Times New Roman"/>
                <w:highlight w:val="lightGray"/>
              </w:rPr>
            </w:pPr>
            <w:r w:rsidRPr="00A2087E">
              <w:rPr>
                <w:rFonts w:cs="Times New Roman"/>
                <w:highlight w:val="lightGray"/>
              </w:rPr>
              <w:t>0,10</w:t>
            </w:r>
          </w:p>
        </w:tc>
        <w:tc>
          <w:tcPr>
            <w:tcW w:w="2835" w:type="dxa"/>
            <w:tcBorders>
              <w:top w:val="single" w:sz="4" w:space="0" w:color="auto"/>
              <w:left w:val="single" w:sz="4" w:space="0" w:color="auto"/>
              <w:bottom w:val="single" w:sz="4" w:space="0" w:color="auto"/>
              <w:right w:val="single" w:sz="4" w:space="0" w:color="auto"/>
            </w:tcBorders>
            <w:hideMark/>
          </w:tcPr>
          <w:p w14:paraId="7F376812" w14:textId="77777777" w:rsidR="000C49C5" w:rsidRPr="00A2087E" w:rsidRDefault="000C49C5" w:rsidP="007B4262">
            <w:pPr>
              <w:rPr>
                <w:rFonts w:cs="Times New Roman"/>
                <w:highlight w:val="lightGray"/>
              </w:rPr>
            </w:pPr>
            <w:r w:rsidRPr="00A2087E">
              <w:rPr>
                <w:rFonts w:cs="Times New Roman"/>
                <w:highlight w:val="lightGray"/>
              </w:rPr>
              <w:t>0,00</w:t>
            </w:r>
          </w:p>
        </w:tc>
      </w:tr>
      <w:tr w:rsidR="000C49C5" w:rsidRPr="00FF4BC0" w14:paraId="3BE52909" w14:textId="77777777" w:rsidTr="007B4262">
        <w:tc>
          <w:tcPr>
            <w:tcW w:w="2401" w:type="dxa"/>
            <w:tcBorders>
              <w:top w:val="single" w:sz="4" w:space="0" w:color="auto"/>
              <w:left w:val="single" w:sz="4" w:space="0" w:color="auto"/>
              <w:bottom w:val="single" w:sz="4" w:space="0" w:color="auto"/>
              <w:right w:val="single" w:sz="4" w:space="0" w:color="auto"/>
            </w:tcBorders>
            <w:hideMark/>
          </w:tcPr>
          <w:p w14:paraId="2815AB63" w14:textId="77777777" w:rsidR="000C49C5" w:rsidRPr="00A2087E" w:rsidRDefault="000C49C5" w:rsidP="007B4262">
            <w:pPr>
              <w:rPr>
                <w:rFonts w:cs="Times New Roman"/>
                <w:highlight w:val="lightGray"/>
              </w:rPr>
            </w:pPr>
            <w:r w:rsidRPr="00A2087E">
              <w:rPr>
                <w:rFonts w:cs="Times New Roman"/>
                <w:highlight w:val="lightGray"/>
              </w:rPr>
              <w:t>Beton</w:t>
            </w:r>
          </w:p>
        </w:tc>
        <w:tc>
          <w:tcPr>
            <w:tcW w:w="1985" w:type="dxa"/>
            <w:tcBorders>
              <w:top w:val="single" w:sz="4" w:space="0" w:color="auto"/>
              <w:left w:val="single" w:sz="4" w:space="0" w:color="auto"/>
              <w:bottom w:val="single" w:sz="4" w:space="0" w:color="auto"/>
              <w:right w:val="single" w:sz="4" w:space="0" w:color="auto"/>
            </w:tcBorders>
            <w:hideMark/>
          </w:tcPr>
          <w:p w14:paraId="625CC908" w14:textId="77777777" w:rsidR="000C49C5" w:rsidRPr="00A2087E" w:rsidRDefault="000C49C5" w:rsidP="007B4262">
            <w:pPr>
              <w:rPr>
                <w:rFonts w:cs="Times New Roman"/>
                <w:highlight w:val="lightGray"/>
              </w:rPr>
            </w:pPr>
            <w:r w:rsidRPr="00A2087E">
              <w:rPr>
                <w:rFonts w:cs="Times New Roman"/>
                <w:highlight w:val="lightGray"/>
              </w:rPr>
              <w:t>0,10</w:t>
            </w:r>
          </w:p>
        </w:tc>
        <w:tc>
          <w:tcPr>
            <w:tcW w:w="2835" w:type="dxa"/>
            <w:tcBorders>
              <w:top w:val="single" w:sz="4" w:space="0" w:color="auto"/>
              <w:left w:val="single" w:sz="4" w:space="0" w:color="auto"/>
              <w:bottom w:val="single" w:sz="4" w:space="0" w:color="auto"/>
              <w:right w:val="single" w:sz="4" w:space="0" w:color="auto"/>
            </w:tcBorders>
            <w:hideMark/>
          </w:tcPr>
          <w:p w14:paraId="1C993078" w14:textId="77777777" w:rsidR="000C49C5" w:rsidRPr="00A2087E" w:rsidRDefault="000C49C5" w:rsidP="007B4262">
            <w:pPr>
              <w:rPr>
                <w:rFonts w:cs="Times New Roman"/>
                <w:highlight w:val="lightGray"/>
              </w:rPr>
            </w:pPr>
            <w:r w:rsidRPr="00A2087E">
              <w:rPr>
                <w:rFonts w:cs="Times New Roman"/>
                <w:highlight w:val="lightGray"/>
              </w:rPr>
              <w:t>0,15</w:t>
            </w:r>
          </w:p>
        </w:tc>
      </w:tr>
      <w:tr w:rsidR="000C49C5" w:rsidRPr="00FF4BC0" w14:paraId="42B2CE78" w14:textId="77777777" w:rsidTr="007B4262">
        <w:tc>
          <w:tcPr>
            <w:tcW w:w="2401" w:type="dxa"/>
            <w:tcBorders>
              <w:top w:val="single" w:sz="4" w:space="0" w:color="auto"/>
              <w:left w:val="single" w:sz="4" w:space="0" w:color="auto"/>
              <w:bottom w:val="single" w:sz="4" w:space="0" w:color="auto"/>
              <w:right w:val="single" w:sz="4" w:space="0" w:color="auto"/>
            </w:tcBorders>
            <w:hideMark/>
          </w:tcPr>
          <w:p w14:paraId="61641602" w14:textId="77777777" w:rsidR="000C49C5" w:rsidRPr="00A2087E" w:rsidRDefault="000C49C5" w:rsidP="007B4262">
            <w:pPr>
              <w:rPr>
                <w:rFonts w:cs="Times New Roman"/>
                <w:highlight w:val="lightGray"/>
              </w:rPr>
            </w:pPr>
            <w:r w:rsidRPr="00A2087E">
              <w:rPr>
                <w:rFonts w:cs="Times New Roman"/>
                <w:highlight w:val="lightGray"/>
              </w:rPr>
              <w:t xml:space="preserve">Blødt træ, </w:t>
            </w:r>
            <w:r w:rsidRPr="00A2087E">
              <w:rPr>
                <w:rFonts w:cs="Times New Roman"/>
                <w:highlight w:val="lightGray"/>
              </w:rPr>
              <w:br/>
              <w:t>savskårne flader</w:t>
            </w:r>
          </w:p>
        </w:tc>
        <w:tc>
          <w:tcPr>
            <w:tcW w:w="1985" w:type="dxa"/>
            <w:tcBorders>
              <w:top w:val="single" w:sz="4" w:space="0" w:color="auto"/>
              <w:left w:val="single" w:sz="4" w:space="0" w:color="auto"/>
              <w:bottom w:val="single" w:sz="4" w:space="0" w:color="auto"/>
              <w:right w:val="single" w:sz="4" w:space="0" w:color="auto"/>
            </w:tcBorders>
            <w:hideMark/>
          </w:tcPr>
          <w:p w14:paraId="57AD3F77" w14:textId="77777777" w:rsidR="000C49C5" w:rsidRPr="00A2087E" w:rsidRDefault="000C49C5" w:rsidP="007B4262">
            <w:pPr>
              <w:rPr>
                <w:rFonts w:cs="Times New Roman"/>
                <w:highlight w:val="lightGray"/>
              </w:rPr>
            </w:pPr>
            <w:r w:rsidRPr="00A2087E">
              <w:rPr>
                <w:rFonts w:cs="Times New Roman"/>
                <w:highlight w:val="lightGray"/>
              </w:rPr>
              <w:t>0,20</w:t>
            </w:r>
          </w:p>
        </w:tc>
        <w:tc>
          <w:tcPr>
            <w:tcW w:w="2835" w:type="dxa"/>
            <w:tcBorders>
              <w:top w:val="single" w:sz="4" w:space="0" w:color="auto"/>
              <w:left w:val="single" w:sz="4" w:space="0" w:color="auto"/>
              <w:bottom w:val="single" w:sz="4" w:space="0" w:color="auto"/>
              <w:right w:val="single" w:sz="4" w:space="0" w:color="auto"/>
            </w:tcBorders>
            <w:hideMark/>
          </w:tcPr>
          <w:p w14:paraId="2C6891EC" w14:textId="77777777" w:rsidR="000C49C5" w:rsidRPr="00A2087E" w:rsidRDefault="000C49C5" w:rsidP="007B4262">
            <w:pPr>
              <w:rPr>
                <w:rFonts w:cs="Times New Roman"/>
                <w:highlight w:val="lightGray"/>
              </w:rPr>
            </w:pPr>
            <w:r w:rsidRPr="00A2087E">
              <w:rPr>
                <w:rFonts w:cs="Times New Roman"/>
                <w:highlight w:val="lightGray"/>
              </w:rPr>
              <w:t>0,05</w:t>
            </w:r>
          </w:p>
        </w:tc>
      </w:tr>
      <w:tr w:rsidR="000C49C5" w:rsidRPr="00FF4BC0" w14:paraId="0EDFE1DC" w14:textId="77777777" w:rsidTr="007B4262">
        <w:tc>
          <w:tcPr>
            <w:tcW w:w="2401" w:type="dxa"/>
            <w:tcBorders>
              <w:top w:val="single" w:sz="4" w:space="0" w:color="auto"/>
              <w:left w:val="single" w:sz="4" w:space="0" w:color="auto"/>
              <w:bottom w:val="single" w:sz="4" w:space="0" w:color="auto"/>
              <w:right w:val="single" w:sz="4" w:space="0" w:color="auto"/>
            </w:tcBorders>
            <w:hideMark/>
          </w:tcPr>
          <w:p w14:paraId="60A7B339" w14:textId="77777777" w:rsidR="000C49C5" w:rsidRPr="00A2087E" w:rsidRDefault="000C49C5" w:rsidP="007B4262">
            <w:pPr>
              <w:rPr>
                <w:rFonts w:cs="Times New Roman"/>
                <w:highlight w:val="lightGray"/>
              </w:rPr>
            </w:pPr>
            <w:r w:rsidRPr="00A2087E">
              <w:rPr>
                <w:rFonts w:cs="Times New Roman"/>
                <w:highlight w:val="lightGray"/>
              </w:rPr>
              <w:t>Hårdt træ</w:t>
            </w:r>
          </w:p>
        </w:tc>
        <w:tc>
          <w:tcPr>
            <w:tcW w:w="1985" w:type="dxa"/>
            <w:tcBorders>
              <w:top w:val="single" w:sz="4" w:space="0" w:color="auto"/>
              <w:left w:val="single" w:sz="4" w:space="0" w:color="auto"/>
              <w:bottom w:val="single" w:sz="4" w:space="0" w:color="auto"/>
              <w:right w:val="single" w:sz="4" w:space="0" w:color="auto"/>
            </w:tcBorders>
            <w:hideMark/>
          </w:tcPr>
          <w:p w14:paraId="1C93858C" w14:textId="77777777" w:rsidR="000C49C5" w:rsidRPr="00A2087E" w:rsidRDefault="000C49C5" w:rsidP="007B4262">
            <w:pPr>
              <w:rPr>
                <w:rFonts w:cs="Times New Roman"/>
                <w:highlight w:val="lightGray"/>
              </w:rPr>
            </w:pPr>
            <w:r w:rsidRPr="00A2087E">
              <w:rPr>
                <w:rFonts w:cs="Times New Roman"/>
                <w:highlight w:val="lightGray"/>
              </w:rPr>
              <w:t>0,20</w:t>
            </w:r>
          </w:p>
        </w:tc>
        <w:tc>
          <w:tcPr>
            <w:tcW w:w="2835" w:type="dxa"/>
            <w:tcBorders>
              <w:top w:val="single" w:sz="4" w:space="0" w:color="auto"/>
              <w:left w:val="single" w:sz="4" w:space="0" w:color="auto"/>
              <w:bottom w:val="single" w:sz="4" w:space="0" w:color="auto"/>
              <w:right w:val="single" w:sz="4" w:space="0" w:color="auto"/>
            </w:tcBorders>
            <w:hideMark/>
          </w:tcPr>
          <w:p w14:paraId="62771EA7" w14:textId="77777777" w:rsidR="000C49C5" w:rsidRPr="00A2087E" w:rsidRDefault="000C49C5" w:rsidP="007B4262">
            <w:pPr>
              <w:rPr>
                <w:rFonts w:cs="Times New Roman"/>
                <w:highlight w:val="lightGray"/>
              </w:rPr>
            </w:pPr>
            <w:r w:rsidRPr="00A2087E">
              <w:rPr>
                <w:rFonts w:cs="Times New Roman"/>
                <w:highlight w:val="lightGray"/>
              </w:rPr>
              <w:t>0,10</w:t>
            </w:r>
          </w:p>
        </w:tc>
      </w:tr>
      <w:tr w:rsidR="000C49C5" w:rsidRPr="00FF4BC0" w14:paraId="0276BE85" w14:textId="77777777" w:rsidTr="007B4262">
        <w:tc>
          <w:tcPr>
            <w:tcW w:w="2401" w:type="dxa"/>
            <w:tcBorders>
              <w:top w:val="single" w:sz="4" w:space="0" w:color="auto"/>
              <w:left w:val="single" w:sz="4" w:space="0" w:color="auto"/>
              <w:bottom w:val="single" w:sz="4" w:space="0" w:color="auto"/>
              <w:right w:val="single" w:sz="4" w:space="0" w:color="auto"/>
            </w:tcBorders>
            <w:hideMark/>
          </w:tcPr>
          <w:p w14:paraId="3DE86BB2" w14:textId="77777777" w:rsidR="000C49C5" w:rsidRPr="00A2087E" w:rsidRDefault="000C49C5" w:rsidP="007B4262">
            <w:pPr>
              <w:rPr>
                <w:rFonts w:cs="Times New Roman"/>
                <w:highlight w:val="lightGray"/>
              </w:rPr>
            </w:pPr>
            <w:r w:rsidRPr="00A2087E">
              <w:rPr>
                <w:rFonts w:cs="Times New Roman"/>
                <w:highlight w:val="lightGray"/>
              </w:rPr>
              <w:t>Høvlede flader</w:t>
            </w:r>
          </w:p>
        </w:tc>
        <w:tc>
          <w:tcPr>
            <w:tcW w:w="1985" w:type="dxa"/>
            <w:tcBorders>
              <w:top w:val="single" w:sz="4" w:space="0" w:color="auto"/>
              <w:left w:val="single" w:sz="4" w:space="0" w:color="auto"/>
              <w:bottom w:val="single" w:sz="4" w:space="0" w:color="auto"/>
              <w:right w:val="single" w:sz="4" w:space="0" w:color="auto"/>
            </w:tcBorders>
            <w:hideMark/>
          </w:tcPr>
          <w:p w14:paraId="18785D0A" w14:textId="77777777" w:rsidR="000C49C5" w:rsidRPr="00A2087E" w:rsidRDefault="000C49C5" w:rsidP="007B4262">
            <w:pPr>
              <w:rPr>
                <w:rFonts w:cs="Times New Roman"/>
                <w:highlight w:val="lightGray"/>
              </w:rPr>
            </w:pPr>
            <w:r w:rsidRPr="00A2087E">
              <w:rPr>
                <w:rFonts w:cs="Times New Roman"/>
                <w:highlight w:val="lightGray"/>
              </w:rPr>
              <w:t>0,20</w:t>
            </w:r>
          </w:p>
        </w:tc>
        <w:tc>
          <w:tcPr>
            <w:tcW w:w="2835" w:type="dxa"/>
            <w:tcBorders>
              <w:top w:val="single" w:sz="4" w:space="0" w:color="auto"/>
              <w:left w:val="single" w:sz="4" w:space="0" w:color="auto"/>
              <w:bottom w:val="single" w:sz="4" w:space="0" w:color="auto"/>
              <w:right w:val="single" w:sz="4" w:space="0" w:color="auto"/>
            </w:tcBorders>
            <w:hideMark/>
          </w:tcPr>
          <w:p w14:paraId="5C960626" w14:textId="77777777" w:rsidR="000C49C5" w:rsidRPr="00A2087E" w:rsidRDefault="000C49C5" w:rsidP="007B4262">
            <w:pPr>
              <w:rPr>
                <w:rFonts w:cs="Times New Roman"/>
                <w:highlight w:val="lightGray"/>
              </w:rPr>
            </w:pPr>
            <w:r w:rsidRPr="00A2087E">
              <w:rPr>
                <w:rFonts w:cs="Times New Roman"/>
                <w:highlight w:val="lightGray"/>
              </w:rPr>
              <w:t>0,05</w:t>
            </w:r>
          </w:p>
        </w:tc>
      </w:tr>
      <w:tr w:rsidR="000C49C5" w:rsidRPr="00FF4BC0" w14:paraId="195C68B0" w14:textId="77777777" w:rsidTr="007B4262">
        <w:tc>
          <w:tcPr>
            <w:tcW w:w="2401" w:type="dxa"/>
            <w:tcBorders>
              <w:top w:val="single" w:sz="4" w:space="0" w:color="auto"/>
              <w:left w:val="single" w:sz="4" w:space="0" w:color="auto"/>
              <w:bottom w:val="single" w:sz="4" w:space="0" w:color="auto"/>
              <w:right w:val="single" w:sz="4" w:space="0" w:color="auto"/>
            </w:tcBorders>
            <w:hideMark/>
          </w:tcPr>
          <w:p w14:paraId="20779836" w14:textId="77777777" w:rsidR="000C49C5" w:rsidRPr="00A2087E" w:rsidRDefault="000C49C5" w:rsidP="007B4262">
            <w:pPr>
              <w:rPr>
                <w:rFonts w:cs="Times New Roman"/>
                <w:highlight w:val="lightGray"/>
              </w:rPr>
            </w:pPr>
            <w:r w:rsidRPr="00A2087E">
              <w:rPr>
                <w:rFonts w:cs="Times New Roman"/>
                <w:highlight w:val="lightGray"/>
              </w:rPr>
              <w:t>Aluminium</w:t>
            </w:r>
          </w:p>
        </w:tc>
        <w:tc>
          <w:tcPr>
            <w:tcW w:w="1985" w:type="dxa"/>
            <w:tcBorders>
              <w:top w:val="single" w:sz="4" w:space="0" w:color="auto"/>
              <w:left w:val="single" w:sz="4" w:space="0" w:color="auto"/>
              <w:bottom w:val="single" w:sz="4" w:space="0" w:color="auto"/>
              <w:right w:val="single" w:sz="4" w:space="0" w:color="auto"/>
            </w:tcBorders>
            <w:hideMark/>
          </w:tcPr>
          <w:p w14:paraId="27170352" w14:textId="77777777" w:rsidR="000C49C5" w:rsidRPr="00A2087E" w:rsidRDefault="000C49C5" w:rsidP="007B4262">
            <w:pPr>
              <w:rPr>
                <w:rFonts w:cs="Times New Roman"/>
                <w:highlight w:val="lightGray"/>
              </w:rPr>
            </w:pPr>
            <w:r w:rsidRPr="00A2087E">
              <w:rPr>
                <w:rFonts w:cs="Times New Roman"/>
                <w:highlight w:val="lightGray"/>
              </w:rPr>
              <w:t>0,15</w:t>
            </w:r>
          </w:p>
        </w:tc>
        <w:tc>
          <w:tcPr>
            <w:tcW w:w="2835" w:type="dxa"/>
            <w:tcBorders>
              <w:top w:val="single" w:sz="4" w:space="0" w:color="auto"/>
              <w:left w:val="single" w:sz="4" w:space="0" w:color="auto"/>
              <w:bottom w:val="single" w:sz="4" w:space="0" w:color="auto"/>
              <w:right w:val="single" w:sz="4" w:space="0" w:color="auto"/>
            </w:tcBorders>
            <w:hideMark/>
          </w:tcPr>
          <w:p w14:paraId="38E73802" w14:textId="77777777" w:rsidR="000C49C5" w:rsidRPr="00A2087E" w:rsidRDefault="000C49C5" w:rsidP="007B4262">
            <w:pPr>
              <w:rPr>
                <w:rFonts w:cs="Times New Roman"/>
                <w:highlight w:val="lightGray"/>
              </w:rPr>
            </w:pPr>
            <w:r w:rsidRPr="00A2087E">
              <w:rPr>
                <w:rFonts w:cs="Times New Roman"/>
                <w:highlight w:val="lightGray"/>
              </w:rPr>
              <w:t>0,05</w:t>
            </w:r>
          </w:p>
        </w:tc>
      </w:tr>
    </w:tbl>
    <w:p w14:paraId="00D87D62" w14:textId="77777777" w:rsidR="000C49C5" w:rsidRPr="000C49C5" w:rsidRDefault="000C49C5" w:rsidP="000C49C5">
      <w:pPr>
        <w:pStyle w:val="Opstilling-punkttegn"/>
        <w:numPr>
          <w:ilvl w:val="0"/>
          <w:numId w:val="0"/>
        </w:numPr>
        <w:rPr>
          <w:rFonts w:ascii="KBH Tekst" w:hAnsi="KBH Tekst"/>
          <w:sz w:val="22"/>
          <w:szCs w:val="22"/>
          <w:highlight w:val="lightGray"/>
        </w:rPr>
      </w:pPr>
    </w:p>
    <w:p w14:paraId="5E503347" w14:textId="0B508B7B" w:rsidR="000C49C5" w:rsidRDefault="00E32FF1" w:rsidP="00E32FF1">
      <w:pPr>
        <w:pStyle w:val="Overskrift4"/>
      </w:pPr>
      <w:r w:rsidRPr="00E32FF1">
        <w:t>Typestilladser</w:t>
      </w:r>
    </w:p>
    <w:p w14:paraId="2C03AD99" w14:textId="567F6030" w:rsidR="001243F2" w:rsidRDefault="001243F2" w:rsidP="001243F2">
      <w:pPr>
        <w:rPr>
          <w:rFonts w:cs="Times New Roman"/>
        </w:rPr>
      </w:pPr>
      <w:commentRangeStart w:id="95"/>
      <w:r w:rsidRPr="00A2087E">
        <w:rPr>
          <w:rFonts w:cs="Times New Roman"/>
          <w:highlight w:val="lightGray"/>
        </w:rPr>
        <w:t xml:space="preserve">Hvis den i typegodkendelsen anførte bæreevne </w:t>
      </w:r>
      <w:commentRangeEnd w:id="95"/>
      <w:r>
        <w:rPr>
          <w:rStyle w:val="Kommentarhenvisning"/>
        </w:rPr>
        <w:commentReference w:id="95"/>
      </w:r>
      <w:r w:rsidRPr="00A2087E">
        <w:rPr>
          <w:rFonts w:cs="Times New Roman"/>
          <w:highlight w:val="lightGray"/>
        </w:rPr>
        <w:t>er baseret på tests og således ikke kan dokumenteres ved beregning, skal den ekstra krævede/indbyggede sikkerhed bibeholdes ved bestemmelse af den regningsmæssige bæreevne i henhold til det danske sikkerhedssystem.</w:t>
      </w:r>
    </w:p>
    <w:p w14:paraId="6F99F89C" w14:textId="4FE1A2EE" w:rsidR="001243F2" w:rsidRDefault="001243F2" w:rsidP="001243F2">
      <w:pPr>
        <w:rPr>
          <w:rFonts w:cs="Times New Roman"/>
        </w:rPr>
      </w:pPr>
      <w:commentRangeStart w:id="96"/>
      <w:r w:rsidRPr="00A2087E">
        <w:rPr>
          <w:rFonts w:cs="Times New Roman"/>
          <w:highlight w:val="lightGray"/>
        </w:rPr>
        <w:t xml:space="preserve">Ved anvendelse af sædvanlige typestilladser </w:t>
      </w:r>
      <w:commentRangeEnd w:id="96"/>
      <w:r>
        <w:rPr>
          <w:rStyle w:val="Kommentarhenvisning"/>
        </w:rPr>
        <w:commentReference w:id="96"/>
      </w:r>
      <w:r w:rsidRPr="00A2087E">
        <w:rPr>
          <w:rFonts w:cs="Times New Roman"/>
          <w:highlight w:val="lightGray"/>
        </w:rPr>
        <w:t>(shoring), opbygget af rør, med spindler i top og bund som understøtning af dragerne, der spænder over trafikerede arealer, skal spindler i top og bund sikres ekstra med afstivninger i begge retninger fx ved hjælp af diagonaler. Hvis det ikke er muligt at placere ekstra afstivninger/diagonaler, skal bæreevnen af spindlerne reduceres med 20%.</w:t>
      </w:r>
    </w:p>
    <w:p w14:paraId="1E346918" w14:textId="76BEAA5B" w:rsidR="001243F2" w:rsidRDefault="001243F2" w:rsidP="001243F2">
      <w:pPr>
        <w:pStyle w:val="Overskrift4"/>
      </w:pPr>
      <w:r>
        <w:t>Stålkonstruktioner</w:t>
      </w:r>
    </w:p>
    <w:p w14:paraId="0B9A615E" w14:textId="70BC7A85" w:rsidR="001243F2" w:rsidRDefault="001243F2" w:rsidP="001243F2">
      <w:pPr>
        <w:rPr>
          <w:rFonts w:cs="Times New Roman"/>
          <w:szCs w:val="21"/>
        </w:rPr>
      </w:pPr>
      <w:commentRangeStart w:id="97"/>
      <w:r w:rsidRPr="00A2087E">
        <w:rPr>
          <w:rFonts w:cs="Times New Roman"/>
          <w:szCs w:val="21"/>
          <w:highlight w:val="lightGray"/>
        </w:rPr>
        <w:t>Entreprenøren skal som en del af sit projekt</w:t>
      </w:r>
      <w:commentRangeEnd w:id="97"/>
      <w:r>
        <w:rPr>
          <w:rStyle w:val="Kommentarhenvisning"/>
        </w:rPr>
        <w:commentReference w:id="97"/>
      </w:r>
      <w:r w:rsidRPr="00A2087E">
        <w:rPr>
          <w:rFonts w:cs="Times New Roman"/>
          <w:szCs w:val="21"/>
          <w:highlight w:val="lightGray"/>
        </w:rPr>
        <w:t xml:space="preserve"> udarbejde en generalnote for stålkonstruktioner, hvor udførelsesklasser og krav til stålkvaliteter, mekaniske samlinger, svejsesamlinger mm. samt krav til kontrol er anført.</w:t>
      </w:r>
    </w:p>
    <w:p w14:paraId="09B52540" w14:textId="204603E8" w:rsidR="001243F2" w:rsidRDefault="001243F2" w:rsidP="001243F2">
      <w:pPr>
        <w:rPr>
          <w:rFonts w:cs="Times New Roman"/>
          <w:szCs w:val="21"/>
        </w:rPr>
      </w:pPr>
      <w:r w:rsidRPr="00A2087E">
        <w:rPr>
          <w:rFonts w:cs="Times New Roman"/>
          <w:szCs w:val="21"/>
          <w:highlight w:val="lightGray"/>
        </w:rPr>
        <w:t>Ved eftervisning af søjler, som er opbygget af forskellige elementer i forlængelse af hinanden, fx opklodsning i kombination med stålprofiler, skal stivheden af de enkelte elementer og samlingerne mellem disse samt excentriciteter/imperfektioner fastsættes konservativt. Derudover skal eftergivelighed af understøtninger og 2. ordensvirkning medtages.</w:t>
      </w:r>
    </w:p>
    <w:p w14:paraId="3910AEC1" w14:textId="4948F5CD" w:rsidR="001243F2" w:rsidRDefault="001243F2" w:rsidP="001243F2">
      <w:pPr>
        <w:rPr>
          <w:rFonts w:cs="Times New Roman"/>
          <w:szCs w:val="21"/>
        </w:rPr>
      </w:pPr>
      <w:r w:rsidRPr="00A2087E">
        <w:rPr>
          <w:rFonts w:cs="Times New Roman"/>
          <w:szCs w:val="21"/>
          <w:highlight w:val="lightGray"/>
        </w:rPr>
        <w:lastRenderedPageBreak/>
        <w:t>Hvor der placeres tværbjælker under og/eller over søjler, skal der tages hensyn til stivheden af disse ved fastlæggelse af den kritiske søjlelængde og ved eftervisning af søjlernes kapacitet.</w:t>
      </w:r>
    </w:p>
    <w:p w14:paraId="0F0AA2AD" w14:textId="1384235E" w:rsidR="001243F2" w:rsidRDefault="001243F2" w:rsidP="001243F2">
      <w:pPr>
        <w:rPr>
          <w:rFonts w:cs="Times New Roman"/>
          <w:szCs w:val="21"/>
        </w:rPr>
      </w:pPr>
      <w:r w:rsidRPr="00A2087E">
        <w:rPr>
          <w:rFonts w:cs="Times New Roman"/>
          <w:szCs w:val="21"/>
          <w:highlight w:val="lightGray"/>
        </w:rPr>
        <w:t>Opstablinger, der anvendes i forbindelse nedsænkning, skal begrænses i totalhøjde og udformes med bøjningsstift tværsnit til størst mulig begrænsning af søjlevirkningen. Det skal sikres, at der er tryk over hele tværsnittet for alle lastkombinationer for eftervisninger i henhold til STR/GEO Sæt (B).</w:t>
      </w:r>
    </w:p>
    <w:p w14:paraId="6CBF1B1D" w14:textId="77777777" w:rsidR="001243F2" w:rsidRPr="00A2087E" w:rsidRDefault="001243F2" w:rsidP="001243F2">
      <w:pPr>
        <w:rPr>
          <w:rFonts w:cs="Times New Roman"/>
          <w:sz w:val="21"/>
          <w:szCs w:val="24"/>
          <w:highlight w:val="lightGray"/>
        </w:rPr>
      </w:pPr>
      <w:commentRangeStart w:id="98"/>
      <w:r w:rsidRPr="00A2087E">
        <w:rPr>
          <w:rFonts w:cs="Times New Roman"/>
          <w:highlight w:val="lightGray"/>
        </w:rPr>
        <w:t>Sekundære svejsninger</w:t>
      </w:r>
      <w:commentRangeEnd w:id="98"/>
      <w:r>
        <w:rPr>
          <w:rStyle w:val="Kommentarhenvisning"/>
        </w:rPr>
        <w:commentReference w:id="98"/>
      </w:r>
      <w:r w:rsidRPr="00A2087E">
        <w:rPr>
          <w:rFonts w:cs="Times New Roman"/>
          <w:highlight w:val="lightGray"/>
        </w:rPr>
        <w:t xml:space="preserve">, defineret som eksempelvis afstivninger for gaffellejringer og kropsafstivninger, tillades udført på pladsen. Sekundære svejsninger på pladsen må udelukkende udføres som kantsømme med et a-mål på maks. 6mm, og må samlet set maksimalt regnes udnyttet til 2/3 af den normmæssige bæreevne i den aktuelle konsekvensklasse. </w:t>
      </w:r>
    </w:p>
    <w:p w14:paraId="4F4D8A4A" w14:textId="645CA739" w:rsidR="001243F2" w:rsidRDefault="001243F2" w:rsidP="001243F2">
      <w:pPr>
        <w:rPr>
          <w:rFonts w:cs="Times New Roman"/>
        </w:rPr>
      </w:pPr>
      <w:r w:rsidRPr="00A2087E">
        <w:rPr>
          <w:rFonts w:cs="Times New Roman"/>
          <w:highlight w:val="lightGray"/>
        </w:rPr>
        <w:t>Svejsninger udført på pladsen skal overholde de gældende kvalitets- og godkendelseskrav, herunder krav til svejsecertifikater mv., svarende til den aktuelle udførelsesklasse</w:t>
      </w:r>
    </w:p>
    <w:p w14:paraId="7DCB90A1" w14:textId="77777777" w:rsidR="001243F2" w:rsidRPr="00A2087E" w:rsidRDefault="001243F2" w:rsidP="001243F2">
      <w:pPr>
        <w:rPr>
          <w:rFonts w:cs="Times New Roman"/>
          <w:sz w:val="21"/>
          <w:szCs w:val="21"/>
          <w:highlight w:val="lightGray"/>
        </w:rPr>
      </w:pPr>
      <w:commentRangeStart w:id="99"/>
      <w:r w:rsidRPr="00A2087E">
        <w:rPr>
          <w:rFonts w:cs="Times New Roman"/>
          <w:szCs w:val="21"/>
          <w:highlight w:val="lightGray"/>
        </w:rPr>
        <w:t xml:space="preserve">Eksisterende konstruktionselementer </w:t>
      </w:r>
      <w:commentRangeEnd w:id="99"/>
      <w:r>
        <w:rPr>
          <w:rStyle w:val="Kommentarhenvisning"/>
        </w:rPr>
        <w:commentReference w:id="99"/>
      </w:r>
      <w:r w:rsidRPr="00A2087E">
        <w:rPr>
          <w:rFonts w:cs="Times New Roman"/>
          <w:szCs w:val="21"/>
          <w:highlight w:val="lightGray"/>
        </w:rPr>
        <w:t>i stål, dimensioneret efter tidligere gældende normer, tillades anvendt, såfremt bærevnen dokumenteres efter gældende normer.</w:t>
      </w:r>
    </w:p>
    <w:p w14:paraId="51881E3B" w14:textId="77B76C0E" w:rsidR="001243F2" w:rsidRDefault="001243F2" w:rsidP="001243F2">
      <w:pPr>
        <w:rPr>
          <w:rFonts w:cs="Times New Roman"/>
          <w:szCs w:val="21"/>
        </w:rPr>
      </w:pPr>
      <w:r w:rsidRPr="00A2087E">
        <w:rPr>
          <w:rFonts w:cs="Times New Roman"/>
          <w:szCs w:val="21"/>
          <w:highlight w:val="lightGray"/>
        </w:rPr>
        <w:t>Dersom stålkvaliteten ikke kan dokumenteres, tillades stålkvaliteten og de tilhørende styrkeparametre fastsat ud fra retningslinjerne i ”Vejledning til belastnings- og beregningsgrundlag for broer”.</w:t>
      </w:r>
    </w:p>
    <w:p w14:paraId="52B94E65" w14:textId="24C76E2E" w:rsidR="001243F2" w:rsidRDefault="001243F2" w:rsidP="001243F2">
      <w:pPr>
        <w:pStyle w:val="Overskrift4"/>
      </w:pPr>
      <w:r>
        <w:t>Trækonstruktioner</w:t>
      </w:r>
    </w:p>
    <w:p w14:paraId="11DAB11B" w14:textId="4DEDD330" w:rsidR="001243F2" w:rsidRDefault="001243F2" w:rsidP="001243F2">
      <w:pPr>
        <w:rPr>
          <w:rFonts w:cs="Times New Roman"/>
        </w:rPr>
      </w:pPr>
      <w:commentRangeStart w:id="100"/>
      <w:r w:rsidRPr="00A2087E">
        <w:rPr>
          <w:rFonts w:cs="Times New Roman"/>
          <w:highlight w:val="lightGray"/>
        </w:rPr>
        <w:t>Strøer og spær kan henføres til anvendelsesklasse 2</w:t>
      </w:r>
      <w:commentRangeEnd w:id="100"/>
      <w:r>
        <w:rPr>
          <w:rStyle w:val="Kommentarhenvisning"/>
        </w:rPr>
        <w:commentReference w:id="100"/>
      </w:r>
      <w:r w:rsidRPr="00A2087E">
        <w:rPr>
          <w:rFonts w:cs="Times New Roman"/>
          <w:highlight w:val="lightGray"/>
        </w:rPr>
        <w:t>, såfremt der udføres systematiske fugtmålinger umiddelbart før støbning til dokumentation af, at grænsen ikke er overskredet. Såfremt grænsen er overskredet, skal der udføres forstærkninger af de strøer og spær, som ikke opfylder kravet.</w:t>
      </w:r>
    </w:p>
    <w:p w14:paraId="37CBBBCB" w14:textId="67D10839" w:rsidR="001243F2" w:rsidRDefault="001243F2" w:rsidP="001243F2">
      <w:pPr>
        <w:rPr>
          <w:rFonts w:cs="Times New Roman"/>
          <w:color w:val="000000"/>
        </w:rPr>
      </w:pPr>
      <w:commentRangeStart w:id="101"/>
      <w:r w:rsidRPr="00A2087E">
        <w:rPr>
          <w:rFonts w:cs="Times New Roman"/>
          <w:highlight w:val="lightGray"/>
        </w:rPr>
        <w:t xml:space="preserve">Stabiliteten af formbærende strøer </w:t>
      </w:r>
      <w:commentRangeEnd w:id="101"/>
      <w:r>
        <w:rPr>
          <w:rStyle w:val="Kommentarhenvisning"/>
        </w:rPr>
        <w:commentReference w:id="101"/>
      </w:r>
      <w:r w:rsidRPr="00A2087E">
        <w:rPr>
          <w:rFonts w:cs="Times New Roman"/>
          <w:highlight w:val="lightGray"/>
        </w:rPr>
        <w:t>og spær skal</w:t>
      </w:r>
      <w:r w:rsidRPr="00A2087E">
        <w:rPr>
          <w:rFonts w:cs="Times New Roman"/>
          <w:szCs w:val="21"/>
          <w:highlight w:val="lightGray"/>
        </w:rPr>
        <w:t xml:space="preserve"> </w:t>
      </w:r>
      <w:r w:rsidRPr="00A2087E">
        <w:rPr>
          <w:rFonts w:cs="Times New Roman"/>
          <w:highlight w:val="lightGray"/>
        </w:rPr>
        <w:t>dokumenteres</w:t>
      </w:r>
      <w:r w:rsidRPr="00A2087E">
        <w:rPr>
          <w:rFonts w:cs="Times New Roman"/>
          <w:szCs w:val="21"/>
          <w:highlight w:val="lightGray"/>
        </w:rPr>
        <w:t xml:space="preserve">. Ved eftervisningen skal der tages højde for afrundede kanter. </w:t>
      </w:r>
      <w:r w:rsidRPr="00A2087E">
        <w:rPr>
          <w:rFonts w:cs="Times New Roman"/>
          <w:color w:val="000000"/>
          <w:highlight w:val="lightGray"/>
        </w:rPr>
        <w:t xml:space="preserve"> </w:t>
      </w:r>
    </w:p>
    <w:p w14:paraId="28577702" w14:textId="5883681C" w:rsidR="001243F2" w:rsidRDefault="001243F2" w:rsidP="001243F2">
      <w:pPr>
        <w:rPr>
          <w:rFonts w:cs="Times New Roman"/>
          <w:color w:val="000000"/>
          <w:highlight w:val="lightGray"/>
        </w:rPr>
      </w:pPr>
      <w:commentRangeStart w:id="102"/>
      <w:r w:rsidRPr="00A2087E">
        <w:rPr>
          <w:rFonts w:cs="Times New Roman"/>
          <w:color w:val="000000"/>
          <w:highlight w:val="lightGray"/>
        </w:rPr>
        <w:t>Såfremt stabiliteten ikke kan eftervises</w:t>
      </w:r>
      <w:commentRangeEnd w:id="102"/>
      <w:r>
        <w:rPr>
          <w:rStyle w:val="Kommentarhenvisning"/>
        </w:rPr>
        <w:commentReference w:id="102"/>
      </w:r>
      <w:r w:rsidRPr="00A2087E">
        <w:rPr>
          <w:rFonts w:cs="Times New Roman"/>
          <w:color w:val="000000"/>
          <w:highlight w:val="lightGray"/>
        </w:rPr>
        <w:t xml:space="preserve">, skal der anordnes kæntringssikringer fx i form af skotter og krydsafstivninger i fuld højde med centerafstand maks. 2,0m i tværgående retning. </w:t>
      </w:r>
    </w:p>
    <w:p w14:paraId="443DED30" w14:textId="08C70D7C" w:rsidR="001243F2" w:rsidRDefault="00CA6EA5" w:rsidP="001243F2">
      <w:pPr>
        <w:rPr>
          <w:rFonts w:cs="Times New Roman"/>
          <w:color w:val="000000"/>
          <w:highlight w:val="lightGray"/>
        </w:rPr>
      </w:pPr>
      <w:r w:rsidRPr="00A2087E">
        <w:rPr>
          <w:rFonts w:cs="Times New Roman"/>
          <w:color w:val="000000"/>
          <w:highlight w:val="lightGray"/>
        </w:rPr>
        <w:t>På langs skal kæntringssikringer placeres over understøtningslinjer for spær og strøer. Afvigelser herfra kan dog accepteres, såfremt der foreligger en beregningsmæssig dokumentation herfor.</w:t>
      </w:r>
    </w:p>
    <w:p w14:paraId="575D0066" w14:textId="70E72D1A" w:rsidR="00CA6EA5" w:rsidRDefault="00CA6EA5" w:rsidP="001243F2">
      <w:pPr>
        <w:rPr>
          <w:rFonts w:cs="Times New Roman"/>
          <w:color w:val="000000"/>
          <w:highlight w:val="lightGray"/>
        </w:rPr>
      </w:pPr>
      <w:r w:rsidRPr="00A2087E">
        <w:rPr>
          <w:rFonts w:cs="Times New Roman"/>
          <w:color w:val="000000"/>
          <w:highlight w:val="lightGray"/>
        </w:rPr>
        <w:t>Ved dimensionering af kæntringssikringer skal samlinger mellem spær/strøer og underlag henholdsvis formhud betragtes som hængsler.</w:t>
      </w:r>
    </w:p>
    <w:p w14:paraId="6FBA264B" w14:textId="2C050310" w:rsidR="00CA6EA5" w:rsidRDefault="00CA6EA5" w:rsidP="001243F2">
      <w:pPr>
        <w:rPr>
          <w:rFonts w:cs="Times New Roman"/>
          <w:szCs w:val="21"/>
          <w:highlight w:val="lightGray"/>
        </w:rPr>
      </w:pPr>
      <w:r w:rsidRPr="00A2087E">
        <w:rPr>
          <w:rFonts w:cs="Times New Roman"/>
          <w:color w:val="000000"/>
          <w:highlight w:val="lightGray"/>
        </w:rPr>
        <w:t>For stilladser i konsekvensklasse CC3 skal</w:t>
      </w:r>
      <w:r w:rsidRPr="00A2087E">
        <w:rPr>
          <w:rFonts w:cs="Times New Roman"/>
          <w:highlight w:val="lightGray"/>
        </w:rPr>
        <w:t xml:space="preserve"> der altid </w:t>
      </w:r>
      <w:r w:rsidRPr="00A2087E">
        <w:rPr>
          <w:rFonts w:cs="Times New Roman"/>
          <w:szCs w:val="21"/>
          <w:highlight w:val="lightGray"/>
        </w:rPr>
        <w:t>anordnes kæntringssikringer til</w:t>
      </w:r>
      <w:r w:rsidRPr="00A2087E">
        <w:rPr>
          <w:rFonts w:cs="Times New Roman"/>
          <w:highlight w:val="lightGray"/>
        </w:rPr>
        <w:t xml:space="preserve"> sikring mod progressivt kollaps af spær og strøer</w:t>
      </w:r>
      <w:r w:rsidRPr="00A2087E">
        <w:rPr>
          <w:rFonts w:cs="Times New Roman"/>
          <w:szCs w:val="21"/>
          <w:highlight w:val="lightGray"/>
        </w:rPr>
        <w:t>, jf. DS 2427:2011 Anneks C, afsnit C.5.4.</w:t>
      </w:r>
    </w:p>
    <w:p w14:paraId="575339CE" w14:textId="32751E43" w:rsidR="00CA6EA5" w:rsidRDefault="00CA6EA5" w:rsidP="001243F2">
      <w:pPr>
        <w:rPr>
          <w:rFonts w:cs="Times New Roman"/>
          <w:color w:val="000000"/>
          <w:highlight w:val="lightGray"/>
        </w:rPr>
      </w:pPr>
      <w:r w:rsidRPr="00A2087E">
        <w:rPr>
          <w:rFonts w:cs="Times New Roman"/>
          <w:color w:val="000000"/>
          <w:highlight w:val="lightGray"/>
        </w:rPr>
        <w:t>Som laster skal anvendes den vandrette last Q</w:t>
      </w:r>
      <w:r w:rsidRPr="00A2087E">
        <w:rPr>
          <w:rFonts w:cs="Times New Roman"/>
          <w:color w:val="000000"/>
          <w:highlight w:val="lightGray"/>
          <w:vertAlign w:val="subscript"/>
        </w:rPr>
        <w:t>3</w:t>
      </w:r>
      <w:r w:rsidRPr="00A2087E">
        <w:rPr>
          <w:rFonts w:cs="Times New Roman"/>
          <w:szCs w:val="21"/>
          <w:highlight w:val="lightGray"/>
        </w:rPr>
        <w:t>, se DS 2427:2011 Anneks C afsnit C.5.1,</w:t>
      </w:r>
      <w:r w:rsidRPr="00A2087E">
        <w:rPr>
          <w:rFonts w:cs="Times New Roman"/>
          <w:color w:val="000000"/>
          <w:highlight w:val="lightGray"/>
        </w:rPr>
        <w:t xml:space="preserve"> plus den væltende last svarende til den maksimale hældning af underlaget i den betragtede </w:t>
      </w:r>
      <w:r w:rsidRPr="00A2087E">
        <w:rPr>
          <w:rFonts w:cs="Times New Roman"/>
          <w:color w:val="000000"/>
          <w:highlight w:val="lightGray"/>
        </w:rPr>
        <w:lastRenderedPageBreak/>
        <w:t>sektion, idet spær og strøer skal forudsættes opstillet vinkelret på underlaget. Lasterne skal regnes virkende i niveau med underside af formhud.</w:t>
      </w:r>
    </w:p>
    <w:p w14:paraId="5216C05D" w14:textId="4E50543D" w:rsidR="00CA6EA5" w:rsidRDefault="00CA6EA5" w:rsidP="001243F2">
      <w:pPr>
        <w:rPr>
          <w:rFonts w:cs="Times New Roman"/>
          <w:highlight w:val="lightGray"/>
        </w:rPr>
      </w:pPr>
      <w:r w:rsidRPr="00A2087E">
        <w:rPr>
          <w:rFonts w:cs="Times New Roman"/>
          <w:color w:val="000000"/>
          <w:highlight w:val="lightGray"/>
        </w:rPr>
        <w:t>Hvis trykket fra støbeformen påvirker spæret ud af dets plan, skal dette bidrag medtages. S</w:t>
      </w:r>
      <w:r w:rsidRPr="00A2087E">
        <w:rPr>
          <w:rFonts w:cs="Times New Roman"/>
          <w:highlight w:val="lightGray"/>
        </w:rPr>
        <w:t>tabiliserende bidrag fra endeforme ved broender må ikke medtages ved dimensioneringen.</w:t>
      </w:r>
    </w:p>
    <w:p w14:paraId="7ABC746F" w14:textId="09E528B3" w:rsidR="00CA6EA5" w:rsidRDefault="00CA6EA5" w:rsidP="001243F2">
      <w:pPr>
        <w:rPr>
          <w:rFonts w:cs="Times New Roman"/>
          <w:highlight w:val="lightGray"/>
        </w:rPr>
      </w:pPr>
      <w:r w:rsidRPr="00A2087E">
        <w:rPr>
          <w:rFonts w:cs="Times New Roman"/>
          <w:highlight w:val="lightGray"/>
        </w:rPr>
        <w:t>Spær og strøer skal dimensioneres for de tillægskræfter som kæntringssikringerne medfører.</w:t>
      </w:r>
    </w:p>
    <w:p w14:paraId="37571ACB" w14:textId="3F2E2850" w:rsidR="00CA6EA5" w:rsidRDefault="00CA6EA5" w:rsidP="001243F2">
      <w:pPr>
        <w:rPr>
          <w:rFonts w:cs="Times New Roman"/>
          <w:color w:val="000000"/>
          <w:highlight w:val="lightGray"/>
        </w:rPr>
      </w:pPr>
      <w:r w:rsidRPr="00A2087E">
        <w:rPr>
          <w:rFonts w:cs="Times New Roman"/>
          <w:color w:val="000000"/>
          <w:highlight w:val="lightGray"/>
        </w:rPr>
        <w:t>Hvor der anvendes kassetter, skal hver kassette individuelt sikres mod kæntring.</w:t>
      </w:r>
    </w:p>
    <w:p w14:paraId="68CD6771" w14:textId="1E9F03EA" w:rsidR="00CA6EA5" w:rsidRDefault="00CA6EA5" w:rsidP="001243F2">
      <w:pPr>
        <w:rPr>
          <w:rFonts w:cs="Times New Roman"/>
          <w:highlight w:val="lightGray"/>
        </w:rPr>
      </w:pPr>
      <w:r w:rsidRPr="00A2087E">
        <w:rPr>
          <w:rFonts w:cs="Times New Roman"/>
          <w:highlight w:val="lightGray"/>
        </w:rPr>
        <w:t>Ved dimensionering af skotter og krydsafstivninger kan traditionel brædde- eller krydsfinerform (t &gt; 20mm) forudsættes at have tilstrækkelig skivevirkning til lokalt at fordele lasterne ud til nærmeste skotter og krydsafstivninger, såfremt alle dele af forskallingen er forbundet til spærene via mekaniske forbindelser (søm eller skruer) med maks. indbyrdes afstand på 250mm langs hvert enkelt spær.</w:t>
      </w:r>
    </w:p>
    <w:p w14:paraId="5565FBDA" w14:textId="6318B179" w:rsidR="00CA6EA5" w:rsidRDefault="00CA6EA5" w:rsidP="00CA6EA5">
      <w:pPr>
        <w:pStyle w:val="Overskrift4"/>
      </w:pPr>
      <w:r w:rsidRPr="00CA6EA5">
        <w:t>Fundering</w:t>
      </w:r>
    </w:p>
    <w:p w14:paraId="022CACB4" w14:textId="183B3070" w:rsidR="00CA6EA5" w:rsidRDefault="00CA6EA5" w:rsidP="00CA6EA5">
      <w:pPr>
        <w:rPr>
          <w:rFonts w:cs="Times New Roman"/>
          <w:szCs w:val="21"/>
          <w:highlight w:val="lightGray"/>
        </w:rPr>
      </w:pPr>
      <w:commentRangeStart w:id="103"/>
      <w:r w:rsidRPr="00A2087E">
        <w:rPr>
          <w:rFonts w:cs="Times New Roman"/>
          <w:szCs w:val="21"/>
          <w:highlight w:val="lightGray"/>
        </w:rPr>
        <w:t xml:space="preserve">Sædvanlige fundamenter (og jord) og pæle </w:t>
      </w:r>
      <w:commentRangeEnd w:id="103"/>
      <w:r>
        <w:rPr>
          <w:rStyle w:val="Kommentarhenvisning"/>
        </w:rPr>
        <w:commentReference w:id="103"/>
      </w:r>
      <w:r w:rsidRPr="00A2087E">
        <w:rPr>
          <w:rFonts w:cs="Times New Roman"/>
          <w:szCs w:val="21"/>
          <w:highlight w:val="lightGray"/>
        </w:rPr>
        <w:t xml:space="preserve">betragtes ikke som værende nøgleelementer ved dokumentation af robusthed i CC3. </w:t>
      </w:r>
    </w:p>
    <w:p w14:paraId="31BDE831" w14:textId="05C7702A" w:rsidR="00CA6EA5" w:rsidRDefault="00CA6EA5" w:rsidP="00CA6EA5">
      <w:pPr>
        <w:rPr>
          <w:rFonts w:cs="Times New Roman"/>
          <w:szCs w:val="21"/>
          <w:highlight w:val="lightGray"/>
        </w:rPr>
      </w:pPr>
      <w:r w:rsidRPr="00A2087E">
        <w:rPr>
          <w:rFonts w:cs="Times New Roman"/>
          <w:szCs w:val="21"/>
          <w:highlight w:val="lightGray"/>
        </w:rPr>
        <w:t>For fundamenter på og tæt ved skråninger skal der ved eftervisning af skråningsstabiliteten opnås en resulterende sikkerhed, som er større end 1,20.</w:t>
      </w:r>
    </w:p>
    <w:p w14:paraId="4F26B5ED" w14:textId="3BD352FF" w:rsidR="00CA6EA5" w:rsidRDefault="00CA6EA5" w:rsidP="00CA6EA5">
      <w:pPr>
        <w:rPr>
          <w:rFonts w:eastAsia="Times New Roman" w:cs="Times New Roman"/>
          <w:color w:val="0070C0"/>
        </w:rPr>
      </w:pPr>
      <w:commentRangeStart w:id="104"/>
      <w:r w:rsidRPr="00C7615A">
        <w:rPr>
          <w:rFonts w:eastAsia="Times New Roman" w:cs="Times New Roman"/>
          <w:color w:val="0070C0"/>
        </w:rPr>
        <w:t>Såfremt det viser sig nødvendigt at skønne styrkeparametre for jord, som ikke fremgår af de geotekniske rapporter, skal entreprenøren fremsende forslag herom til tilsynet.</w:t>
      </w:r>
      <w:commentRangeEnd w:id="104"/>
      <w:r>
        <w:rPr>
          <w:rStyle w:val="Kommentarhenvisning"/>
        </w:rPr>
        <w:commentReference w:id="104"/>
      </w:r>
    </w:p>
    <w:p w14:paraId="6F698D45" w14:textId="5487D13D" w:rsidR="00CA6EA5" w:rsidRDefault="00CA6EA5" w:rsidP="00CA6EA5">
      <w:pPr>
        <w:rPr>
          <w:rFonts w:cs="Times New Roman"/>
          <w:szCs w:val="21"/>
          <w:highlight w:val="lightGray"/>
        </w:rPr>
      </w:pPr>
      <w:commentRangeStart w:id="105"/>
      <w:r w:rsidRPr="00A2087E">
        <w:rPr>
          <w:rFonts w:cs="Times New Roman"/>
          <w:szCs w:val="21"/>
          <w:highlight w:val="lightGray"/>
        </w:rPr>
        <w:t>Stålpladefundering</w:t>
      </w:r>
      <w:commentRangeEnd w:id="105"/>
      <w:r>
        <w:rPr>
          <w:rStyle w:val="Kommentarhenvisning"/>
        </w:rPr>
        <w:commentReference w:id="105"/>
      </w:r>
      <w:r w:rsidRPr="00A2087E">
        <w:rPr>
          <w:rFonts w:cs="Times New Roman"/>
          <w:szCs w:val="21"/>
          <w:highlight w:val="lightGray"/>
        </w:rPr>
        <w:t xml:space="preserve"> tillades ikke anvendt i CC3.</w:t>
      </w:r>
    </w:p>
    <w:p w14:paraId="5422CA0C" w14:textId="77777777" w:rsidR="00CA6EA5" w:rsidRPr="00A2087E" w:rsidRDefault="00CA6EA5" w:rsidP="00CA6EA5">
      <w:pPr>
        <w:rPr>
          <w:rFonts w:cs="Times New Roman"/>
          <w:szCs w:val="21"/>
          <w:highlight w:val="lightGray"/>
        </w:rPr>
      </w:pPr>
      <w:r w:rsidRPr="00A2087E">
        <w:rPr>
          <w:rFonts w:cs="Times New Roman"/>
          <w:szCs w:val="21"/>
          <w:highlight w:val="lightGray"/>
        </w:rPr>
        <w:t>Ved eftervisning af stålpladefundamenter skal stålpladen betragtes som splittet op i enkeltfundamenter tilhørende hvert stilladsben (belastningspunkt). Følgende forudsætninger og fremgangsmåde anvendes:</w:t>
      </w:r>
    </w:p>
    <w:p w14:paraId="700BB731" w14:textId="77777777" w:rsidR="00CA6EA5" w:rsidRPr="00CA6EA5" w:rsidRDefault="00CA6EA5" w:rsidP="00CA6EA5">
      <w:pPr>
        <w:pStyle w:val="Opstilling-punkttegn"/>
        <w:spacing w:line="360" w:lineRule="auto"/>
        <w:rPr>
          <w:rFonts w:ascii="KBH Tekst" w:hAnsi="KBH Tekst"/>
          <w:sz w:val="22"/>
          <w:szCs w:val="22"/>
          <w:highlight w:val="lightGray"/>
        </w:rPr>
      </w:pPr>
      <w:r w:rsidRPr="00CA6EA5">
        <w:rPr>
          <w:rFonts w:ascii="KBH Tekst" w:hAnsi="KBH Tekst"/>
          <w:sz w:val="22"/>
          <w:szCs w:val="22"/>
          <w:highlight w:val="lightGray"/>
        </w:rPr>
        <w:t>Stålplader kan ikke regnes at virke lastfordelende mellem de enkelte belastningspunkter på grund af den begrænsede stivhed. Ved beregning af jordens bæreevne skal der derfor tages udgangspunkt i den kritiske brudfigur/brudmåde for hvert enkelt belastningspunkt. Såfremt reaktionsfordelingerne lapper over hinanden, kan pladen betragtes som et sammenhængende enkeltfundament påvirket af tætstående punktlaster. Punkter betragtes som tætstående, såfremt afstanden er mindre end 500mm for en pladetykkelse på 10mm, mindre end 600mm for en 14mm plade og mindre end 800mm for en pladetykkelse på 25mm.</w:t>
      </w:r>
    </w:p>
    <w:p w14:paraId="781643D9" w14:textId="77777777" w:rsidR="00CA6EA5" w:rsidRPr="00CA6EA5" w:rsidRDefault="00CA6EA5" w:rsidP="0035157A">
      <w:pPr>
        <w:pStyle w:val="Opstilling-punkttegn"/>
        <w:spacing w:line="360" w:lineRule="auto"/>
        <w:rPr>
          <w:rFonts w:ascii="KBH Tekst" w:hAnsi="KBH Tekst"/>
          <w:szCs w:val="21"/>
          <w:highlight w:val="lightGray"/>
        </w:rPr>
      </w:pPr>
      <w:r w:rsidRPr="00CA6EA5">
        <w:rPr>
          <w:rFonts w:ascii="KBH Tekst" w:hAnsi="KBH Tekst"/>
          <w:sz w:val="22"/>
          <w:szCs w:val="22"/>
          <w:highlight w:val="lightGray"/>
        </w:rPr>
        <w:t xml:space="preserve">Ved spændingseftervisning af stålpladen skal der tages udgangspunkt i en ensformig fordelt reaktionsfordeling fra jorden svarende til den mest kritiske belastningssituation for stålpladen for hvert enkelt belastningspunkt. </w:t>
      </w:r>
    </w:p>
    <w:p w14:paraId="596F1C70" w14:textId="32628ECB" w:rsidR="00CA6EA5" w:rsidRPr="00CA6EA5" w:rsidRDefault="00CA6EA5" w:rsidP="00CA6EA5">
      <w:pPr>
        <w:pStyle w:val="Opstilling-punkttegn"/>
        <w:spacing w:line="360" w:lineRule="auto"/>
        <w:rPr>
          <w:rFonts w:ascii="KBH Tekst" w:hAnsi="KBH Tekst"/>
          <w:szCs w:val="21"/>
          <w:highlight w:val="lightGray"/>
        </w:rPr>
      </w:pPr>
      <w:r w:rsidRPr="00CA6EA5">
        <w:rPr>
          <w:rFonts w:ascii="KBH Tekst" w:hAnsi="KBH Tekst"/>
          <w:sz w:val="22"/>
          <w:szCs w:val="22"/>
          <w:highlight w:val="lightGray"/>
        </w:rPr>
        <w:lastRenderedPageBreak/>
        <w:t>Spændingerne i stålpladen skal bestemmes for snit vinkelret på hovedbæreretningerne. Ved eftervisningen tillades momentet fordelt ensformigt over en bredde svarende til reaktionsfordelingens bredde i hver hovedbæreretning, og bærevnen tillades bestemt ved anvendelse af det plastiske modstandsmoment. Såfremt det kritiske snit går gennem eventuelle udskæringer eller huller, skal modstandsmomentet reduceres herfor.</w:t>
      </w:r>
    </w:p>
    <w:p w14:paraId="6617857C" w14:textId="6B66C18A" w:rsidR="00CA6EA5" w:rsidRDefault="00CA6EA5" w:rsidP="00CA6EA5">
      <w:pPr>
        <w:pStyle w:val="Overskrift4"/>
      </w:pPr>
      <w:r w:rsidRPr="00CA6EA5">
        <w:t>Laster</w:t>
      </w:r>
    </w:p>
    <w:p w14:paraId="601BC4AA" w14:textId="5C51FACF" w:rsidR="00CA6EA5" w:rsidRDefault="00CA6EA5" w:rsidP="00CA6EA5">
      <w:pPr>
        <w:rPr>
          <w:rFonts w:cs="Times New Roman"/>
        </w:rPr>
      </w:pPr>
      <w:commentRangeStart w:id="106"/>
      <w:r w:rsidRPr="00A2087E">
        <w:rPr>
          <w:rFonts w:cs="Times New Roman"/>
          <w:highlight w:val="lightGray"/>
        </w:rPr>
        <w:t xml:space="preserve">Nyttelasten </w:t>
      </w:r>
      <w:commentRangeEnd w:id="106"/>
      <w:r>
        <w:rPr>
          <w:rStyle w:val="Kommentarhenvisning"/>
        </w:rPr>
        <w:commentReference w:id="106"/>
      </w:r>
      <w:r w:rsidRPr="00A2087E">
        <w:rPr>
          <w:rFonts w:cs="Times New Roman"/>
          <w:highlight w:val="lightGray"/>
        </w:rPr>
        <w:t>Q</w:t>
      </w:r>
      <w:r w:rsidRPr="00A2087E">
        <w:rPr>
          <w:rFonts w:cs="Times New Roman"/>
          <w:highlight w:val="lightGray"/>
          <w:vertAlign w:val="subscript"/>
        </w:rPr>
        <w:t>2</w:t>
      </w:r>
      <w:r w:rsidRPr="00A2087E">
        <w:rPr>
          <w:rFonts w:cs="Times New Roman"/>
          <w:highlight w:val="lightGray"/>
        </w:rPr>
        <w:t xml:space="preserve"> dækker både last fra frisk og afhærdet beton. Last fra frisk beton skal betragtes som en fri variabel last, mens last fra afhærdet beton skal betragtes som en bunden last.</w:t>
      </w:r>
    </w:p>
    <w:p w14:paraId="500FB10A" w14:textId="0E16A8F4" w:rsidR="00CA6EA5" w:rsidRDefault="00CA6EA5" w:rsidP="00CA6EA5">
      <w:pPr>
        <w:rPr>
          <w:rFonts w:cs="Times New Roman"/>
          <w:szCs w:val="21"/>
        </w:rPr>
      </w:pPr>
      <w:commentRangeStart w:id="107"/>
      <w:r w:rsidRPr="00A2087E">
        <w:rPr>
          <w:rFonts w:cs="Times New Roman"/>
          <w:szCs w:val="21"/>
          <w:highlight w:val="lightGray"/>
        </w:rPr>
        <w:t>Stilladssystemer</w:t>
      </w:r>
      <w:commentRangeEnd w:id="107"/>
      <w:r>
        <w:rPr>
          <w:rStyle w:val="Kommentarhenvisning"/>
        </w:rPr>
        <w:commentReference w:id="107"/>
      </w:r>
      <w:r w:rsidRPr="00A2087E">
        <w:rPr>
          <w:rFonts w:cs="Times New Roman"/>
          <w:szCs w:val="21"/>
          <w:highlight w:val="lightGray"/>
        </w:rPr>
        <w:t xml:space="preserve"> over og/eller langs underført vej skal ikke beregnes for påkørsel, men sikres på anden vis mod påkørsel.</w:t>
      </w:r>
    </w:p>
    <w:p w14:paraId="165C5D5A" w14:textId="75F2DF40" w:rsidR="00CA6EA5" w:rsidRDefault="00CA6EA5" w:rsidP="00CA6EA5">
      <w:pPr>
        <w:pStyle w:val="Overskrift4"/>
      </w:pPr>
      <w:r>
        <w:t>Deformationer</w:t>
      </w:r>
    </w:p>
    <w:p w14:paraId="016B8B2C" w14:textId="78F3DF73" w:rsidR="00CA6EA5" w:rsidRDefault="00CA6EA5" w:rsidP="00CA6EA5">
      <w:pPr>
        <w:rPr>
          <w:rFonts w:cs="Times New Roman"/>
          <w:color w:val="0070C0"/>
          <w:szCs w:val="21"/>
        </w:rPr>
      </w:pPr>
      <w:commentRangeStart w:id="108"/>
      <w:r w:rsidRPr="00A2087E">
        <w:rPr>
          <w:rFonts w:cs="Times New Roman"/>
          <w:color w:val="0070C0"/>
          <w:szCs w:val="21"/>
        </w:rPr>
        <w:t>Uanset spændvidden på forskallingsdragere skal nedbøjninger på forhånd imødegås med tilsvarende modsatrettet pilhøjde på drageren eller ved opklodsning af formen</w:t>
      </w:r>
      <w:r>
        <w:rPr>
          <w:rFonts w:cs="Times New Roman"/>
          <w:color w:val="0070C0"/>
          <w:szCs w:val="21"/>
        </w:rPr>
        <w:t>.</w:t>
      </w:r>
      <w:commentRangeEnd w:id="108"/>
      <w:r>
        <w:rPr>
          <w:rStyle w:val="Kommentarhenvisning"/>
        </w:rPr>
        <w:commentReference w:id="108"/>
      </w:r>
    </w:p>
    <w:p w14:paraId="3ED03B89" w14:textId="648CF758" w:rsidR="00CA6EA5" w:rsidRDefault="00CA6EA5" w:rsidP="00CA6EA5">
      <w:pPr>
        <w:pStyle w:val="Overskrift4"/>
      </w:pPr>
      <w:r>
        <w:t>Nedsænkningskonstruktioner</w:t>
      </w:r>
    </w:p>
    <w:p w14:paraId="60778743" w14:textId="170B1FE4" w:rsidR="00CA6EA5" w:rsidRDefault="00BA50DC" w:rsidP="00CA6EA5">
      <w:commentRangeStart w:id="109"/>
      <w:r w:rsidRPr="00BA50DC">
        <w:rPr>
          <w:highlight w:val="lightGray"/>
        </w:rPr>
        <w:t xml:space="preserve">Ved nedsænkning </w:t>
      </w:r>
      <w:commentRangeEnd w:id="109"/>
      <w:r>
        <w:rPr>
          <w:rStyle w:val="Kommentarhenvisning"/>
        </w:rPr>
        <w:commentReference w:id="109"/>
      </w:r>
      <w:r w:rsidRPr="00BA50DC">
        <w:rPr>
          <w:highlight w:val="lightGray"/>
        </w:rPr>
        <w:t>af brodæk skal der anordnes fysiske sidestyr.</w:t>
      </w:r>
    </w:p>
    <w:p w14:paraId="20D33E74" w14:textId="261A4150" w:rsidR="00BA50DC" w:rsidRDefault="00BA50DC" w:rsidP="00CA6EA5">
      <w:pPr>
        <w:rPr>
          <w:rFonts w:cs="Times New Roman"/>
        </w:rPr>
      </w:pPr>
      <w:r w:rsidRPr="00A2087E">
        <w:rPr>
          <w:rFonts w:cs="Times New Roman"/>
          <w:highlight w:val="lightGray"/>
        </w:rPr>
        <w:t xml:space="preserve">Opklodsninger, som brodækket midlertidigt understøttes af i den hævede position, skal dimensioneres som beskrevet i særskilt afsnit nedenfor.  </w:t>
      </w:r>
    </w:p>
    <w:p w14:paraId="584858C7" w14:textId="68BD51E3" w:rsidR="00BA50DC" w:rsidRDefault="00BA50DC" w:rsidP="00CA6EA5">
      <w:pPr>
        <w:rPr>
          <w:rFonts w:cs="Times New Roman"/>
        </w:rPr>
      </w:pPr>
      <w:r w:rsidRPr="00A2087E">
        <w:rPr>
          <w:rFonts w:cs="Times New Roman"/>
          <w:highlight w:val="lightGray"/>
        </w:rPr>
        <w:t>Generelt gælder ved nedenstående eftervisninger, at imperfektioner og excentriciteter (inkl. hældninger), der overstiger de normmæssigt acceptable udførelsestolerancer, jf. relevante afsnit i DS/EN 1090-2, samt tillægsexcentriciteter som følge af de vandrette bevægelser under nedsænkningen, skal medtages i beregningerne.</w:t>
      </w:r>
    </w:p>
    <w:p w14:paraId="3BFCCA9D" w14:textId="77777777" w:rsidR="00BA50DC" w:rsidRPr="00A2087E" w:rsidRDefault="00BA50DC" w:rsidP="00BA50DC">
      <w:pPr>
        <w:rPr>
          <w:rFonts w:cs="Times New Roman"/>
          <w:szCs w:val="21"/>
          <w:highlight w:val="lightGray"/>
        </w:rPr>
      </w:pPr>
      <w:r w:rsidRPr="00A2087E">
        <w:rPr>
          <w:rFonts w:cs="Times New Roman"/>
          <w:szCs w:val="21"/>
          <w:highlight w:val="lightGray"/>
          <w:u w:val="single"/>
        </w:rPr>
        <w:t>Nedsænkningsarrangement med sidestyr</w:t>
      </w:r>
    </w:p>
    <w:p w14:paraId="6BF5C08D" w14:textId="77777777" w:rsidR="00BA50DC" w:rsidRPr="00A2087E" w:rsidRDefault="00BA50DC" w:rsidP="00BA50DC">
      <w:pPr>
        <w:rPr>
          <w:rFonts w:cs="Times New Roman"/>
          <w:szCs w:val="21"/>
          <w:highlight w:val="lightGray"/>
        </w:rPr>
      </w:pPr>
      <w:r w:rsidRPr="00A2087E">
        <w:rPr>
          <w:rFonts w:cs="Times New Roman"/>
          <w:szCs w:val="21"/>
          <w:highlight w:val="lightGray"/>
        </w:rPr>
        <w:t xml:space="preserve">Ved nedsænkning af brodæk skal der anordnes mindst 2 fysiske sidestyr. </w:t>
      </w:r>
    </w:p>
    <w:p w14:paraId="5AB2E38A" w14:textId="77777777" w:rsidR="00BA50DC" w:rsidRPr="00A2087E" w:rsidRDefault="00BA50DC" w:rsidP="00BA50DC">
      <w:pPr>
        <w:rPr>
          <w:rFonts w:cs="Times New Roman"/>
          <w:szCs w:val="21"/>
          <w:highlight w:val="lightGray"/>
        </w:rPr>
      </w:pPr>
      <w:r w:rsidRPr="00A2087E">
        <w:rPr>
          <w:rFonts w:cs="Times New Roman"/>
          <w:szCs w:val="21"/>
          <w:highlight w:val="lightGray"/>
        </w:rPr>
        <w:t>Sidestyrene skal anordnes og dimensioneres, således:</w:t>
      </w:r>
    </w:p>
    <w:p w14:paraId="1BD01321" w14:textId="77777777" w:rsidR="00BA50DC" w:rsidRPr="00BA50DC" w:rsidRDefault="00BA50DC" w:rsidP="00BA50DC">
      <w:pPr>
        <w:pStyle w:val="Opstilling-punkttegn"/>
        <w:spacing w:line="360" w:lineRule="auto"/>
        <w:rPr>
          <w:rFonts w:ascii="KBH Tekst" w:hAnsi="KBH Tekst"/>
          <w:sz w:val="22"/>
          <w:szCs w:val="22"/>
          <w:highlight w:val="lightGray"/>
        </w:rPr>
      </w:pPr>
      <w:r w:rsidRPr="00BA50DC">
        <w:rPr>
          <w:rFonts w:ascii="KBH Tekst" w:hAnsi="KBH Tekst"/>
          <w:sz w:val="22"/>
          <w:szCs w:val="22"/>
          <w:highlight w:val="lightGray"/>
        </w:rPr>
        <w:t>at de sikrer mod vandrette flytninger og rotationer af brodækket i forbindelse med nedsænkning,</w:t>
      </w:r>
    </w:p>
    <w:p w14:paraId="06CF891E" w14:textId="25666429" w:rsidR="00BA50DC" w:rsidRPr="00BA50DC" w:rsidRDefault="00BA50DC" w:rsidP="00BA50DC">
      <w:pPr>
        <w:pStyle w:val="Opstilling-punkttegn"/>
        <w:spacing w:line="360" w:lineRule="auto"/>
        <w:rPr>
          <w:rFonts w:ascii="KBH Tekst" w:hAnsi="KBH Tekst"/>
          <w:sz w:val="22"/>
          <w:szCs w:val="22"/>
          <w:highlight w:val="lightGray"/>
        </w:rPr>
      </w:pPr>
      <w:r w:rsidRPr="00BA50DC">
        <w:rPr>
          <w:rFonts w:ascii="KBH Tekst" w:hAnsi="KBH Tekst"/>
          <w:sz w:val="22"/>
          <w:szCs w:val="22"/>
          <w:highlight w:val="lightGray"/>
        </w:rPr>
        <w:t>at de sikrer den overordnede stabilitet af brodækket, idet donkrafte og opstablinger ikke må antages at medvirke til optagelsen af globalt virkende vandrette kræfter.</w:t>
      </w:r>
    </w:p>
    <w:p w14:paraId="5DB125D9" w14:textId="5340F060" w:rsidR="00BA50DC" w:rsidRDefault="00BA50DC" w:rsidP="00BA50DC">
      <w:pPr>
        <w:rPr>
          <w:highlight w:val="lightGray"/>
        </w:rPr>
      </w:pPr>
      <w:r w:rsidRPr="00A2087E">
        <w:rPr>
          <w:highlight w:val="lightGray"/>
        </w:rPr>
        <w:t xml:space="preserve">Sidestyrene skal kunne optage en globalt virkende vandret kraft (masselast), hvis karakteristiske værdi fastlægges som 2,5% af den tilhørende karakteristiske lodrette kraft </w:t>
      </w:r>
      <w:r w:rsidRPr="00A2087E">
        <w:rPr>
          <w:highlight w:val="lightGray"/>
        </w:rPr>
        <w:lastRenderedPageBreak/>
        <w:t>fra brodækkets samlede egenlast. Kraften skal forudsættes at kunne virke i en vilkårlig vandret retning. Reaktionerne fra sidestyrene skal føres til jorden</w:t>
      </w:r>
      <w:r>
        <w:rPr>
          <w:highlight w:val="lightGray"/>
        </w:rPr>
        <w:t>.</w:t>
      </w:r>
    </w:p>
    <w:p w14:paraId="7D526B96" w14:textId="49926C98" w:rsidR="00BA50DC" w:rsidRDefault="00BA50DC" w:rsidP="00BA50DC">
      <w:pPr>
        <w:rPr>
          <w:rFonts w:cs="Times New Roman"/>
          <w:szCs w:val="21"/>
          <w:highlight w:val="lightGray"/>
        </w:rPr>
      </w:pPr>
      <w:r w:rsidRPr="00A2087E">
        <w:rPr>
          <w:rFonts w:cs="Times New Roman"/>
          <w:szCs w:val="21"/>
          <w:highlight w:val="lightGray"/>
        </w:rPr>
        <w:t>Sidestyr skal udformes med tilstrækkelig stivhed. Den maksimale vandrette bevægelse af brodækket må ikke overstige 20mm, inkl. bidrag fra frigang i sidestyr. Frigangen i sidestyret må ikke overstige 10mm, ved sænkningens begyndelse fordelt med 5mm til hver side.</w:t>
      </w:r>
    </w:p>
    <w:p w14:paraId="115CDEB6" w14:textId="0621E728" w:rsidR="00BA50DC" w:rsidRDefault="00BA50DC" w:rsidP="00BA50DC">
      <w:pPr>
        <w:rPr>
          <w:rFonts w:cs="Times New Roman"/>
          <w:szCs w:val="21"/>
          <w:highlight w:val="lightGray"/>
        </w:rPr>
      </w:pPr>
      <w:r w:rsidRPr="00A2087E">
        <w:rPr>
          <w:rFonts w:cs="Times New Roman"/>
          <w:szCs w:val="21"/>
          <w:highlight w:val="lightGray"/>
        </w:rPr>
        <w:t>Hver understøtning, bestående af enten donkraft eller opstabling og tilhørende understøtningskonstruktion, skal dimensioneres for den værst tænkelige ude-af-lod opstilling af de enkelte delelementer (donkrafte, opstablinger, understøtninger). Det skal antages, at de enkelte delelementer kan stå 2,5% ude af lod. Med udgangspunkt heri skal delelementerne og funderingen eftervises for nedenstående lastkombinationer, idet understøtningerne foroven kan regnes understøttet vandret af brodækket.</w:t>
      </w:r>
    </w:p>
    <w:p w14:paraId="5DADA925" w14:textId="7F6B85AA" w:rsidR="00BA50DC" w:rsidRDefault="00BA50DC" w:rsidP="00BA50DC">
      <w:pPr>
        <w:rPr>
          <w:rFonts w:cs="Times New Roman"/>
          <w:szCs w:val="21"/>
          <w:highlight w:val="lightGray"/>
        </w:rPr>
      </w:pPr>
      <w:commentRangeStart w:id="110"/>
      <w:r w:rsidRPr="00A2087E">
        <w:rPr>
          <w:rFonts w:cs="Times New Roman"/>
          <w:szCs w:val="21"/>
          <w:highlight w:val="lightGray"/>
        </w:rPr>
        <w:t>De lodrette reaktioner på donkraftene og opstablingerne</w:t>
      </w:r>
      <w:commentRangeEnd w:id="110"/>
      <w:r>
        <w:rPr>
          <w:rStyle w:val="Kommentarhenvisning"/>
        </w:rPr>
        <w:commentReference w:id="110"/>
      </w:r>
      <w:r w:rsidRPr="00A2087E">
        <w:rPr>
          <w:rFonts w:cs="Times New Roman"/>
          <w:szCs w:val="21"/>
          <w:highlight w:val="lightGray"/>
        </w:rPr>
        <w:t xml:space="preserve"> skal beregnes ud fra den aktuelle placering, geometri og eftergivelighed af understøtningerne, donkrafte, opstablinger og fundering. Reaktionernes størrelse som funktion af eftergiveligheden skal vurderes ved hjælp af den 3D FE-model af brodækket, som er anvendt af den projekterende for brodækket. Det kan ikke forventes, at reaktionerne kan fordele sig ligeligt. Entreprenøren skal oplyse om stivheden af de delkomponenter, som indgår i nedsænkningsudstyret.</w:t>
      </w:r>
    </w:p>
    <w:p w14:paraId="438CD824" w14:textId="77777777" w:rsidR="00BA50DC" w:rsidRPr="00A2087E" w:rsidRDefault="00BA50DC" w:rsidP="00BA50DC">
      <w:pPr>
        <w:rPr>
          <w:rFonts w:cs="Times New Roman"/>
          <w:highlight w:val="lightGray"/>
        </w:rPr>
      </w:pPr>
      <w:r w:rsidRPr="00A2087E">
        <w:rPr>
          <w:rFonts w:cs="Times New Roman"/>
          <w:highlight w:val="lightGray"/>
        </w:rPr>
        <w:t>Følgende grundlæggende lasttilfælde skal anvendes ved dimensionering af nedsænkningskonstruktionerne inkl. fundamenter:</w:t>
      </w:r>
    </w:p>
    <w:p w14:paraId="1C62CB1F" w14:textId="77777777" w:rsidR="00BA50DC" w:rsidRPr="00BA50DC" w:rsidRDefault="00BA50DC" w:rsidP="00BA50DC">
      <w:pPr>
        <w:pStyle w:val="Opstilling-talellerbogst"/>
        <w:spacing w:line="360" w:lineRule="auto"/>
        <w:rPr>
          <w:rFonts w:ascii="KBH Tekst" w:hAnsi="KBH Tekst"/>
          <w:sz w:val="22"/>
          <w:szCs w:val="22"/>
          <w:highlight w:val="lightGray"/>
        </w:rPr>
      </w:pPr>
      <w:r w:rsidRPr="00BA50DC">
        <w:rPr>
          <w:rFonts w:ascii="KBH Tekst" w:hAnsi="KBH Tekst"/>
          <w:sz w:val="22"/>
          <w:szCs w:val="22"/>
          <w:highlight w:val="lightGray"/>
        </w:rPr>
        <w:t>Lasttilfælde svarende til ligning (6.10b) for STR/GEO Sæt (B), hvor den vandrette masselast betragtes som nyttelast. Den vandrette masselast skal påføres en partialkoefficient på 1,40. For den lodrette egenlast anvendes en partialkoefficient på 1,0, uanset om den virker destabiliserende eller stabiliserende. Derudover skal K</w:t>
      </w:r>
      <w:r w:rsidRPr="00BA50DC">
        <w:rPr>
          <w:rFonts w:ascii="KBH Tekst" w:hAnsi="KBH Tekst"/>
          <w:sz w:val="22"/>
          <w:szCs w:val="22"/>
          <w:highlight w:val="lightGray"/>
          <w:vertAlign w:val="subscript"/>
        </w:rPr>
        <w:t>FI</w:t>
      </w:r>
      <w:r w:rsidRPr="00BA50DC">
        <w:rPr>
          <w:rFonts w:ascii="KBH Tekst" w:hAnsi="KBH Tekst"/>
          <w:sz w:val="22"/>
          <w:szCs w:val="22"/>
          <w:highlight w:val="lightGray"/>
        </w:rPr>
        <w:t xml:space="preserve"> påføres de destabiliserende laster. Der regnes ikke med naturlaster i dette lasttilfælde.</w:t>
      </w:r>
    </w:p>
    <w:p w14:paraId="1549A8FA" w14:textId="77777777" w:rsidR="00BA50DC" w:rsidRPr="00BA50DC" w:rsidRDefault="00BA50DC" w:rsidP="0035157A">
      <w:pPr>
        <w:pStyle w:val="Opstilling-talellerbogst"/>
        <w:spacing w:line="360" w:lineRule="auto"/>
        <w:rPr>
          <w:rFonts w:ascii="KBH Tekst" w:hAnsi="KBH Tekst"/>
          <w:szCs w:val="21"/>
          <w:highlight w:val="lightGray"/>
        </w:rPr>
      </w:pPr>
      <w:r w:rsidRPr="00BA50DC">
        <w:rPr>
          <w:rFonts w:ascii="KBH Tekst" w:hAnsi="KBH Tekst"/>
          <w:sz w:val="22"/>
          <w:szCs w:val="22"/>
          <w:highlight w:val="lightGray"/>
        </w:rPr>
        <w:t>Lasttilfælde svarende til ligning (6.10a) for STR/GEO Sæt (B), hvor permanent last er dominerende. I dette tilfælde skal anvendes en partialkoefficient på 1,25 for egenlast. Den vandrette masselast regnes fuldt korreleret med den lodrette last svarende til, at samme partialkoefficient anvendes for både lodret og vandret last. Derudover skal K</w:t>
      </w:r>
      <w:r w:rsidRPr="00BA50DC">
        <w:rPr>
          <w:rFonts w:ascii="KBH Tekst" w:hAnsi="KBH Tekst"/>
          <w:sz w:val="22"/>
          <w:szCs w:val="22"/>
          <w:highlight w:val="lightGray"/>
          <w:vertAlign w:val="subscript"/>
        </w:rPr>
        <w:t>FI</w:t>
      </w:r>
      <w:r w:rsidRPr="00BA50DC">
        <w:rPr>
          <w:rFonts w:ascii="KBH Tekst" w:hAnsi="KBH Tekst"/>
          <w:sz w:val="22"/>
          <w:szCs w:val="22"/>
          <w:highlight w:val="lightGray"/>
        </w:rPr>
        <w:t xml:space="preserve"> påføres de destabiliserende laster. Der regnes ikke med naturlaster i dette lasttilfælde.</w:t>
      </w:r>
    </w:p>
    <w:p w14:paraId="5AF3D719" w14:textId="32397F2A" w:rsidR="00BA50DC" w:rsidRPr="00BA50DC" w:rsidRDefault="00BA50DC" w:rsidP="0035157A">
      <w:pPr>
        <w:pStyle w:val="Opstilling-talellerbogst"/>
        <w:spacing w:line="360" w:lineRule="auto"/>
        <w:rPr>
          <w:rFonts w:ascii="KBH Tekst" w:hAnsi="KBH Tekst"/>
          <w:szCs w:val="21"/>
          <w:highlight w:val="lightGray"/>
        </w:rPr>
      </w:pPr>
      <w:r w:rsidRPr="00BA50DC">
        <w:rPr>
          <w:rFonts w:ascii="KBH Tekst" w:hAnsi="KBH Tekst"/>
          <w:sz w:val="22"/>
          <w:szCs w:val="22"/>
          <w:highlight w:val="lightGray"/>
        </w:rPr>
        <w:t>Påkørselslast og evt. andre ulykkeslaster iht. lastkombination 4, som angivet i DS2427:2011 afsnit C.5.1.</w:t>
      </w:r>
    </w:p>
    <w:p w14:paraId="62D045C6" w14:textId="35877958" w:rsidR="00BA50DC" w:rsidRDefault="00050E94" w:rsidP="00050E94">
      <w:pPr>
        <w:rPr>
          <w:highlight w:val="lightGray"/>
        </w:rPr>
      </w:pPr>
      <w:r w:rsidRPr="00A2087E">
        <w:rPr>
          <w:highlight w:val="lightGray"/>
        </w:rPr>
        <w:t>Ved ovennævnte fremgangsmåde tillades sidestyr betragtet som ikke-værende nøgleelement ved dokumentation af robusthed.</w:t>
      </w:r>
    </w:p>
    <w:p w14:paraId="3ADBF943" w14:textId="77777777" w:rsidR="00050E94" w:rsidRPr="00A2087E" w:rsidRDefault="00050E94" w:rsidP="00050E94">
      <w:pPr>
        <w:keepNext/>
        <w:keepLines/>
        <w:rPr>
          <w:rFonts w:cs="Times New Roman"/>
          <w:sz w:val="21"/>
          <w:szCs w:val="21"/>
          <w:highlight w:val="lightGray"/>
          <w:u w:val="single"/>
        </w:rPr>
      </w:pPr>
      <w:r w:rsidRPr="00A2087E">
        <w:rPr>
          <w:rFonts w:cs="Times New Roman"/>
          <w:szCs w:val="21"/>
          <w:highlight w:val="lightGray"/>
          <w:u w:val="single"/>
        </w:rPr>
        <w:lastRenderedPageBreak/>
        <w:t>Opklodsninger for midlertidig understøtning af brodækket.</w:t>
      </w:r>
    </w:p>
    <w:p w14:paraId="23F663BF" w14:textId="77777777" w:rsidR="00050E94" w:rsidRPr="00A2087E" w:rsidRDefault="00050E94" w:rsidP="00050E94">
      <w:pPr>
        <w:keepNext/>
        <w:keepLines/>
        <w:rPr>
          <w:rFonts w:cs="Times New Roman"/>
          <w:szCs w:val="24"/>
          <w:highlight w:val="lightGray"/>
        </w:rPr>
      </w:pPr>
      <w:r w:rsidRPr="00A2087E">
        <w:rPr>
          <w:rFonts w:cs="Times New Roman"/>
          <w:szCs w:val="21"/>
          <w:highlight w:val="lightGray"/>
        </w:rPr>
        <w:t xml:space="preserve">Opklodsninger og tilhørende understøtningerne, der skal bære brodækket efter opspænding, men inden montering af sidestyr og nedsænkning, skal dimensioneres for ovenstående laster og lasttilfælde, idet det samtidigt skal eftervises, at den globalt virkende vandrette masselast og evt. påkørselslast kan optages. </w:t>
      </w:r>
      <w:r w:rsidRPr="00A2087E">
        <w:rPr>
          <w:rFonts w:cs="Times New Roman"/>
          <w:highlight w:val="lightGray"/>
        </w:rPr>
        <w:t>Ved optagelsen af disse laster kan brodækket ikke betragtes som vandret understøtningspunkt.</w:t>
      </w:r>
    </w:p>
    <w:p w14:paraId="2947064D" w14:textId="37CC5CF7" w:rsidR="00050E94" w:rsidRDefault="00050E94" w:rsidP="00050E94">
      <w:pPr>
        <w:rPr>
          <w:rFonts w:cs="Times New Roman"/>
          <w:highlight w:val="lightGray"/>
        </w:rPr>
      </w:pPr>
      <w:r w:rsidRPr="00A2087E">
        <w:rPr>
          <w:rFonts w:cs="Times New Roman"/>
          <w:highlight w:val="lightGray"/>
        </w:rPr>
        <w:t>For broer med længde større end 120m skal det dokumenteres, at bevægelserne fra krybning, svind og temperatur kan optages uden at reducere sikkerheden af opstablingerne.</w:t>
      </w:r>
    </w:p>
    <w:p w14:paraId="39589A17" w14:textId="200D3131" w:rsidR="00050E94" w:rsidRDefault="00050E94" w:rsidP="00050E94">
      <w:pPr>
        <w:rPr>
          <w:rFonts w:cs="Times New Roman"/>
          <w:highlight w:val="lightGray"/>
          <w:u w:val="single"/>
        </w:rPr>
      </w:pPr>
      <w:commentRangeStart w:id="111"/>
      <w:r w:rsidRPr="00A2087E">
        <w:rPr>
          <w:rFonts w:cs="Times New Roman"/>
          <w:highlight w:val="lightGray"/>
          <w:u w:val="single"/>
        </w:rPr>
        <w:t>Nedsænkningsarrangement</w:t>
      </w:r>
      <w:commentRangeEnd w:id="111"/>
      <w:r>
        <w:rPr>
          <w:rStyle w:val="Kommentarhenvisning"/>
        </w:rPr>
        <w:commentReference w:id="111"/>
      </w:r>
      <w:r w:rsidRPr="00A2087E">
        <w:rPr>
          <w:rFonts w:cs="Times New Roman"/>
          <w:highlight w:val="lightGray"/>
          <w:u w:val="single"/>
        </w:rPr>
        <w:t xml:space="preserve"> uden sidestyr</w:t>
      </w:r>
    </w:p>
    <w:p w14:paraId="0142A959" w14:textId="7641DFCB" w:rsidR="00050E94" w:rsidRDefault="00050E94" w:rsidP="00050E94">
      <w:pPr>
        <w:rPr>
          <w:rFonts w:cs="Times New Roman"/>
          <w:highlight w:val="lightGray"/>
        </w:rPr>
      </w:pPr>
      <w:r w:rsidRPr="00A2087E">
        <w:rPr>
          <w:rFonts w:cs="Times New Roman"/>
          <w:highlight w:val="lightGray"/>
        </w:rPr>
        <w:t>Fysiske sidestyr kan undlades, såfremt følgende er opfyldt:</w:t>
      </w:r>
    </w:p>
    <w:p w14:paraId="4107F205" w14:textId="77777777" w:rsidR="00050E94" w:rsidRPr="00A2087E" w:rsidRDefault="00050E94" w:rsidP="00A209A0">
      <w:pPr>
        <w:pStyle w:val="Listeafsnit"/>
        <w:numPr>
          <w:ilvl w:val="0"/>
          <w:numId w:val="21"/>
        </w:numPr>
        <w:spacing w:before="0" w:after="0"/>
        <w:ind w:left="714" w:hanging="357"/>
        <w:rPr>
          <w:rFonts w:cs="Times New Roman"/>
          <w:highlight w:val="lightGray"/>
        </w:rPr>
      </w:pPr>
      <w:r w:rsidRPr="00A2087E">
        <w:rPr>
          <w:rFonts w:cs="Times New Roman"/>
          <w:highlight w:val="lightGray"/>
        </w:rPr>
        <w:t>Der implementeres et dokumenteret måleprogram til monitering af både lodrette og vandrette bevægelser under hele nedsænkningsforløbet.</w:t>
      </w:r>
    </w:p>
    <w:p w14:paraId="68DC71E5" w14:textId="77777777" w:rsidR="00050E94" w:rsidRPr="00A2087E" w:rsidRDefault="00050E94" w:rsidP="00A209A0">
      <w:pPr>
        <w:pStyle w:val="Listeafsnit"/>
        <w:numPr>
          <w:ilvl w:val="0"/>
          <w:numId w:val="21"/>
        </w:numPr>
        <w:spacing w:before="0" w:after="0"/>
        <w:ind w:left="714" w:hanging="357"/>
        <w:rPr>
          <w:rFonts w:cs="Times New Roman"/>
          <w:highlight w:val="lightGray"/>
        </w:rPr>
      </w:pPr>
      <w:r w:rsidRPr="00A2087E">
        <w:rPr>
          <w:rFonts w:cs="Times New Roman"/>
          <w:highlight w:val="lightGray"/>
        </w:rPr>
        <w:t xml:space="preserve">Der skal under hele nedsænkningsforløbet forefindes tilstrækkeligt udstyr på pladsen til korrektion af vandrette bevægelser (tilbageføring). Ved afvigelser større end 20mm skal der udføres en korrektion. </w:t>
      </w:r>
    </w:p>
    <w:p w14:paraId="060A1AB4" w14:textId="77777777" w:rsidR="00050E94" w:rsidRPr="00A2087E" w:rsidRDefault="00050E94" w:rsidP="00A209A0">
      <w:pPr>
        <w:pStyle w:val="Listeafsnit"/>
        <w:numPr>
          <w:ilvl w:val="0"/>
          <w:numId w:val="21"/>
        </w:numPr>
        <w:spacing w:before="0" w:after="0"/>
        <w:ind w:left="714" w:hanging="357"/>
        <w:rPr>
          <w:rFonts w:cs="Times New Roman"/>
          <w:highlight w:val="lightGray"/>
        </w:rPr>
      </w:pPr>
      <w:r w:rsidRPr="00A2087E">
        <w:rPr>
          <w:rFonts w:cs="Times New Roman"/>
          <w:highlight w:val="lightGray"/>
        </w:rPr>
        <w:t xml:space="preserve">Donkrafte og andre løfte- og sænkeanordninger og tilhørende understøtningskonstruktioner skal dimensioneres for ovenstående laster og lasttilfælde, idet det samtidigt skal eftervises, at den globalt virkende vandrette masselast og evt. påkørselslast kan optages. </w:t>
      </w:r>
    </w:p>
    <w:p w14:paraId="3CC070B4" w14:textId="77777777" w:rsidR="00050E94" w:rsidRDefault="00050E94" w:rsidP="00A209A0">
      <w:pPr>
        <w:pStyle w:val="Listeafsnit"/>
        <w:numPr>
          <w:ilvl w:val="0"/>
          <w:numId w:val="21"/>
        </w:numPr>
        <w:spacing w:before="0" w:after="0"/>
        <w:ind w:left="714" w:hanging="357"/>
        <w:rPr>
          <w:rFonts w:cs="Times New Roman"/>
          <w:highlight w:val="lightGray"/>
        </w:rPr>
      </w:pPr>
      <w:r w:rsidRPr="00050E94">
        <w:rPr>
          <w:rFonts w:cs="Times New Roman"/>
          <w:highlight w:val="lightGray"/>
        </w:rPr>
        <w:t>Ved eftervisningen skal den vandrette last fordeles på understøtningspunkterne efter stivhed, og der skal forudsættes en tillægsexcentricitet på 50mm i understøtningspunkterne som følge af utilsigtet vandret bevægelse af brodækket.</w:t>
      </w:r>
    </w:p>
    <w:p w14:paraId="58335878" w14:textId="57D454EF" w:rsidR="00050E94" w:rsidRDefault="00050E94" w:rsidP="00A209A0">
      <w:pPr>
        <w:pStyle w:val="Listeafsnit"/>
        <w:numPr>
          <w:ilvl w:val="0"/>
          <w:numId w:val="21"/>
        </w:numPr>
        <w:spacing w:before="0" w:after="0"/>
        <w:ind w:left="714" w:hanging="357"/>
        <w:rPr>
          <w:rFonts w:cs="Times New Roman"/>
          <w:highlight w:val="lightGray"/>
        </w:rPr>
      </w:pPr>
      <w:r w:rsidRPr="00050E94">
        <w:rPr>
          <w:rFonts w:cs="Times New Roman"/>
          <w:highlight w:val="lightGray"/>
        </w:rPr>
        <w:t>Dokumentation af robusthed skal ske efter gældende regler både for midlertidige og permanente konstruktionselementer, der indgår ved nedsænkningen.</w:t>
      </w:r>
    </w:p>
    <w:p w14:paraId="07CB3D94" w14:textId="77777777" w:rsidR="00050E94" w:rsidRPr="00050E94" w:rsidRDefault="00050E94" w:rsidP="00050E94">
      <w:pPr>
        <w:spacing w:before="0" w:after="0"/>
        <w:ind w:left="357"/>
        <w:rPr>
          <w:rFonts w:cs="Times New Roman"/>
          <w:highlight w:val="lightGray"/>
        </w:rPr>
      </w:pPr>
    </w:p>
    <w:p w14:paraId="32935579" w14:textId="390346DE" w:rsidR="00050E94" w:rsidRDefault="00050E94" w:rsidP="00050E94">
      <w:pPr>
        <w:rPr>
          <w:highlight w:val="lightGray"/>
        </w:rPr>
      </w:pPr>
      <w:commentRangeStart w:id="112"/>
      <w:r w:rsidRPr="00050E94">
        <w:rPr>
          <w:highlight w:val="lightGray"/>
        </w:rPr>
        <w:t>Entreprenøren s</w:t>
      </w:r>
      <w:commentRangeEnd w:id="112"/>
      <w:r>
        <w:rPr>
          <w:rStyle w:val="Kommentarhenvisning"/>
        </w:rPr>
        <w:commentReference w:id="112"/>
      </w:r>
      <w:r w:rsidRPr="00050E94">
        <w:rPr>
          <w:highlight w:val="lightGray"/>
        </w:rPr>
        <w:t>kal planlægge, dimensionere og projektere det samlede arrangement for:</w:t>
      </w:r>
    </w:p>
    <w:p w14:paraId="610076DB" w14:textId="77777777" w:rsidR="00050E94" w:rsidRPr="00050E94" w:rsidRDefault="00050E94" w:rsidP="00050E94">
      <w:pPr>
        <w:pStyle w:val="Opstilling-punkttegn"/>
        <w:tabs>
          <w:tab w:val="clear" w:pos="360"/>
          <w:tab w:val="left" w:pos="1304"/>
        </w:tabs>
        <w:spacing w:line="360" w:lineRule="auto"/>
        <w:ind w:left="720" w:hanging="425"/>
        <w:rPr>
          <w:rFonts w:ascii="KBH Tekst" w:hAnsi="KBH Tekst"/>
          <w:sz w:val="22"/>
          <w:szCs w:val="22"/>
          <w:highlight w:val="lightGray"/>
        </w:rPr>
      </w:pPr>
      <w:r w:rsidRPr="00050E94">
        <w:rPr>
          <w:rFonts w:ascii="KBH Tekst" w:hAnsi="KBH Tekst"/>
          <w:sz w:val="22"/>
          <w:szCs w:val="22"/>
          <w:highlight w:val="lightGray"/>
        </w:rPr>
        <w:t>Etablering, montering og fjernelse af interimskonstruktioner for nedsænkning af brodæk</w:t>
      </w:r>
    </w:p>
    <w:p w14:paraId="69DCA592" w14:textId="77777777" w:rsidR="00050E94" w:rsidRPr="00050E94" w:rsidRDefault="00050E94" w:rsidP="00050E94">
      <w:pPr>
        <w:pStyle w:val="Opstilling-punkttegn"/>
        <w:tabs>
          <w:tab w:val="clear" w:pos="360"/>
          <w:tab w:val="left" w:pos="1304"/>
        </w:tabs>
        <w:spacing w:line="360" w:lineRule="auto"/>
        <w:ind w:left="720" w:hanging="425"/>
        <w:rPr>
          <w:rFonts w:ascii="KBH Tekst" w:hAnsi="KBH Tekst"/>
          <w:sz w:val="22"/>
          <w:szCs w:val="22"/>
          <w:highlight w:val="lightGray"/>
        </w:rPr>
      </w:pPr>
      <w:r w:rsidRPr="00050E94">
        <w:rPr>
          <w:rFonts w:ascii="KBH Tekst" w:hAnsi="KBH Tekst"/>
          <w:sz w:val="22"/>
          <w:szCs w:val="22"/>
          <w:highlight w:val="lightGray"/>
        </w:rPr>
        <w:t>Sikkerhedsudstyr, herunder evt. nødstrømsanlæg</w:t>
      </w:r>
    </w:p>
    <w:p w14:paraId="50C8AF19" w14:textId="77777777" w:rsidR="00050E94" w:rsidRPr="00050E94" w:rsidRDefault="00050E94" w:rsidP="00050E94">
      <w:pPr>
        <w:pStyle w:val="Opstilling-punkttegn"/>
        <w:tabs>
          <w:tab w:val="clear" w:pos="360"/>
          <w:tab w:val="left" w:pos="1304"/>
        </w:tabs>
        <w:spacing w:line="360" w:lineRule="auto"/>
        <w:ind w:left="720" w:hanging="425"/>
        <w:rPr>
          <w:rFonts w:ascii="KBH Tekst" w:hAnsi="KBH Tekst"/>
          <w:sz w:val="22"/>
          <w:szCs w:val="22"/>
          <w:highlight w:val="lightGray"/>
        </w:rPr>
      </w:pPr>
      <w:r w:rsidRPr="00050E94">
        <w:rPr>
          <w:rFonts w:ascii="KBH Tekst" w:hAnsi="KBH Tekst"/>
          <w:sz w:val="22"/>
          <w:szCs w:val="22"/>
          <w:highlight w:val="lightGray"/>
        </w:rPr>
        <w:t>Hydraulisk eller andet system til nedsænkning, herunder kalibrering</w:t>
      </w:r>
    </w:p>
    <w:p w14:paraId="3DF242D9" w14:textId="77777777" w:rsidR="00050E94" w:rsidRPr="00050E94" w:rsidRDefault="00050E94" w:rsidP="00050E94">
      <w:pPr>
        <w:pStyle w:val="Opstilling-punkttegn"/>
        <w:tabs>
          <w:tab w:val="clear" w:pos="360"/>
          <w:tab w:val="left" w:pos="1304"/>
        </w:tabs>
        <w:spacing w:line="360" w:lineRule="auto"/>
        <w:ind w:left="720" w:hanging="425"/>
        <w:rPr>
          <w:rFonts w:ascii="KBH Tekst" w:hAnsi="KBH Tekst"/>
          <w:sz w:val="22"/>
          <w:szCs w:val="22"/>
          <w:highlight w:val="lightGray"/>
        </w:rPr>
      </w:pPr>
      <w:r w:rsidRPr="00050E94">
        <w:rPr>
          <w:rFonts w:ascii="KBH Tekst" w:hAnsi="KBH Tekst"/>
          <w:sz w:val="22"/>
          <w:szCs w:val="22"/>
          <w:highlight w:val="lightGray"/>
        </w:rPr>
        <w:t xml:space="preserve">Udstyr til kontrol af nedsænkningen, herunder: </w:t>
      </w:r>
    </w:p>
    <w:p w14:paraId="11FB66D6" w14:textId="77777777" w:rsidR="00050E94" w:rsidRPr="00050E94" w:rsidRDefault="00050E94" w:rsidP="00050E94">
      <w:pPr>
        <w:pStyle w:val="Opstilling-punkttegn"/>
        <w:tabs>
          <w:tab w:val="clear" w:pos="360"/>
          <w:tab w:val="left" w:pos="1304"/>
        </w:tabs>
        <w:spacing w:line="360" w:lineRule="auto"/>
        <w:ind w:left="1147" w:hanging="425"/>
        <w:rPr>
          <w:rFonts w:ascii="KBH Tekst" w:hAnsi="KBH Tekst"/>
          <w:sz w:val="22"/>
          <w:szCs w:val="22"/>
          <w:highlight w:val="lightGray"/>
        </w:rPr>
      </w:pPr>
      <w:r w:rsidRPr="00050E94">
        <w:rPr>
          <w:rFonts w:ascii="KBH Tekst" w:hAnsi="KBH Tekst"/>
          <w:sz w:val="22"/>
          <w:szCs w:val="22"/>
          <w:highlight w:val="lightGray"/>
        </w:rPr>
        <w:t xml:space="preserve">Udstyr til sikring mod overbelastning af understøtningerne som bærer donkraftene </w:t>
      </w:r>
    </w:p>
    <w:p w14:paraId="14F47A4D" w14:textId="77777777" w:rsidR="00050E94" w:rsidRPr="00050E94" w:rsidRDefault="00050E94" w:rsidP="0035157A">
      <w:pPr>
        <w:pStyle w:val="Opstilling-punkttegn"/>
        <w:tabs>
          <w:tab w:val="clear" w:pos="360"/>
          <w:tab w:val="left" w:pos="1304"/>
        </w:tabs>
        <w:spacing w:line="360" w:lineRule="auto"/>
        <w:ind w:left="1147" w:hanging="425"/>
        <w:rPr>
          <w:rFonts w:ascii="KBH Tekst" w:hAnsi="KBH Tekst"/>
          <w:highlight w:val="lightGray"/>
        </w:rPr>
      </w:pPr>
      <w:r w:rsidRPr="00050E94">
        <w:rPr>
          <w:rFonts w:ascii="KBH Tekst" w:hAnsi="KBH Tekst"/>
          <w:sz w:val="22"/>
          <w:szCs w:val="22"/>
          <w:highlight w:val="lightGray"/>
        </w:rPr>
        <w:lastRenderedPageBreak/>
        <w:t>Udstyr til sikring mod, at krav til differensdeformationer overskrides</w:t>
      </w:r>
    </w:p>
    <w:p w14:paraId="4DC279C1" w14:textId="020492C0" w:rsidR="00050E94" w:rsidRPr="00050E94" w:rsidRDefault="00050E94" w:rsidP="0035157A">
      <w:pPr>
        <w:pStyle w:val="Opstilling-punkttegn"/>
        <w:tabs>
          <w:tab w:val="clear" w:pos="360"/>
          <w:tab w:val="left" w:pos="1304"/>
        </w:tabs>
        <w:spacing w:line="360" w:lineRule="auto"/>
        <w:ind w:left="1147" w:hanging="425"/>
        <w:rPr>
          <w:rFonts w:ascii="KBH Tekst" w:hAnsi="KBH Tekst"/>
          <w:highlight w:val="lightGray"/>
        </w:rPr>
      </w:pPr>
      <w:r w:rsidRPr="00050E94">
        <w:rPr>
          <w:rFonts w:ascii="KBH Tekst" w:hAnsi="KBH Tekst"/>
          <w:sz w:val="22"/>
          <w:szCs w:val="22"/>
          <w:highlight w:val="lightGray"/>
        </w:rPr>
        <w:t>Sidestyr.</w:t>
      </w:r>
    </w:p>
    <w:p w14:paraId="047E7AC3" w14:textId="6E0057DD" w:rsidR="00050E94" w:rsidRDefault="00050E94" w:rsidP="00050E94">
      <w:pPr>
        <w:rPr>
          <w:rFonts w:cs="Times New Roman"/>
          <w:highlight w:val="lightGray"/>
        </w:rPr>
      </w:pPr>
      <w:r w:rsidRPr="00A2087E">
        <w:rPr>
          <w:rFonts w:cs="Times New Roman"/>
          <w:highlight w:val="lightGray"/>
        </w:rPr>
        <w:t>Maskinel og udstyr til nedsænkningen skal planlægges, dimensioneres og projekteres i henhold til maskindirektivet, jf. Arbejdstilsynets bekendtgørelse nr. 612 af 25. juni 2008 "Indretning af tekniske hjælpemidler" med senere ændringer. I tilknytning hertil skal der udarbejdes en risikovurdering. Maskindirektivet 2006/42/EF med senere ændringer skal overholdes.</w:t>
      </w:r>
    </w:p>
    <w:p w14:paraId="4D1B4B0F" w14:textId="77777777" w:rsidR="003D2B47" w:rsidRPr="00A2087E" w:rsidRDefault="003D2B47" w:rsidP="003D2B47">
      <w:pPr>
        <w:rPr>
          <w:rFonts w:cs="Times New Roman"/>
          <w:sz w:val="21"/>
          <w:szCs w:val="24"/>
          <w:highlight w:val="lightGray"/>
        </w:rPr>
      </w:pPr>
      <w:r w:rsidRPr="00A2087E">
        <w:rPr>
          <w:rFonts w:cs="Times New Roman"/>
          <w:highlight w:val="lightGray"/>
        </w:rPr>
        <w:t>I risikovurderingen skal entreprenøren, ud over overholdelsen af de krav der er stillet i maskindirektivet, dokumentere:</w:t>
      </w:r>
    </w:p>
    <w:p w14:paraId="6CCF79F9" w14:textId="77777777" w:rsidR="003D2B47" w:rsidRPr="00A2087E" w:rsidRDefault="003D2B47" w:rsidP="00A209A0">
      <w:pPr>
        <w:numPr>
          <w:ilvl w:val="0"/>
          <w:numId w:val="22"/>
        </w:numPr>
        <w:spacing w:before="0" w:after="0" w:line="360" w:lineRule="auto"/>
        <w:ind w:left="709" w:hanging="414"/>
        <w:jc w:val="left"/>
        <w:rPr>
          <w:rFonts w:cs="Times New Roman"/>
          <w:highlight w:val="lightGray"/>
        </w:rPr>
      </w:pPr>
      <w:r w:rsidRPr="00A2087E">
        <w:rPr>
          <w:rFonts w:cs="Times New Roman"/>
          <w:highlight w:val="lightGray"/>
        </w:rPr>
        <w:t>at samtlige konstruktionsdele og materiel overholder krav til fritrumsprofiler,</w:t>
      </w:r>
    </w:p>
    <w:p w14:paraId="6E87340C" w14:textId="77777777" w:rsidR="003D2B47" w:rsidRPr="00A2087E" w:rsidRDefault="003D2B47" w:rsidP="00A209A0">
      <w:pPr>
        <w:numPr>
          <w:ilvl w:val="0"/>
          <w:numId w:val="22"/>
        </w:numPr>
        <w:spacing w:before="0" w:after="0" w:line="360" w:lineRule="auto"/>
        <w:ind w:left="709" w:hanging="414"/>
        <w:jc w:val="left"/>
        <w:rPr>
          <w:rFonts w:cs="Times New Roman"/>
          <w:highlight w:val="lightGray"/>
        </w:rPr>
      </w:pPr>
      <w:r w:rsidRPr="00A2087E">
        <w:rPr>
          <w:rFonts w:cs="Times New Roman"/>
          <w:highlight w:val="lightGray"/>
        </w:rPr>
        <w:t>at arbejdet ikke indebærer risiko for nedstyrtning,</w:t>
      </w:r>
    </w:p>
    <w:p w14:paraId="53E4B475" w14:textId="77777777" w:rsidR="003D2B47" w:rsidRPr="00A2087E" w:rsidRDefault="003D2B47" w:rsidP="00A209A0">
      <w:pPr>
        <w:numPr>
          <w:ilvl w:val="0"/>
          <w:numId w:val="22"/>
        </w:numPr>
        <w:spacing w:before="0" w:after="0" w:line="360" w:lineRule="auto"/>
        <w:ind w:left="709" w:hanging="414"/>
        <w:jc w:val="left"/>
        <w:rPr>
          <w:rFonts w:cs="Times New Roman"/>
          <w:highlight w:val="lightGray"/>
        </w:rPr>
      </w:pPr>
      <w:r w:rsidRPr="00A2087E">
        <w:rPr>
          <w:rFonts w:cs="Times New Roman"/>
          <w:highlight w:val="lightGray"/>
        </w:rPr>
        <w:t xml:space="preserve">at adgangsforhold opfylder behov og krav, </w:t>
      </w:r>
    </w:p>
    <w:p w14:paraId="07EBCF57" w14:textId="77777777" w:rsidR="003D2B47" w:rsidRPr="00A2087E" w:rsidRDefault="003D2B47" w:rsidP="00A209A0">
      <w:pPr>
        <w:numPr>
          <w:ilvl w:val="0"/>
          <w:numId w:val="22"/>
        </w:numPr>
        <w:spacing w:before="0" w:after="0" w:line="360" w:lineRule="auto"/>
        <w:ind w:left="709" w:hanging="414"/>
        <w:jc w:val="left"/>
        <w:rPr>
          <w:rFonts w:cs="Times New Roman"/>
          <w:highlight w:val="lightGray"/>
        </w:rPr>
      </w:pPr>
      <w:r w:rsidRPr="00A2087E">
        <w:rPr>
          <w:rFonts w:cs="Times New Roman"/>
          <w:highlight w:val="lightGray"/>
        </w:rPr>
        <w:t>at der ikke er løse genstande, der kan falde ned,</w:t>
      </w:r>
    </w:p>
    <w:p w14:paraId="7C7DE01E" w14:textId="5F9C2AD7" w:rsidR="003D2B47" w:rsidRDefault="003D2B47" w:rsidP="00A209A0">
      <w:pPr>
        <w:numPr>
          <w:ilvl w:val="0"/>
          <w:numId w:val="22"/>
        </w:numPr>
        <w:spacing w:before="0" w:after="0" w:line="360" w:lineRule="auto"/>
        <w:ind w:left="709" w:hanging="414"/>
        <w:jc w:val="left"/>
        <w:rPr>
          <w:rFonts w:cs="Times New Roman"/>
          <w:highlight w:val="lightGray"/>
        </w:rPr>
      </w:pPr>
      <w:r w:rsidRPr="00A2087E">
        <w:rPr>
          <w:rFonts w:cs="Times New Roman"/>
          <w:highlight w:val="lightGray"/>
        </w:rPr>
        <w:t>at der ikke er risiko for udløb eller dryp fra væsker på kørebane,</w:t>
      </w:r>
    </w:p>
    <w:p w14:paraId="287383BA" w14:textId="77777777" w:rsidR="003D2B47" w:rsidRPr="00A2087E" w:rsidRDefault="003D2B47" w:rsidP="00A209A0">
      <w:pPr>
        <w:numPr>
          <w:ilvl w:val="0"/>
          <w:numId w:val="22"/>
        </w:numPr>
        <w:spacing w:before="0" w:after="0" w:line="360" w:lineRule="auto"/>
        <w:ind w:left="709" w:hanging="414"/>
        <w:jc w:val="left"/>
        <w:rPr>
          <w:rFonts w:cs="Times New Roman"/>
          <w:highlight w:val="lightGray"/>
        </w:rPr>
      </w:pPr>
      <w:r w:rsidRPr="00A2087E">
        <w:rPr>
          <w:rFonts w:cs="Times New Roman"/>
          <w:highlight w:val="lightGray"/>
        </w:rPr>
        <w:t>at brokonstruktionen kan bæres af opklodsninger, der ’fanger’ konstruktionen og sikrer mod ukontrollerbare sætninger, hvis en hydraulisk eller maskinel komponent svigter,</w:t>
      </w:r>
    </w:p>
    <w:p w14:paraId="052469D4" w14:textId="0FFD9FA8" w:rsidR="003D2B47" w:rsidRDefault="003D2B47" w:rsidP="00A209A0">
      <w:pPr>
        <w:numPr>
          <w:ilvl w:val="0"/>
          <w:numId w:val="22"/>
        </w:numPr>
        <w:spacing w:before="0" w:after="0" w:line="360" w:lineRule="auto"/>
        <w:ind w:left="709" w:hanging="414"/>
        <w:jc w:val="left"/>
        <w:rPr>
          <w:rFonts w:cs="Times New Roman"/>
          <w:highlight w:val="lightGray"/>
        </w:rPr>
      </w:pPr>
      <w:r w:rsidRPr="00A2087E">
        <w:rPr>
          <w:rFonts w:cs="Times New Roman"/>
          <w:highlight w:val="lightGray"/>
        </w:rPr>
        <w:t>at tilladelige differensflytninger i forbindelse med nedsænkningen løbende kan måles, og at der løbende kan korrigeres på hvert enkelt understøtningspunkt, herunder at målinger og styringen af nedsænkningen baseres på mindst 2 uafhængige systemer.</w:t>
      </w:r>
    </w:p>
    <w:p w14:paraId="1DA144BE" w14:textId="02029544" w:rsidR="003D2B47" w:rsidRDefault="003D2B47" w:rsidP="003D2B47">
      <w:pPr>
        <w:rPr>
          <w:highlight w:val="lightGray"/>
        </w:rPr>
      </w:pPr>
      <w:r w:rsidRPr="003D2B47">
        <w:rPr>
          <w:highlight w:val="lightGray"/>
        </w:rPr>
        <w:t>Specielt for donkraftene skal følgende opfyldes:</w:t>
      </w:r>
    </w:p>
    <w:p w14:paraId="61892D81" w14:textId="77777777" w:rsidR="003D2B47" w:rsidRPr="00A2087E" w:rsidRDefault="003D2B47" w:rsidP="00A209A0">
      <w:pPr>
        <w:numPr>
          <w:ilvl w:val="0"/>
          <w:numId w:val="23"/>
        </w:numPr>
        <w:spacing w:before="0" w:after="0" w:line="360" w:lineRule="auto"/>
        <w:ind w:left="709" w:hanging="414"/>
        <w:jc w:val="left"/>
        <w:rPr>
          <w:rFonts w:cs="Times New Roman"/>
          <w:highlight w:val="lightGray"/>
        </w:rPr>
      </w:pPr>
      <w:r w:rsidRPr="00A2087E">
        <w:rPr>
          <w:rFonts w:cs="Times New Roman"/>
          <w:highlight w:val="lightGray"/>
        </w:rPr>
        <w:t>Donkraftene skal afprøves inden nedsænkningen, herunder skal der udføres prøveløft med den forventede belastning og efterfølgende aflastning</w:t>
      </w:r>
    </w:p>
    <w:p w14:paraId="66A3A213" w14:textId="77777777" w:rsidR="003D2B47" w:rsidRPr="00A2087E" w:rsidRDefault="003D2B47" w:rsidP="00A209A0">
      <w:pPr>
        <w:numPr>
          <w:ilvl w:val="0"/>
          <w:numId w:val="23"/>
        </w:numPr>
        <w:spacing w:before="0" w:after="0" w:line="360" w:lineRule="auto"/>
        <w:ind w:left="709" w:hanging="414"/>
        <w:jc w:val="left"/>
        <w:rPr>
          <w:rFonts w:cs="Times New Roman"/>
          <w:highlight w:val="lightGray"/>
        </w:rPr>
      </w:pPr>
      <w:r w:rsidRPr="00A2087E">
        <w:rPr>
          <w:rFonts w:cs="Times New Roman"/>
          <w:highlight w:val="lightGray"/>
        </w:rPr>
        <w:t>Donkraftene skal være forsynet med sikringsmøtrik, eller det skal på anden måde sikres, at der ikke sker pludselige sætninger ved tab af olietryk</w:t>
      </w:r>
    </w:p>
    <w:p w14:paraId="2E8DA88B" w14:textId="77777777" w:rsidR="003D2B47" w:rsidRPr="00A2087E" w:rsidRDefault="003D2B47" w:rsidP="00A209A0">
      <w:pPr>
        <w:numPr>
          <w:ilvl w:val="0"/>
          <w:numId w:val="23"/>
        </w:numPr>
        <w:spacing w:before="0" w:after="0" w:line="360" w:lineRule="auto"/>
        <w:ind w:left="709" w:hanging="414"/>
        <w:jc w:val="left"/>
        <w:rPr>
          <w:rFonts w:cs="Times New Roman"/>
          <w:highlight w:val="lightGray"/>
        </w:rPr>
      </w:pPr>
      <w:r w:rsidRPr="00A2087E">
        <w:rPr>
          <w:rFonts w:cs="Times New Roman"/>
          <w:highlight w:val="lightGray"/>
        </w:rPr>
        <w:t>Sænkefunktionen skal forgå via el-drevne styrestationer eller lignende</w:t>
      </w:r>
    </w:p>
    <w:p w14:paraId="75325F8D" w14:textId="77777777" w:rsidR="003D2B47" w:rsidRPr="003D2B47" w:rsidRDefault="003D2B47" w:rsidP="00A209A0">
      <w:pPr>
        <w:numPr>
          <w:ilvl w:val="0"/>
          <w:numId w:val="23"/>
        </w:numPr>
        <w:spacing w:before="0" w:after="0" w:line="360" w:lineRule="auto"/>
        <w:ind w:left="709" w:hanging="414"/>
        <w:jc w:val="left"/>
        <w:rPr>
          <w:sz w:val="21"/>
          <w:szCs w:val="24"/>
          <w:highlight w:val="lightGray"/>
        </w:rPr>
      </w:pPr>
      <w:r w:rsidRPr="003D2B47">
        <w:rPr>
          <w:rFonts w:cs="Times New Roman"/>
          <w:highlight w:val="lightGray"/>
        </w:rPr>
        <w:t>Tryk i cylindre skal kunne måles og styres enkeltvis</w:t>
      </w:r>
    </w:p>
    <w:p w14:paraId="38250FAB" w14:textId="288896F1" w:rsidR="003D2B47" w:rsidRPr="003D2B47" w:rsidRDefault="003D2B47" w:rsidP="00A209A0">
      <w:pPr>
        <w:numPr>
          <w:ilvl w:val="0"/>
          <w:numId w:val="23"/>
        </w:numPr>
        <w:spacing w:before="0" w:after="0" w:line="360" w:lineRule="auto"/>
        <w:ind w:left="709" w:hanging="414"/>
        <w:jc w:val="left"/>
        <w:rPr>
          <w:sz w:val="21"/>
          <w:szCs w:val="24"/>
        </w:rPr>
      </w:pPr>
      <w:r w:rsidRPr="003D2B47">
        <w:rPr>
          <w:rFonts w:cs="Times New Roman"/>
          <w:highlight w:val="lightGray"/>
        </w:rPr>
        <w:t>Hvis understøtninger løftes i grupper, skal kraftfordelingen til hver understøtning fordeles ligeligt, fx gennem hydraulisk koblede cylindre.</w:t>
      </w:r>
    </w:p>
    <w:p w14:paraId="1B1352A0" w14:textId="0E12C350" w:rsidR="003D2B47" w:rsidRDefault="003D2B47" w:rsidP="00F511A8">
      <w:pPr>
        <w:pStyle w:val="Overskrift2"/>
      </w:pPr>
      <w:bookmarkStart w:id="113" w:name="_Toc80602207"/>
      <w:r w:rsidRPr="003D2B47">
        <w:lastRenderedPageBreak/>
        <w:t>Materialer</w:t>
      </w:r>
      <w:bookmarkEnd w:id="113"/>
    </w:p>
    <w:p w14:paraId="3816B32F" w14:textId="78B5475F" w:rsidR="003D2B47" w:rsidRDefault="005F2DF7" w:rsidP="00DA43BC">
      <w:pPr>
        <w:pStyle w:val="Overskrift3"/>
      </w:pPr>
      <w:r>
        <w:t>Stillads</w:t>
      </w:r>
    </w:p>
    <w:p w14:paraId="6E5AEA8F" w14:textId="1DB4F0A3" w:rsidR="005F2DF7" w:rsidRDefault="005F2DF7" w:rsidP="005F2DF7">
      <w:pPr>
        <w:rPr>
          <w:rFonts w:cs="Times New Roman"/>
          <w:szCs w:val="21"/>
          <w:highlight w:val="lightGray"/>
        </w:rPr>
      </w:pPr>
      <w:commentRangeStart w:id="114"/>
      <w:r w:rsidRPr="00A2087E">
        <w:rPr>
          <w:rFonts w:cs="Times New Roman"/>
          <w:szCs w:val="21"/>
          <w:highlight w:val="lightGray"/>
        </w:rPr>
        <w:t>Nye produkter</w:t>
      </w:r>
      <w:commentRangeEnd w:id="114"/>
      <w:r>
        <w:rPr>
          <w:rStyle w:val="Kommentarhenvisning"/>
        </w:rPr>
        <w:commentReference w:id="114"/>
      </w:r>
      <w:r w:rsidRPr="00A2087E">
        <w:rPr>
          <w:rFonts w:cs="Times New Roman"/>
          <w:szCs w:val="21"/>
          <w:highlight w:val="lightGray"/>
        </w:rPr>
        <w:t>, som ikke er omfattet af projekteringsgrundlaget for stilladser i AAB, tillades undtagelsesvist godkendt, såfremt der foreligger dokumentation for:</w:t>
      </w:r>
    </w:p>
    <w:p w14:paraId="460DCA4C" w14:textId="77777777" w:rsidR="005F2DF7" w:rsidRPr="005F2DF7" w:rsidRDefault="005F2DF7" w:rsidP="00A209A0">
      <w:pPr>
        <w:pStyle w:val="Listeafsnit"/>
        <w:numPr>
          <w:ilvl w:val="0"/>
          <w:numId w:val="24"/>
        </w:numPr>
        <w:spacing w:before="0" w:after="0"/>
        <w:ind w:left="284" w:hanging="284"/>
        <w:rPr>
          <w:rFonts w:cs="Times New Roman"/>
          <w:highlight w:val="lightGray"/>
        </w:rPr>
      </w:pPr>
      <w:r w:rsidRPr="005F2DF7">
        <w:rPr>
          <w:rFonts w:cs="Times New Roman"/>
          <w:highlight w:val="lightGray"/>
        </w:rPr>
        <w:t>Karakteristiske styrkeegenskaber for både kortids- og langtidstilstanden, fastlagt efter principperne beskrevet i DS/EN 1990 inkl. DK NA, som dækker alle relevante brudformer såsom bøjning, forskydning, tryk og træk samt koncentreret tryk</w:t>
      </w:r>
    </w:p>
    <w:p w14:paraId="1A169C27" w14:textId="77777777" w:rsidR="005F2DF7" w:rsidRPr="005F2DF7" w:rsidRDefault="005F2DF7" w:rsidP="00A209A0">
      <w:pPr>
        <w:pStyle w:val="Listeafsnit"/>
        <w:numPr>
          <w:ilvl w:val="0"/>
          <w:numId w:val="24"/>
        </w:numPr>
        <w:spacing w:before="0" w:after="0"/>
        <w:ind w:left="284" w:hanging="284"/>
        <w:rPr>
          <w:rFonts w:cs="Times New Roman"/>
          <w:highlight w:val="lightGray"/>
        </w:rPr>
      </w:pPr>
      <w:r w:rsidRPr="005F2DF7">
        <w:rPr>
          <w:rFonts w:cs="Times New Roman"/>
          <w:highlight w:val="lightGray"/>
        </w:rPr>
        <w:t>Repræsentative arbejdskurver for både korttids- og langtidstilstanden for relevante påvirkninger</w:t>
      </w:r>
    </w:p>
    <w:p w14:paraId="70715623" w14:textId="77777777" w:rsidR="005F2DF7" w:rsidRPr="005F2DF7" w:rsidRDefault="005F2DF7" w:rsidP="00A209A0">
      <w:pPr>
        <w:pStyle w:val="Listeafsnit"/>
        <w:numPr>
          <w:ilvl w:val="0"/>
          <w:numId w:val="24"/>
        </w:numPr>
        <w:spacing w:before="0" w:after="0"/>
        <w:ind w:left="284" w:hanging="284"/>
        <w:rPr>
          <w:rFonts w:cs="Times New Roman"/>
          <w:highlight w:val="lightGray"/>
        </w:rPr>
      </w:pPr>
      <w:r w:rsidRPr="005F2DF7">
        <w:rPr>
          <w:rFonts w:cs="Times New Roman"/>
          <w:highlight w:val="lightGray"/>
        </w:rPr>
        <w:t>Deformationsegenskaber for både korttids- og langtidstilstanden for relevante påvirkninger</w:t>
      </w:r>
    </w:p>
    <w:p w14:paraId="20F65F30" w14:textId="77777777" w:rsidR="005F2DF7" w:rsidRDefault="005F2DF7" w:rsidP="00A209A0">
      <w:pPr>
        <w:pStyle w:val="Listeafsnit"/>
        <w:numPr>
          <w:ilvl w:val="0"/>
          <w:numId w:val="24"/>
        </w:numPr>
        <w:spacing w:before="0" w:after="0"/>
        <w:ind w:left="284" w:hanging="284"/>
        <w:rPr>
          <w:rFonts w:cs="Times New Roman"/>
          <w:highlight w:val="lightGray"/>
        </w:rPr>
      </w:pPr>
      <w:r w:rsidRPr="005F2DF7">
        <w:rPr>
          <w:rFonts w:cs="Times New Roman"/>
          <w:highlight w:val="lightGray"/>
        </w:rPr>
        <w:t>Holdbarhedsegenskaber mht. relevante miljøpåvirkninger, herunder UV-stråling mv.</w:t>
      </w:r>
    </w:p>
    <w:p w14:paraId="41807003" w14:textId="26AE6E95" w:rsidR="005F2DF7" w:rsidRDefault="005F2DF7" w:rsidP="00A209A0">
      <w:pPr>
        <w:pStyle w:val="Listeafsnit"/>
        <w:numPr>
          <w:ilvl w:val="0"/>
          <w:numId w:val="24"/>
        </w:numPr>
        <w:spacing w:before="0" w:after="0"/>
        <w:ind w:left="284" w:hanging="284"/>
        <w:rPr>
          <w:rFonts w:cs="Times New Roman"/>
          <w:highlight w:val="lightGray"/>
        </w:rPr>
      </w:pPr>
      <w:r w:rsidRPr="005F2DF7">
        <w:rPr>
          <w:rFonts w:cs="Times New Roman"/>
          <w:highlight w:val="lightGray"/>
        </w:rPr>
        <w:t>Tidligere anvendelse af produktet til lignende formål.</w:t>
      </w:r>
    </w:p>
    <w:p w14:paraId="0CD5222C" w14:textId="6C1F13D6" w:rsidR="005F2DF7" w:rsidRDefault="005F2DF7" w:rsidP="005F2DF7">
      <w:pPr>
        <w:rPr>
          <w:highlight w:val="lightGray"/>
        </w:rPr>
      </w:pPr>
      <w:commentRangeStart w:id="115"/>
      <w:r>
        <w:rPr>
          <w:highlight w:val="lightGray"/>
        </w:rPr>
        <w:t>..</w:t>
      </w:r>
      <w:commentRangeEnd w:id="115"/>
      <w:r>
        <w:rPr>
          <w:rStyle w:val="Kommentarhenvisning"/>
        </w:rPr>
        <w:commentReference w:id="115"/>
      </w:r>
    </w:p>
    <w:p w14:paraId="66CBE201" w14:textId="77777777" w:rsidR="005F2DF7" w:rsidRPr="00F454A7" w:rsidRDefault="005F2DF7" w:rsidP="005F2DF7">
      <w:pPr>
        <w:rPr>
          <w:rFonts w:eastAsia="Times New Roman" w:cs="Times New Roman"/>
          <w:b/>
          <w:color w:val="0070C0"/>
        </w:rPr>
      </w:pPr>
      <w:r w:rsidRPr="00F454A7">
        <w:rPr>
          <w:rFonts w:eastAsia="Times New Roman" w:cs="Times New Roman"/>
          <w:b/>
          <w:color w:val="0070C0"/>
        </w:rPr>
        <w:t>Stilladssystem</w:t>
      </w:r>
    </w:p>
    <w:p w14:paraId="0DFAE938" w14:textId="12E25824" w:rsidR="005F2DF7" w:rsidRDefault="005F2DF7" w:rsidP="005F2DF7">
      <w:pPr>
        <w:rPr>
          <w:rFonts w:eastAsia="Times New Roman" w:cs="Times New Roman"/>
          <w:color w:val="0070C0"/>
        </w:rPr>
      </w:pPr>
      <w:commentRangeStart w:id="116"/>
      <w:r w:rsidRPr="00F454A7">
        <w:rPr>
          <w:rFonts w:eastAsia="Times New Roman" w:cs="Times New Roman"/>
          <w:color w:val="0070C0"/>
        </w:rPr>
        <w:t>Stilladssystemet</w:t>
      </w:r>
      <w:commentRangeEnd w:id="116"/>
      <w:r>
        <w:rPr>
          <w:rStyle w:val="Kommentarhenvisning"/>
        </w:rPr>
        <w:commentReference w:id="116"/>
      </w:r>
      <w:r w:rsidRPr="00F454A7">
        <w:rPr>
          <w:rFonts w:eastAsia="Times New Roman" w:cs="Times New Roman"/>
          <w:color w:val="0070C0"/>
        </w:rPr>
        <w:t xml:space="preserve"> kan opbygges af langsgående ståldragere, der hviler </w:t>
      </w:r>
      <w:r>
        <w:rPr>
          <w:rFonts w:eastAsia="Times New Roman" w:cs="Times New Roman"/>
          <w:color w:val="0070C0"/>
        </w:rPr>
        <w:t>af på de ek</w:t>
      </w:r>
      <w:r w:rsidRPr="00EA3600">
        <w:rPr>
          <w:rFonts w:eastAsia="Times New Roman" w:cs="Times New Roman"/>
          <w:color w:val="0070C0"/>
        </w:rPr>
        <w:t xml:space="preserve">sisterende/nye </w:t>
      </w:r>
      <w:r>
        <w:rPr>
          <w:rFonts w:eastAsia="Times New Roman" w:cs="Times New Roman"/>
          <w:color w:val="0070C0"/>
        </w:rPr>
        <w:t>vederlag.</w:t>
      </w:r>
    </w:p>
    <w:p w14:paraId="02BD2AB6" w14:textId="77777777" w:rsidR="005F2DF7" w:rsidRPr="00F454A7" w:rsidRDefault="005F2DF7" w:rsidP="005F2DF7">
      <w:pPr>
        <w:rPr>
          <w:rFonts w:eastAsia="Times New Roman" w:cs="Times New Roman"/>
          <w:b/>
          <w:color w:val="0070C0"/>
        </w:rPr>
      </w:pPr>
      <w:r w:rsidRPr="00F454A7">
        <w:rPr>
          <w:rFonts w:eastAsia="Times New Roman" w:cs="Times New Roman"/>
          <w:b/>
          <w:color w:val="0070C0"/>
        </w:rPr>
        <w:t>Fangedæk</w:t>
      </w:r>
    </w:p>
    <w:p w14:paraId="1B1D0814" w14:textId="7E91862C" w:rsidR="005F2DF7" w:rsidRDefault="005F2DF7" w:rsidP="005F2DF7">
      <w:pPr>
        <w:rPr>
          <w:rFonts w:eastAsia="Times New Roman" w:cs="Times New Roman"/>
          <w:color w:val="0070C0"/>
        </w:rPr>
      </w:pPr>
      <w:r w:rsidRPr="00F454A7">
        <w:rPr>
          <w:rFonts w:eastAsia="Times New Roman" w:cs="Times New Roman"/>
          <w:color w:val="0070C0"/>
        </w:rPr>
        <w:t xml:space="preserve">Som en del af stilladskonstruktionen skal der udføres et fangedæk. Dette føres mindst </w:t>
      </w:r>
      <w:r w:rsidR="004A4D01">
        <w:rPr>
          <w:rFonts w:eastAsia="Times New Roman" w:cs="Times New Roman"/>
          <w:color w:val="0070C0"/>
        </w:rPr>
        <w:t>1</w:t>
      </w:r>
      <w:r w:rsidR="004A4D01" w:rsidRPr="00F454A7">
        <w:rPr>
          <w:rFonts w:eastAsia="Times New Roman" w:cs="Times New Roman"/>
          <w:color w:val="0070C0"/>
        </w:rPr>
        <w:t xml:space="preserve"> </w:t>
      </w:r>
      <w:r w:rsidRPr="00F454A7">
        <w:rPr>
          <w:rFonts w:eastAsia="Times New Roman" w:cs="Times New Roman"/>
          <w:color w:val="0070C0"/>
        </w:rPr>
        <w:t>m uden for kantbjælkebegrænsningen og skal tjene som sikkerhed mod nedfaldne genstande. En tæt skærm som er min. 1,</w:t>
      </w:r>
      <w:r w:rsidR="004A4D01">
        <w:rPr>
          <w:rFonts w:eastAsia="Times New Roman" w:cs="Times New Roman"/>
          <w:color w:val="0070C0"/>
        </w:rPr>
        <w:t>8</w:t>
      </w:r>
      <w:r w:rsidR="004A4D01" w:rsidRPr="00F454A7">
        <w:rPr>
          <w:rFonts w:eastAsia="Times New Roman" w:cs="Times New Roman"/>
          <w:color w:val="0070C0"/>
        </w:rPr>
        <w:t xml:space="preserve"> </w:t>
      </w:r>
      <w:r w:rsidRPr="00F454A7">
        <w:rPr>
          <w:rFonts w:eastAsia="Times New Roman" w:cs="Times New Roman"/>
          <w:color w:val="0070C0"/>
        </w:rPr>
        <w:t xml:space="preserve">m høj skal etableres </w:t>
      </w:r>
      <w:r>
        <w:rPr>
          <w:rFonts w:eastAsia="Times New Roman" w:cs="Times New Roman"/>
          <w:color w:val="0070C0"/>
        </w:rPr>
        <w:t xml:space="preserve">ved begge sider af fangedækket. </w:t>
      </w:r>
    </w:p>
    <w:p w14:paraId="105C10B5" w14:textId="217B4785" w:rsidR="005F2DF7" w:rsidRDefault="005F2DF7" w:rsidP="005F2DF7">
      <w:pPr>
        <w:rPr>
          <w:color w:val="0070C0"/>
        </w:rPr>
      </w:pPr>
      <w:r w:rsidRPr="005F2DF7">
        <w:rPr>
          <w:color w:val="0070C0"/>
        </w:rPr>
        <w:t>Dækket skal udføres tæt (f.eks. af plader oplagt på stålbjælkernes underflange) og skal udføres i forbindelse med oplægning af stålbjælkerne.</w:t>
      </w:r>
    </w:p>
    <w:p w14:paraId="11737111" w14:textId="0535DD0A" w:rsidR="005F2DF7" w:rsidRDefault="005F2DF7" w:rsidP="00DA43BC">
      <w:pPr>
        <w:pStyle w:val="Overskrift3"/>
        <w:rPr>
          <w:rFonts w:eastAsia="Times New Roman"/>
        </w:rPr>
      </w:pPr>
      <w:r>
        <w:rPr>
          <w:rFonts w:eastAsia="Times New Roman"/>
        </w:rPr>
        <w:t>Form</w:t>
      </w:r>
    </w:p>
    <w:p w14:paraId="0D6B2340" w14:textId="1AD2A4B0" w:rsidR="005F2DF7" w:rsidRDefault="005F2DF7" w:rsidP="005F2DF7">
      <w:pPr>
        <w:rPr>
          <w:rFonts w:cs="Times New Roman"/>
          <w:szCs w:val="21"/>
          <w:highlight w:val="lightGray"/>
        </w:rPr>
      </w:pPr>
      <w:commentRangeStart w:id="117"/>
      <w:r w:rsidRPr="00A2087E">
        <w:rPr>
          <w:rFonts w:cs="Times New Roman"/>
          <w:color w:val="000000"/>
          <w:szCs w:val="21"/>
          <w:highlight w:val="lightGray"/>
        </w:rPr>
        <w:t xml:space="preserve">Tandpladesamlinger tillades </w:t>
      </w:r>
      <w:commentRangeEnd w:id="117"/>
      <w:r>
        <w:rPr>
          <w:rStyle w:val="Kommentarhenvisning"/>
        </w:rPr>
        <w:commentReference w:id="117"/>
      </w:r>
      <w:r w:rsidRPr="00A2087E">
        <w:rPr>
          <w:rFonts w:cs="Times New Roman"/>
          <w:color w:val="000000"/>
          <w:szCs w:val="21"/>
          <w:highlight w:val="lightGray"/>
        </w:rPr>
        <w:t xml:space="preserve">anvendt til samlinger i spær, såfremt </w:t>
      </w:r>
      <w:r w:rsidRPr="00A2087E">
        <w:rPr>
          <w:rFonts w:cs="Times New Roman"/>
          <w:szCs w:val="21"/>
          <w:highlight w:val="lightGray"/>
        </w:rPr>
        <w:t>følgende krav er opfyldt:</w:t>
      </w:r>
    </w:p>
    <w:p w14:paraId="6EB6FAC0" w14:textId="77777777" w:rsidR="005F2DF7" w:rsidRPr="00A2087E" w:rsidRDefault="005F2DF7" w:rsidP="00A209A0">
      <w:pPr>
        <w:pStyle w:val="Listeafsnit"/>
        <w:numPr>
          <w:ilvl w:val="0"/>
          <w:numId w:val="25"/>
        </w:numPr>
        <w:spacing w:before="0" w:after="0"/>
        <w:ind w:left="284" w:hanging="284"/>
        <w:rPr>
          <w:rFonts w:cs="Times New Roman"/>
          <w:sz w:val="21"/>
          <w:szCs w:val="21"/>
          <w:highlight w:val="lightGray"/>
        </w:rPr>
      </w:pPr>
      <w:r w:rsidRPr="00A2087E">
        <w:rPr>
          <w:rFonts w:cs="Times New Roman"/>
          <w:sz w:val="21"/>
          <w:szCs w:val="21"/>
          <w:highlight w:val="lightGray"/>
        </w:rPr>
        <w:t>Der skal anvendes helt nye spær, fremstillet til den pågældende opgave. Spær tillades dog genanvendt, hvor brodækket støbes i flere etaper, såfremt der foreligger en supplerende procedurebeskrivelse til sikring af, at tandpladerne ikke arbejder sig ud af træet.</w:t>
      </w:r>
    </w:p>
    <w:p w14:paraId="7CBE964D" w14:textId="77777777" w:rsidR="005F2DF7" w:rsidRPr="00A2087E" w:rsidRDefault="005F2DF7" w:rsidP="00A209A0">
      <w:pPr>
        <w:pStyle w:val="Listeafsnit"/>
        <w:numPr>
          <w:ilvl w:val="0"/>
          <w:numId w:val="25"/>
        </w:numPr>
        <w:spacing w:before="0" w:after="0"/>
        <w:ind w:left="284" w:hanging="284"/>
        <w:rPr>
          <w:rFonts w:cs="Times New Roman"/>
          <w:sz w:val="21"/>
          <w:szCs w:val="21"/>
          <w:highlight w:val="lightGray"/>
        </w:rPr>
      </w:pPr>
      <w:r w:rsidRPr="00A2087E">
        <w:rPr>
          <w:rFonts w:cs="Times New Roman"/>
          <w:sz w:val="21"/>
          <w:szCs w:val="21"/>
          <w:highlight w:val="lightGray"/>
        </w:rPr>
        <w:t>Der skal anvendes galvaniserede tandplader med en tykkelse på min. 1,3 mm og tandlængde på min. 14 mm</w:t>
      </w:r>
    </w:p>
    <w:p w14:paraId="3699003C" w14:textId="77777777" w:rsidR="005F2DF7" w:rsidRPr="00A2087E" w:rsidRDefault="005F2DF7" w:rsidP="00A209A0">
      <w:pPr>
        <w:pStyle w:val="Listeafsnit"/>
        <w:numPr>
          <w:ilvl w:val="0"/>
          <w:numId w:val="25"/>
        </w:numPr>
        <w:spacing w:before="0" w:after="0"/>
        <w:ind w:left="284" w:hanging="284"/>
        <w:rPr>
          <w:rFonts w:cs="Times New Roman"/>
          <w:sz w:val="21"/>
          <w:szCs w:val="21"/>
          <w:highlight w:val="lightGray"/>
        </w:rPr>
      </w:pPr>
      <w:r w:rsidRPr="00A2087E">
        <w:rPr>
          <w:rFonts w:cs="Times New Roman"/>
          <w:sz w:val="21"/>
          <w:szCs w:val="21"/>
          <w:highlight w:val="lightGray"/>
        </w:rPr>
        <w:lastRenderedPageBreak/>
        <w:t>Beregning af tandpladesamlingerne skal ske svarende til anvendelsesklasse 3 for både træ og tandpladesamlinger (og øvrige samlingsmedier), medmindre anvendelsesklasse 2 tillades anvendt.</w:t>
      </w:r>
    </w:p>
    <w:p w14:paraId="26AAC5CE" w14:textId="77777777" w:rsidR="005F2DF7" w:rsidRPr="00A2087E" w:rsidRDefault="005F2DF7" w:rsidP="00A209A0">
      <w:pPr>
        <w:pStyle w:val="Listeafsnit"/>
        <w:numPr>
          <w:ilvl w:val="0"/>
          <w:numId w:val="25"/>
        </w:numPr>
        <w:spacing w:before="0" w:after="0"/>
        <w:ind w:left="284" w:hanging="284"/>
        <w:rPr>
          <w:rFonts w:cs="Times New Roman"/>
          <w:sz w:val="21"/>
          <w:szCs w:val="21"/>
          <w:highlight w:val="lightGray"/>
        </w:rPr>
      </w:pPr>
      <w:r w:rsidRPr="00A2087E">
        <w:rPr>
          <w:rFonts w:cs="Times New Roman"/>
          <w:sz w:val="21"/>
          <w:szCs w:val="21"/>
          <w:highlight w:val="lightGray"/>
        </w:rPr>
        <w:t>Der skal udarbejdes en metodebeskrivelse for opsætning af spærene, der sikrer at spærene opstilles svarende til de understøtningsforhold, som forudsat i beregningerne (gitterknudepunkters placering i forhold til understøtningslinjer/-punkter mv.).</w:t>
      </w:r>
    </w:p>
    <w:p w14:paraId="7F615617" w14:textId="77777777" w:rsidR="005F2DF7" w:rsidRDefault="005F2DF7" w:rsidP="00A209A0">
      <w:pPr>
        <w:pStyle w:val="Listeafsnit"/>
        <w:numPr>
          <w:ilvl w:val="0"/>
          <w:numId w:val="25"/>
        </w:numPr>
        <w:spacing w:before="0" w:after="0"/>
        <w:ind w:left="284" w:hanging="284"/>
        <w:rPr>
          <w:rFonts w:cs="Times New Roman"/>
          <w:sz w:val="21"/>
          <w:szCs w:val="21"/>
          <w:highlight w:val="lightGray"/>
        </w:rPr>
      </w:pPr>
      <w:r w:rsidRPr="005F2DF7">
        <w:rPr>
          <w:rFonts w:cs="Times New Roman"/>
          <w:sz w:val="21"/>
          <w:szCs w:val="21"/>
          <w:highlight w:val="lightGray"/>
        </w:rPr>
        <w:t>Metodebeskrivelsen skal endvidere gøre rede for opbevaring af spær på pladsen, herunder nødvendig afdækning mm.</w:t>
      </w:r>
    </w:p>
    <w:p w14:paraId="1E04A671" w14:textId="5430B8F3" w:rsidR="005F2DF7" w:rsidRDefault="005F2DF7" w:rsidP="00A209A0">
      <w:pPr>
        <w:pStyle w:val="Listeafsnit"/>
        <w:numPr>
          <w:ilvl w:val="0"/>
          <w:numId w:val="25"/>
        </w:numPr>
        <w:spacing w:before="0" w:after="0"/>
        <w:ind w:left="284" w:hanging="284"/>
        <w:rPr>
          <w:rFonts w:cs="Times New Roman"/>
          <w:sz w:val="21"/>
          <w:szCs w:val="21"/>
          <w:highlight w:val="lightGray"/>
        </w:rPr>
      </w:pPr>
      <w:r w:rsidRPr="005F2DF7">
        <w:rPr>
          <w:rFonts w:cs="Times New Roman"/>
          <w:sz w:val="21"/>
          <w:szCs w:val="21"/>
          <w:highlight w:val="lightGray"/>
        </w:rPr>
        <w:t>Der skal på tegningerne anføres tolerancer for opstillingen (placering i forhold til understøtningslinjer/-punkter, afstand mellem spær mm.).</w:t>
      </w:r>
    </w:p>
    <w:p w14:paraId="742E841B" w14:textId="378EFF7D" w:rsidR="005F2DF7" w:rsidRDefault="005F2DF7" w:rsidP="005F2DF7">
      <w:pPr>
        <w:rPr>
          <w:rFonts w:cs="Times New Roman"/>
          <w:szCs w:val="21"/>
          <w:highlight w:val="lightGray"/>
        </w:rPr>
      </w:pPr>
      <w:r w:rsidRPr="00A2087E">
        <w:rPr>
          <w:rFonts w:cs="Times New Roman"/>
          <w:szCs w:val="21"/>
          <w:highlight w:val="lightGray"/>
        </w:rPr>
        <w:t>Spærene skal medtages i kontrolplanen (udførelses- og modtagekontrol samt kontrol i forbindelse med opstillingen). Planen skal desuden indeholde en stikprøvekontrol, som udføres tidligst et par dage før støbning, til sikring af at tandpladerne ikke har arbejdet sig ud.</w:t>
      </w:r>
    </w:p>
    <w:p w14:paraId="10B129EF" w14:textId="03EC25AC" w:rsidR="005F2DF7" w:rsidRDefault="005F2DF7" w:rsidP="005F2DF7">
      <w:pPr>
        <w:rPr>
          <w:rFonts w:cs="Times New Roman"/>
          <w:szCs w:val="21"/>
          <w:highlight w:val="lightGray"/>
        </w:rPr>
      </w:pPr>
      <w:commentRangeStart w:id="118"/>
      <w:r>
        <w:rPr>
          <w:rFonts w:cs="Times New Roman"/>
          <w:szCs w:val="21"/>
          <w:highlight w:val="lightGray"/>
        </w:rPr>
        <w:t>..</w:t>
      </w:r>
      <w:commentRangeEnd w:id="118"/>
      <w:r>
        <w:rPr>
          <w:rStyle w:val="Kommentarhenvisning"/>
        </w:rPr>
        <w:commentReference w:id="118"/>
      </w:r>
    </w:p>
    <w:p w14:paraId="156DE0FF" w14:textId="5065FDEC" w:rsidR="005F2DF7" w:rsidRDefault="005F2DF7" w:rsidP="005F2DF7">
      <w:pPr>
        <w:pStyle w:val="Overskrift4"/>
      </w:pPr>
      <w:r w:rsidRPr="005F2DF7">
        <w:t>Bræddeform (ru og høvlet)</w:t>
      </w:r>
    </w:p>
    <w:p w14:paraId="73CB1AE0" w14:textId="00F6A480" w:rsidR="005F2DF7" w:rsidRDefault="005F2DF7" w:rsidP="005F2DF7">
      <w:commentRangeStart w:id="119"/>
      <w:r>
        <w:t>..</w:t>
      </w:r>
      <w:commentRangeEnd w:id="119"/>
      <w:r>
        <w:rPr>
          <w:rStyle w:val="Kommentarhenvisning"/>
        </w:rPr>
        <w:commentReference w:id="119"/>
      </w:r>
    </w:p>
    <w:p w14:paraId="11116CB0" w14:textId="188D4BE0" w:rsidR="005F2DF7" w:rsidRDefault="005F2DF7" w:rsidP="005F2DF7">
      <w:pPr>
        <w:pStyle w:val="Overskrift4"/>
      </w:pPr>
      <w:r>
        <w:t>Flageform</w:t>
      </w:r>
    </w:p>
    <w:p w14:paraId="61852295" w14:textId="77777777" w:rsidR="00F122F6" w:rsidRDefault="005F2DF7" w:rsidP="005F2DF7">
      <w:pPr>
        <w:rPr>
          <w:rFonts w:cs="Times New Roman"/>
          <w:szCs w:val="21"/>
        </w:rPr>
      </w:pPr>
      <w:commentRangeStart w:id="120"/>
      <w:r w:rsidRPr="00A2087E">
        <w:rPr>
          <w:rFonts w:cs="Times New Roman"/>
          <w:szCs w:val="21"/>
          <w:highlight w:val="lightGray"/>
        </w:rPr>
        <w:t>Flageform</w:t>
      </w:r>
      <w:commentRangeEnd w:id="120"/>
      <w:r>
        <w:rPr>
          <w:rStyle w:val="Kommentarhenvisning"/>
        </w:rPr>
        <w:commentReference w:id="120"/>
      </w:r>
      <w:r w:rsidRPr="00A2087E">
        <w:rPr>
          <w:rFonts w:cs="Times New Roman"/>
          <w:szCs w:val="21"/>
          <w:highlight w:val="lightGray"/>
        </w:rPr>
        <w:t xml:space="preserve"> tillades anvendt, hvis flagerne så vidt muligt har samme størrelse og facon. Størrelse og stødplacering skal på forhånd fastlægges efter aftale med tilsynet.</w:t>
      </w:r>
    </w:p>
    <w:p w14:paraId="73404F19" w14:textId="3E95BFAB" w:rsidR="005F2DF7" w:rsidRDefault="00F122F6" w:rsidP="005F2DF7">
      <w:pPr>
        <w:rPr>
          <w:rFonts w:cs="Times New Roman"/>
          <w:szCs w:val="21"/>
          <w:highlight w:val="lightGray"/>
        </w:rPr>
      </w:pPr>
      <w:r>
        <w:rPr>
          <w:rFonts w:eastAsia="Times New Roman" w:cs="Times New Roman"/>
          <w:color w:val="0070C0"/>
          <w:lang w:eastAsia="da-DK"/>
        </w:rPr>
        <w:t xml:space="preserve">Såfremt der anvendes </w:t>
      </w:r>
      <w:r w:rsidR="004A0DA6">
        <w:rPr>
          <w:rFonts w:eastAsia="Times New Roman" w:cs="Times New Roman"/>
          <w:color w:val="0070C0"/>
          <w:lang w:eastAsia="da-DK"/>
        </w:rPr>
        <w:t>flageform med påsømmede brædder, skal der anvendes forskudte stød, således at der ikke opstår "løbere" i samlinger.</w:t>
      </w:r>
    </w:p>
    <w:p w14:paraId="6005500C" w14:textId="3AA776B9" w:rsidR="005F2DF7" w:rsidRDefault="005F2DF7" w:rsidP="00F511A8">
      <w:pPr>
        <w:pStyle w:val="Overskrift2"/>
      </w:pPr>
      <w:bookmarkStart w:id="121" w:name="_Toc80602208"/>
      <w:r w:rsidRPr="005F2DF7">
        <w:t>Udførelse</w:t>
      </w:r>
      <w:bookmarkEnd w:id="121"/>
    </w:p>
    <w:p w14:paraId="258BFF6E" w14:textId="3B052303" w:rsidR="005F2DF7" w:rsidRDefault="005F2DF7" w:rsidP="00DA43BC">
      <w:pPr>
        <w:pStyle w:val="Overskrift3"/>
      </w:pPr>
      <w:r>
        <w:t>Stillads</w:t>
      </w:r>
    </w:p>
    <w:p w14:paraId="63138F60" w14:textId="64DA93C9" w:rsidR="005F2DF7" w:rsidRPr="00E85E83" w:rsidRDefault="005F2DF7" w:rsidP="005F2DF7">
      <w:pPr>
        <w:autoSpaceDE w:val="0"/>
        <w:autoSpaceDN w:val="0"/>
        <w:adjustRightInd w:val="0"/>
        <w:rPr>
          <w:rFonts w:eastAsia="Times New Roman" w:cs="Times New Roman"/>
          <w:color w:val="00B0F0"/>
          <w:lang w:eastAsia="da-DK"/>
        </w:rPr>
      </w:pPr>
      <w:commentRangeStart w:id="122"/>
      <w:r w:rsidRPr="00E85E83">
        <w:rPr>
          <w:rFonts w:eastAsia="Times New Roman" w:cs="Times New Roman"/>
          <w:color w:val="0070C0"/>
        </w:rPr>
        <w:t xml:space="preserve">Midlertidige stål- og betonpæle </w:t>
      </w:r>
      <w:commentRangeEnd w:id="122"/>
      <w:r w:rsidRPr="00E85E83">
        <w:rPr>
          <w:rFonts w:eastAsia="Times New Roman" w:cs="Times New Roman"/>
          <w:color w:val="0070C0"/>
        </w:rPr>
        <w:commentReference w:id="122"/>
      </w:r>
      <w:r w:rsidRPr="00E85E83">
        <w:rPr>
          <w:rFonts w:eastAsia="Times New Roman" w:cs="Times New Roman"/>
          <w:color w:val="0070C0"/>
        </w:rPr>
        <w:t xml:space="preserve">til stilladskonstruktionerne skal efter endt arbejde forudsættes afskåret/kappet 1 meter under terræn og under vand </w:t>
      </w:r>
      <w:r w:rsidR="003E45B2" w:rsidRPr="00E85E83">
        <w:rPr>
          <w:rFonts w:eastAsia="Times New Roman" w:cs="Times New Roman"/>
          <w:color w:val="0070C0"/>
        </w:rPr>
        <w:t>1 meter under</w:t>
      </w:r>
      <w:r w:rsidRPr="00E85E83">
        <w:rPr>
          <w:rFonts w:eastAsia="Times New Roman" w:cs="Times New Roman"/>
          <w:color w:val="0070C0"/>
        </w:rPr>
        <w:t xml:space="preserve"> niveau </w:t>
      </w:r>
      <w:r w:rsidR="00734BB4" w:rsidRPr="00E85E83">
        <w:rPr>
          <w:rFonts w:eastAsia="Times New Roman" w:cs="Times New Roman"/>
          <w:color w:val="0070C0"/>
        </w:rPr>
        <w:t xml:space="preserve">for </w:t>
      </w:r>
      <w:r w:rsidRPr="00E85E83">
        <w:rPr>
          <w:rFonts w:eastAsia="Times New Roman" w:cs="Times New Roman"/>
          <w:color w:val="0070C0"/>
        </w:rPr>
        <w:t>havbunden</w:t>
      </w:r>
      <w:r w:rsidRPr="00E85E83">
        <w:rPr>
          <w:rFonts w:eastAsia="Times New Roman" w:cs="Times New Roman"/>
          <w:color w:val="00B0F0"/>
          <w:lang w:eastAsia="da-DK"/>
        </w:rPr>
        <w:t xml:space="preserve">. </w:t>
      </w:r>
    </w:p>
    <w:p w14:paraId="5C644AC7" w14:textId="0D6F61C3" w:rsidR="005F2DF7" w:rsidRDefault="005F2DF7" w:rsidP="005F2DF7">
      <w:pPr>
        <w:autoSpaceDE w:val="0"/>
        <w:autoSpaceDN w:val="0"/>
        <w:adjustRightInd w:val="0"/>
        <w:rPr>
          <w:rFonts w:eastAsia="Times New Roman" w:cs="Times New Roman"/>
          <w:color w:val="FF0000"/>
        </w:rPr>
      </w:pPr>
      <w:r w:rsidRPr="005F2DF7">
        <w:rPr>
          <w:rFonts w:eastAsia="Times New Roman" w:cs="Times New Roman"/>
          <w:color w:val="0070C0"/>
        </w:rPr>
        <w:t xml:space="preserve">Entreprenøren skal udføre de fornødne foranstaltninger til sikring af stilladskonstruktionen </w:t>
      </w:r>
      <w:r w:rsidRPr="00E85E83">
        <w:rPr>
          <w:rFonts w:eastAsia="Times New Roman" w:cs="Times New Roman"/>
          <w:color w:val="0070C0"/>
        </w:rPr>
        <w:t>mod påsejling</w:t>
      </w:r>
      <w:r w:rsidRPr="005F2DF7">
        <w:rPr>
          <w:rFonts w:eastAsia="Times New Roman" w:cs="Times New Roman"/>
          <w:color w:val="0070C0"/>
        </w:rPr>
        <w:t xml:space="preserve">, alternativt sikre at stilladskonstruktionen designes tilstrækkeligt robust, så en evt. </w:t>
      </w:r>
      <w:r w:rsidRPr="00E85E83">
        <w:rPr>
          <w:rFonts w:eastAsia="Times New Roman" w:cs="Times New Roman"/>
          <w:color w:val="0070C0"/>
        </w:rPr>
        <w:t xml:space="preserve">kollision af et fartøj </w:t>
      </w:r>
      <w:r w:rsidRPr="005F2DF7">
        <w:rPr>
          <w:rFonts w:eastAsia="Times New Roman" w:cs="Times New Roman"/>
          <w:color w:val="0070C0"/>
        </w:rPr>
        <w:t xml:space="preserve">ikke kan føre til et progressivt kollaps. </w:t>
      </w:r>
      <w:r w:rsidR="00B71A75" w:rsidRPr="00E85E83">
        <w:rPr>
          <w:rFonts w:eastAsia="Times New Roman" w:cs="Times New Roman"/>
          <w:color w:val="0070C0"/>
        </w:rPr>
        <w:t>Det dimensionsgivende fartøj skal fastlægges ud fra almindeligt forekommende fartøjer ved arbejdssted</w:t>
      </w:r>
      <w:r w:rsidR="00085B33" w:rsidRPr="00E85E83">
        <w:rPr>
          <w:rFonts w:eastAsia="Times New Roman" w:cs="Times New Roman"/>
          <w:color w:val="0070C0"/>
        </w:rPr>
        <w:t>et. Såfremt stilladset bygges et sted, hvor der ikke sejler andre fartøjer kan det</w:t>
      </w:r>
      <w:commentRangeStart w:id="123"/>
      <w:r w:rsidR="00E11CB2" w:rsidRPr="00E85E83">
        <w:rPr>
          <w:rFonts w:eastAsia="Times New Roman" w:cs="Times New Roman"/>
          <w:color w:val="0070C0"/>
        </w:rPr>
        <w:t xml:space="preserve"> </w:t>
      </w:r>
      <w:r w:rsidRPr="00E85E83">
        <w:rPr>
          <w:rFonts w:eastAsia="Times New Roman" w:cs="Times New Roman"/>
          <w:color w:val="0070C0"/>
        </w:rPr>
        <w:t xml:space="preserve">antages at entreprenørens eget fartøj er dimensionsgivende </w:t>
      </w:r>
      <w:commentRangeEnd w:id="123"/>
      <w:r w:rsidR="00E734EF" w:rsidRPr="00E85E83">
        <w:rPr>
          <w:rFonts w:eastAsia="Times New Roman" w:cs="Times New Roman"/>
          <w:color w:val="0070C0"/>
        </w:rPr>
        <w:commentReference w:id="123"/>
      </w:r>
      <w:r w:rsidRPr="00E85E83">
        <w:rPr>
          <w:rFonts w:eastAsia="Times New Roman" w:cs="Times New Roman"/>
          <w:color w:val="0070C0"/>
        </w:rPr>
        <w:t>for fastlæggelse af evt. påsejlingslaster.</w:t>
      </w:r>
    </w:p>
    <w:p w14:paraId="3B8C2FB5" w14:textId="5CEF3487" w:rsidR="00E734EF" w:rsidRDefault="004558F1" w:rsidP="004558F1">
      <w:pPr>
        <w:pStyle w:val="Overskrift4"/>
        <w:rPr>
          <w:rFonts w:eastAsia="Times New Roman"/>
          <w:lang w:eastAsia="da-DK"/>
        </w:rPr>
      </w:pPr>
      <w:r>
        <w:rPr>
          <w:rFonts w:eastAsia="Times New Roman"/>
          <w:lang w:eastAsia="da-DK"/>
        </w:rPr>
        <w:lastRenderedPageBreak/>
        <w:t>Fundering</w:t>
      </w:r>
    </w:p>
    <w:p w14:paraId="5FBF1414" w14:textId="71B17550" w:rsidR="004558F1" w:rsidRDefault="004558F1" w:rsidP="004558F1">
      <w:pPr>
        <w:rPr>
          <w:lang w:eastAsia="da-DK"/>
        </w:rPr>
      </w:pPr>
      <w:commentRangeStart w:id="124"/>
      <w:r>
        <w:rPr>
          <w:lang w:eastAsia="da-DK"/>
        </w:rPr>
        <w:t>..</w:t>
      </w:r>
      <w:commentRangeEnd w:id="124"/>
      <w:r>
        <w:rPr>
          <w:rStyle w:val="Kommentarhenvisning"/>
        </w:rPr>
        <w:commentReference w:id="124"/>
      </w:r>
    </w:p>
    <w:p w14:paraId="3FEE7E57" w14:textId="1B827BA0" w:rsidR="004558F1" w:rsidRDefault="004558F1" w:rsidP="004558F1">
      <w:pPr>
        <w:rPr>
          <w:rFonts w:cs="Times New Roman"/>
          <w:szCs w:val="21"/>
        </w:rPr>
      </w:pPr>
      <w:r w:rsidRPr="00A2087E">
        <w:rPr>
          <w:rFonts w:cs="Times New Roman"/>
          <w:szCs w:val="21"/>
          <w:highlight w:val="lightGray"/>
        </w:rPr>
        <w:t>Træsveller (jernbanesveller og træbjælker) tillades ikke anvendt som stilladsfundamenter i konsekvensklasse CC3.</w:t>
      </w:r>
    </w:p>
    <w:p w14:paraId="77CD5A0D" w14:textId="62A4864D" w:rsidR="004558F1" w:rsidRDefault="004558F1" w:rsidP="004558F1">
      <w:pPr>
        <w:rPr>
          <w:rFonts w:cs="Times New Roman"/>
          <w:szCs w:val="21"/>
        </w:rPr>
      </w:pPr>
      <w:r w:rsidRPr="00A2087E">
        <w:rPr>
          <w:rFonts w:cs="Times New Roman"/>
          <w:szCs w:val="21"/>
          <w:highlight w:val="lightGray"/>
        </w:rPr>
        <w:t>Stålplader skal udlægges, således at der er fuld kontakt til den underliggende komprimerede gruspude.</w:t>
      </w:r>
    </w:p>
    <w:p w14:paraId="5CC12BE3" w14:textId="3650B333" w:rsidR="004558F1" w:rsidRDefault="004558F1" w:rsidP="004558F1">
      <w:pPr>
        <w:pStyle w:val="Overskrift4"/>
        <w:rPr>
          <w:lang w:eastAsia="da-DK"/>
        </w:rPr>
      </w:pPr>
      <w:r>
        <w:rPr>
          <w:lang w:eastAsia="da-DK"/>
        </w:rPr>
        <w:t>Udformning og opstilling</w:t>
      </w:r>
    </w:p>
    <w:p w14:paraId="588B0A74" w14:textId="1DA36426" w:rsidR="004558F1" w:rsidRDefault="004558F1" w:rsidP="004558F1">
      <w:pPr>
        <w:rPr>
          <w:rFonts w:cs="Times New Roman"/>
          <w:szCs w:val="21"/>
          <w:highlight w:val="lightGray"/>
        </w:rPr>
      </w:pPr>
      <w:commentRangeStart w:id="125"/>
      <w:r w:rsidRPr="00A2087E">
        <w:rPr>
          <w:rFonts w:cs="Times New Roman"/>
          <w:szCs w:val="21"/>
          <w:highlight w:val="lightGray"/>
        </w:rPr>
        <w:t xml:space="preserve">Formbærende elementer </w:t>
      </w:r>
      <w:commentRangeEnd w:id="125"/>
      <w:r>
        <w:rPr>
          <w:rStyle w:val="Kommentarhenvisning"/>
        </w:rPr>
        <w:commentReference w:id="125"/>
      </w:r>
      <w:r w:rsidRPr="00A2087E">
        <w:rPr>
          <w:rFonts w:cs="Times New Roman"/>
          <w:szCs w:val="21"/>
          <w:highlight w:val="lightGray"/>
        </w:rPr>
        <w:t xml:space="preserve">som fx spær og strøer samt kassetter skal fastgøres mekanisk til formhuden (formbrædder, krydsfinerplader o.a.) i toppen og til kiler i bunden, således at de formbærende elementer og opklodsninger/understøtningskiler ikke kan bevæge sig under støbningen. </w:t>
      </w:r>
    </w:p>
    <w:p w14:paraId="2045C173" w14:textId="036A711E" w:rsidR="004558F1" w:rsidRDefault="004558F1" w:rsidP="004558F1">
      <w:pPr>
        <w:rPr>
          <w:rFonts w:cs="Times New Roman"/>
          <w:highlight w:val="lightGray"/>
        </w:rPr>
      </w:pPr>
      <w:r w:rsidRPr="00A2087E">
        <w:rPr>
          <w:rFonts w:cs="Times New Roman"/>
          <w:highlight w:val="lightGray"/>
        </w:rPr>
        <w:t>Opklodsninger skal udføres i konstruktionstræ C14 eller et stivere/stærkere materiale.</w:t>
      </w:r>
    </w:p>
    <w:p w14:paraId="25823915" w14:textId="2FA2B994" w:rsidR="004558F1" w:rsidRDefault="004558F1" w:rsidP="004558F1">
      <w:pPr>
        <w:rPr>
          <w:rFonts w:cs="Times New Roman"/>
          <w:highlight w:val="lightGray"/>
        </w:rPr>
      </w:pPr>
      <w:r w:rsidRPr="00A2087E">
        <w:rPr>
          <w:rFonts w:cs="Times New Roman"/>
          <w:highlight w:val="lightGray"/>
        </w:rPr>
        <w:t>Opklodsning af form eller formbærende elementer skal i størst muligt omfang udformes som sammenhængende opklodsningslister. Opklodsningslister skal placeres centralt på den underliggende drager med en maksimal afvigelse på ±10mm og skal fikseres i hver ende og herimellem med en indbyrdes maks. afstand der sikrer, at ovenstående tolerance er overholdt overalt efter opstilling af spær, strøer og kassetter.</w:t>
      </w:r>
    </w:p>
    <w:p w14:paraId="10B623E2" w14:textId="2B4EE9AE" w:rsidR="004558F1" w:rsidRDefault="004558F1" w:rsidP="004558F1">
      <w:pPr>
        <w:rPr>
          <w:rFonts w:cs="Times New Roman"/>
          <w:highlight w:val="lightGray"/>
        </w:rPr>
      </w:pPr>
      <w:r w:rsidRPr="00A2087E">
        <w:rPr>
          <w:rFonts w:cs="Times New Roman"/>
          <w:highlight w:val="lightGray"/>
        </w:rPr>
        <w:t>Punktvis opklodsning af form eller formbærende elementer skal placeres centralt på den underliggende drager med en maksimal afvigelse på ±10mm. Samlet længde af opklodsningen vinkelret på spær/strøer skal være mindst 200mm. Afstanden fra yderside af spær/strøer til kant af den punktvise opklodsning skal være mindst 40 mm. Hver punktvis opklodsning skal fastgøres til spær/strøer og/eller til den underliggende konstruktion.</w:t>
      </w:r>
    </w:p>
    <w:p w14:paraId="0D678EC2" w14:textId="5C9C08D2" w:rsidR="004558F1" w:rsidRDefault="004558F1" w:rsidP="004558F1">
      <w:pPr>
        <w:rPr>
          <w:rFonts w:cs="Times New Roman"/>
          <w:highlight w:val="lightGray"/>
        </w:rPr>
      </w:pPr>
      <w:r w:rsidRPr="00A2087E">
        <w:rPr>
          <w:rFonts w:cs="Times New Roman"/>
          <w:highlight w:val="lightGray"/>
        </w:rPr>
        <w:t>Af hensyn til inspektionsmulighed tillades punktvis opklodsning ikke anvendt, hvor der er anordnet et arbejdsdæk eller lignende mellem drager og opklodsning. Ved anvendelse af opklodsningslister, der placeres oven på arbejdsdækket, skal det sikres at de underliggende ståldrageres position er præcist markeret ved hjælp af skruer eller søm eller inspektionshuller.</w:t>
      </w:r>
    </w:p>
    <w:p w14:paraId="690B50D4" w14:textId="38982CBE" w:rsidR="004558F1" w:rsidRDefault="004558F1" w:rsidP="004558F1">
      <w:pPr>
        <w:rPr>
          <w:rFonts w:cs="Times New Roman"/>
          <w:highlight w:val="lightGray"/>
        </w:rPr>
      </w:pPr>
      <w:r w:rsidRPr="00A2087E">
        <w:rPr>
          <w:rFonts w:cs="Times New Roman"/>
          <w:highlight w:val="lightGray"/>
        </w:rPr>
        <w:t>Gennemgående tværafstivninger for trykpåvirkede stænger i gitterspær skal fastholdes til skot eller lignende. Tværafstivningerne skal udføres uden samlinger mellem skotterne.</w:t>
      </w:r>
    </w:p>
    <w:p w14:paraId="5500BE9A" w14:textId="69469D8F" w:rsidR="004558F1" w:rsidRDefault="004558F1" w:rsidP="004558F1">
      <w:pPr>
        <w:rPr>
          <w:rFonts w:cs="Times New Roman"/>
          <w:highlight w:val="lightGray"/>
        </w:rPr>
      </w:pPr>
      <w:commentRangeStart w:id="126"/>
      <w:r w:rsidRPr="00A2087E">
        <w:rPr>
          <w:rFonts w:cs="Times New Roman"/>
          <w:highlight w:val="lightGray"/>
        </w:rPr>
        <w:t>Individuelle stålkomponenter/-elementer,</w:t>
      </w:r>
      <w:commentRangeEnd w:id="126"/>
      <w:r>
        <w:rPr>
          <w:rStyle w:val="Kommentarhenvisning"/>
        </w:rPr>
        <w:commentReference w:id="126"/>
      </w:r>
      <w:r w:rsidRPr="00A2087E">
        <w:rPr>
          <w:rFonts w:cs="Times New Roman"/>
          <w:highlight w:val="lightGray"/>
        </w:rPr>
        <w:t xml:space="preserve"> herunder løse centreringslister, kan ikke påregnes placeret med en tolerance mindre end ± 20mm. </w:t>
      </w:r>
    </w:p>
    <w:p w14:paraId="5517623F" w14:textId="5871FA68" w:rsidR="004558F1" w:rsidRDefault="004558F1" w:rsidP="004558F1">
      <w:pPr>
        <w:rPr>
          <w:rFonts w:cs="Times New Roman"/>
          <w:highlight w:val="lightGray"/>
        </w:rPr>
      </w:pPr>
      <w:r w:rsidRPr="00A2087E">
        <w:rPr>
          <w:rFonts w:cs="Times New Roman"/>
          <w:highlight w:val="lightGray"/>
        </w:rPr>
        <w:t>Såfremt der anvendes fysisk skabelon eller lignende til styring af placering, tillades tolerancen reduceret til ± 5mm.</w:t>
      </w:r>
    </w:p>
    <w:p w14:paraId="27A045BE" w14:textId="1F27E168" w:rsidR="004558F1" w:rsidRDefault="004558F1" w:rsidP="004558F1">
      <w:pPr>
        <w:rPr>
          <w:rFonts w:cs="Times New Roman"/>
          <w:szCs w:val="21"/>
          <w:highlight w:val="lightGray"/>
        </w:rPr>
      </w:pPr>
      <w:commentRangeStart w:id="127"/>
      <w:r w:rsidRPr="00A2087E">
        <w:rPr>
          <w:rFonts w:cs="Times New Roman"/>
          <w:szCs w:val="21"/>
          <w:highlight w:val="lightGray"/>
        </w:rPr>
        <w:t>Ståltværbjælker,</w:t>
      </w:r>
      <w:commentRangeEnd w:id="127"/>
      <w:r>
        <w:rPr>
          <w:rStyle w:val="Kommentarhenvisning"/>
        </w:rPr>
        <w:commentReference w:id="127"/>
      </w:r>
      <w:r w:rsidRPr="00A2087E">
        <w:rPr>
          <w:rFonts w:cs="Times New Roman"/>
          <w:szCs w:val="21"/>
          <w:highlight w:val="lightGray"/>
        </w:rPr>
        <w:t xml:space="preserve"> der placeres over og/eller under søjler i en søjlerække, som bærer de langsgående dragere, skal forsynes med isvejste kropsafstivninger i understøtningspunkterne, medmindre der foreligger en detaljeret beregningsmæssig dokumentation af, at de kan undværes eller erstattes af en anden løsning.</w:t>
      </w:r>
    </w:p>
    <w:p w14:paraId="57FF0A14" w14:textId="563C8CA4" w:rsidR="004558F1" w:rsidRDefault="004558F1" w:rsidP="004558F1">
      <w:pPr>
        <w:rPr>
          <w:rFonts w:cs="Times New Roman"/>
          <w:b/>
          <w:highlight w:val="lightGray"/>
        </w:rPr>
      </w:pPr>
      <w:r w:rsidRPr="00A2087E">
        <w:rPr>
          <w:rFonts w:cs="Times New Roman"/>
          <w:b/>
          <w:highlight w:val="lightGray"/>
        </w:rPr>
        <w:t>Påkørselssikring af stillads</w:t>
      </w:r>
    </w:p>
    <w:p w14:paraId="6BEC61C4" w14:textId="621CED43" w:rsidR="004558F1" w:rsidRDefault="004558F1" w:rsidP="004558F1">
      <w:pPr>
        <w:rPr>
          <w:rFonts w:cs="Times New Roman"/>
          <w:highlight w:val="lightGray"/>
        </w:rPr>
      </w:pPr>
      <w:r w:rsidRPr="00A2087E">
        <w:rPr>
          <w:rFonts w:cs="Times New Roman"/>
          <w:highlight w:val="lightGray"/>
        </w:rPr>
        <w:lastRenderedPageBreak/>
        <w:t>Der henvises til SAB Arbejdsplads.</w:t>
      </w:r>
    </w:p>
    <w:p w14:paraId="0AC7031A" w14:textId="5AC7CF8A" w:rsidR="004558F1" w:rsidRDefault="004558F1" w:rsidP="004558F1">
      <w:pPr>
        <w:rPr>
          <w:rFonts w:cs="Times New Roman"/>
          <w:b/>
          <w:highlight w:val="lightGray"/>
        </w:rPr>
      </w:pPr>
      <w:r w:rsidRPr="00A2087E">
        <w:rPr>
          <w:rFonts w:cs="Times New Roman"/>
          <w:b/>
          <w:highlight w:val="lightGray"/>
        </w:rPr>
        <w:t>Påkørselssikring ved nedsænkning</w:t>
      </w:r>
    </w:p>
    <w:p w14:paraId="3E71CFCD" w14:textId="3F882082" w:rsidR="004558F1" w:rsidRDefault="004558F1" w:rsidP="004558F1">
      <w:pPr>
        <w:rPr>
          <w:rFonts w:cs="Times New Roman"/>
          <w:highlight w:val="lightGray"/>
        </w:rPr>
      </w:pPr>
      <w:r w:rsidRPr="00A2087E">
        <w:rPr>
          <w:rFonts w:cs="Times New Roman"/>
          <w:highlight w:val="lightGray"/>
        </w:rPr>
        <w:t>Der henvises til SAB Arbejdsplads.</w:t>
      </w:r>
    </w:p>
    <w:p w14:paraId="6453F297" w14:textId="30601420" w:rsidR="004558F1" w:rsidRDefault="004558F1" w:rsidP="00DA43BC">
      <w:pPr>
        <w:pStyle w:val="Overskrift3"/>
      </w:pPr>
      <w:r w:rsidRPr="004558F1">
        <w:t>Form</w:t>
      </w:r>
    </w:p>
    <w:p w14:paraId="70F0DCE0" w14:textId="20AD174A" w:rsidR="004558F1" w:rsidRDefault="00ED77C5" w:rsidP="00ED77C5">
      <w:pPr>
        <w:pStyle w:val="Overskrift4"/>
      </w:pPr>
      <w:r>
        <w:t>Tæthed og udformning</w:t>
      </w:r>
    </w:p>
    <w:p w14:paraId="2B6323C9" w14:textId="3DD49273" w:rsidR="00ED77C5" w:rsidRDefault="00ED77C5" w:rsidP="00ED77C5">
      <w:commentRangeStart w:id="128"/>
      <w:r>
        <w:t>..</w:t>
      </w:r>
      <w:commentRangeEnd w:id="128"/>
      <w:r>
        <w:rPr>
          <w:rStyle w:val="Kommentarhenvisning"/>
        </w:rPr>
        <w:commentReference w:id="128"/>
      </w:r>
    </w:p>
    <w:p w14:paraId="1F030C5D" w14:textId="0F62694D" w:rsidR="00ED77C5" w:rsidRDefault="00ED77C5" w:rsidP="00ED77C5">
      <w:pPr>
        <w:rPr>
          <w:rFonts w:cs="Times New Roman"/>
          <w:szCs w:val="21"/>
        </w:rPr>
      </w:pPr>
      <w:commentRangeStart w:id="129"/>
      <w:r w:rsidRPr="00A2087E">
        <w:rPr>
          <w:rFonts w:cs="Times New Roman"/>
          <w:szCs w:val="21"/>
          <w:highlight w:val="lightGray"/>
        </w:rPr>
        <w:t>Udformning</w:t>
      </w:r>
      <w:commentRangeEnd w:id="129"/>
      <w:r>
        <w:rPr>
          <w:rStyle w:val="Kommentarhenvisning"/>
        </w:rPr>
        <w:commentReference w:id="129"/>
      </w:r>
      <w:r w:rsidRPr="00A2087E">
        <w:rPr>
          <w:rFonts w:cs="Times New Roman"/>
          <w:szCs w:val="21"/>
          <w:highlight w:val="lightGray"/>
        </w:rPr>
        <w:t xml:space="preserve"> og placering af åbninger til fjernelse af forskalling for udsparinger og hulrum skal forelægges tilsynet til godkendelse.</w:t>
      </w:r>
    </w:p>
    <w:p w14:paraId="4D6E788D" w14:textId="71703B1C" w:rsidR="00ED77C5" w:rsidRDefault="00ED77C5" w:rsidP="00ED77C5">
      <w:pPr>
        <w:rPr>
          <w:rFonts w:cs="Times New Roman"/>
          <w:color w:val="0070C0"/>
        </w:rPr>
      </w:pPr>
      <w:commentRangeStart w:id="130"/>
      <w:r w:rsidRPr="00ED77C5">
        <w:rPr>
          <w:rFonts w:cs="Times New Roman"/>
          <w:color w:val="0070C0"/>
        </w:rPr>
        <w:t>Tilslutning mod eksisterende overflader skal være tæt.</w:t>
      </w:r>
      <w:commentRangeEnd w:id="130"/>
      <w:r>
        <w:rPr>
          <w:rStyle w:val="Kommentarhenvisning"/>
        </w:rPr>
        <w:commentReference w:id="130"/>
      </w:r>
    </w:p>
    <w:p w14:paraId="7998A0B2" w14:textId="606ED49F" w:rsidR="00ED77C5" w:rsidRDefault="00ED77C5" w:rsidP="00ED77C5">
      <w:pPr>
        <w:pStyle w:val="Overskrift4"/>
      </w:pPr>
      <w:r>
        <w:t>Overfladebehandling af forme</w:t>
      </w:r>
    </w:p>
    <w:p w14:paraId="61BE0BED" w14:textId="77777777" w:rsidR="00ED77C5" w:rsidRPr="00836793" w:rsidRDefault="00ED77C5" w:rsidP="00ED77C5">
      <w:pPr>
        <w:rPr>
          <w:rFonts w:eastAsia="Times New Roman" w:cs="Times New Roman"/>
          <w:color w:val="0070C0"/>
        </w:rPr>
      </w:pPr>
      <w:r w:rsidRPr="00836793">
        <w:rPr>
          <w:rFonts w:eastAsia="Times New Roman" w:cs="Times New Roman"/>
          <w:color w:val="0070C0"/>
        </w:rPr>
        <w:t xml:space="preserve">Profillister skal mættes fuldstændig med formolie, før de monteres. </w:t>
      </w:r>
    </w:p>
    <w:p w14:paraId="52DC7B22" w14:textId="77777777" w:rsidR="00ED77C5" w:rsidRPr="00836793" w:rsidRDefault="00ED77C5" w:rsidP="00ED77C5">
      <w:pPr>
        <w:rPr>
          <w:rFonts w:eastAsia="Times New Roman" w:cs="Times New Roman"/>
          <w:color w:val="0070C0"/>
        </w:rPr>
      </w:pPr>
      <w:r w:rsidRPr="00836793">
        <w:rPr>
          <w:rFonts w:eastAsia="Times New Roman" w:cs="Times New Roman"/>
          <w:color w:val="0070C0"/>
        </w:rPr>
        <w:t>Forskallingsforme skal inden støbning være fugtigholdte, så de ikke er sugende.</w:t>
      </w:r>
    </w:p>
    <w:p w14:paraId="16DFCE27" w14:textId="1668059E" w:rsidR="00ED77C5" w:rsidRDefault="00ED77C5" w:rsidP="00ED77C5">
      <w:pPr>
        <w:rPr>
          <w:rFonts w:eastAsia="Times New Roman" w:cs="Times New Roman"/>
          <w:color w:val="0070C0"/>
        </w:rPr>
      </w:pPr>
      <w:r w:rsidRPr="00A2087E">
        <w:rPr>
          <w:rFonts w:eastAsia="Times New Roman" w:cs="Times New Roman"/>
          <w:color w:val="0070C0"/>
        </w:rPr>
        <w:t>Vand til vanding af form skal være af kvalitet som støbevand.</w:t>
      </w:r>
    </w:p>
    <w:p w14:paraId="2FAC31F3" w14:textId="19BCF167" w:rsidR="00ED77C5" w:rsidRDefault="00ED77C5" w:rsidP="00ED77C5">
      <w:pPr>
        <w:pStyle w:val="Overskrift4"/>
      </w:pPr>
      <w:r>
        <w:t>Forankring af sideforme</w:t>
      </w:r>
    </w:p>
    <w:p w14:paraId="3F59A60F" w14:textId="77777777" w:rsidR="00ED77C5" w:rsidRPr="00D449FE" w:rsidRDefault="00ED77C5" w:rsidP="00ED77C5">
      <w:pPr>
        <w:rPr>
          <w:rFonts w:eastAsia="Times New Roman" w:cs="Times New Roman"/>
          <w:color w:val="0070C0"/>
        </w:rPr>
      </w:pPr>
      <w:commentRangeStart w:id="131"/>
      <w:r w:rsidRPr="00D449FE">
        <w:rPr>
          <w:rFonts w:eastAsia="Times New Roman" w:cs="Times New Roman"/>
          <w:color w:val="0070C0"/>
        </w:rPr>
        <w:t xml:space="preserve">Clampshuller </w:t>
      </w:r>
      <w:commentRangeEnd w:id="131"/>
      <w:r>
        <w:rPr>
          <w:rStyle w:val="Kommentarhenvisning"/>
        </w:rPr>
        <w:commentReference w:id="131"/>
      </w:r>
      <w:r w:rsidRPr="00D449FE">
        <w:rPr>
          <w:rFonts w:eastAsia="Times New Roman" w:cs="Times New Roman"/>
          <w:color w:val="0070C0"/>
        </w:rPr>
        <w:t xml:space="preserve">skal lukkes efter </w:t>
      </w:r>
      <w:r>
        <w:rPr>
          <w:rFonts w:eastAsia="Times New Roman" w:cs="Times New Roman"/>
          <w:color w:val="0070C0"/>
        </w:rPr>
        <w:t>afformning, så de er vandtætte.</w:t>
      </w:r>
    </w:p>
    <w:p w14:paraId="6D44571A" w14:textId="1ACF36BA" w:rsidR="00ED77C5" w:rsidRDefault="00ED77C5" w:rsidP="00ED77C5">
      <w:pPr>
        <w:rPr>
          <w:rFonts w:eastAsia="Times New Roman" w:cs="Times New Roman"/>
          <w:color w:val="0070C0"/>
        </w:rPr>
      </w:pPr>
      <w:r w:rsidRPr="00D449FE">
        <w:rPr>
          <w:rFonts w:eastAsia="Times New Roman" w:cs="Times New Roman"/>
          <w:color w:val="0070C0"/>
        </w:rPr>
        <w:t xml:space="preserve">Synlige clampshuller skal placeres så de giver et harmonisk visuelt indtryk med vandret flugt. De skal placeres med konstant indbyrdes afstande både vandret og lodret. </w:t>
      </w:r>
      <w:r w:rsidR="00927815">
        <w:rPr>
          <w:rFonts w:eastAsia="Times New Roman" w:cs="Times New Roman"/>
          <w:color w:val="0070C0"/>
        </w:rPr>
        <w:t>Normalt tillades clam</w:t>
      </w:r>
      <w:r w:rsidR="001A6AAD">
        <w:rPr>
          <w:rFonts w:eastAsia="Times New Roman" w:cs="Times New Roman"/>
          <w:color w:val="0070C0"/>
        </w:rPr>
        <w:t>p</w:t>
      </w:r>
      <w:r w:rsidR="00927815">
        <w:rPr>
          <w:rFonts w:eastAsia="Times New Roman" w:cs="Times New Roman"/>
          <w:color w:val="0070C0"/>
        </w:rPr>
        <w:t xml:space="preserve">shuller </w:t>
      </w:r>
      <w:r w:rsidR="001A6AAD">
        <w:rPr>
          <w:rFonts w:eastAsia="Times New Roman" w:cs="Times New Roman"/>
          <w:color w:val="0070C0"/>
        </w:rPr>
        <w:t xml:space="preserve">ikke </w:t>
      </w:r>
      <w:r w:rsidR="00927815">
        <w:rPr>
          <w:rFonts w:eastAsia="Times New Roman" w:cs="Times New Roman"/>
          <w:color w:val="0070C0"/>
        </w:rPr>
        <w:t xml:space="preserve">i brofacader. </w:t>
      </w:r>
      <w:r w:rsidRPr="00D449FE">
        <w:rPr>
          <w:rFonts w:eastAsia="Times New Roman" w:cs="Times New Roman"/>
          <w:color w:val="0070C0"/>
        </w:rPr>
        <w:t>Placeringer forelæ</w:t>
      </w:r>
      <w:r>
        <w:rPr>
          <w:rFonts w:eastAsia="Times New Roman" w:cs="Times New Roman"/>
          <w:color w:val="0070C0"/>
        </w:rPr>
        <w:t>gges bygherren til godkendelse.</w:t>
      </w:r>
    </w:p>
    <w:p w14:paraId="4B4CA74F" w14:textId="50360BE3" w:rsidR="00ED77C5" w:rsidRDefault="00ED77C5" w:rsidP="00ED77C5">
      <w:pPr>
        <w:rPr>
          <w:rFonts w:eastAsia="Times New Roman" w:cs="Times New Roman"/>
          <w:color w:val="0070C0"/>
        </w:rPr>
      </w:pPr>
      <w:r w:rsidRPr="00D449FE">
        <w:rPr>
          <w:rFonts w:eastAsia="Times New Roman" w:cs="Times New Roman"/>
          <w:color w:val="0070C0"/>
        </w:rPr>
        <w:t>Clampshuller skal efterfølgende udfyldes så overfladen fremstår glat og vandtæt. Hullerne skal maskes af således at det ikke dannes plamager ved siden af hullet når det skal udfyldes.</w:t>
      </w:r>
    </w:p>
    <w:p w14:paraId="4472E446" w14:textId="3695E3D4" w:rsidR="00ED77C5" w:rsidRDefault="00ED77C5" w:rsidP="00ED77C5">
      <w:pPr>
        <w:pStyle w:val="Overskrift4"/>
        <w:rPr>
          <w:rFonts w:eastAsia="Times New Roman"/>
        </w:rPr>
      </w:pPr>
      <w:r>
        <w:rPr>
          <w:rFonts w:eastAsia="Times New Roman"/>
        </w:rPr>
        <w:t>Indstøbninger og udsparinger</w:t>
      </w:r>
    </w:p>
    <w:p w14:paraId="2F51FF74" w14:textId="750F8F6D" w:rsidR="00ED77C5" w:rsidRDefault="00ED77C5" w:rsidP="00ED77C5">
      <w:commentRangeStart w:id="132"/>
      <w:r w:rsidRPr="005D11B9">
        <w:t>Årstalsplader</w:t>
      </w:r>
      <w:commentRangeEnd w:id="132"/>
      <w:r w:rsidR="00D559B7">
        <w:rPr>
          <w:rStyle w:val="Kommentarhenvisning"/>
        </w:rPr>
        <w:commentReference w:id="132"/>
      </w:r>
      <w:r w:rsidRPr="005D11B9">
        <w:t xml:space="preserve"> og navneplader leveres af bygherren og f</w:t>
      </w:r>
      <w:r>
        <w:t>astgøres af nærværende entrepre</w:t>
      </w:r>
      <w:r w:rsidRPr="005D11B9">
        <w:t>nør efter nærmere anvisninger.</w:t>
      </w:r>
    </w:p>
    <w:p w14:paraId="34EEE27E" w14:textId="77777777" w:rsidR="00D559B7" w:rsidRPr="00A2087E" w:rsidRDefault="00D559B7" w:rsidP="00D559B7">
      <w:pPr>
        <w:rPr>
          <w:rFonts w:eastAsia="Times New Roman" w:cs="Times New Roman"/>
          <w:color w:val="0070C0"/>
          <w:u w:val="single"/>
        </w:rPr>
      </w:pPr>
      <w:r w:rsidRPr="00A2087E">
        <w:rPr>
          <w:rFonts w:eastAsia="Times New Roman" w:cs="Times New Roman"/>
          <w:color w:val="0070C0"/>
          <w:u w:val="single"/>
        </w:rPr>
        <w:t>Trækrør</w:t>
      </w:r>
    </w:p>
    <w:p w14:paraId="2590434D" w14:textId="3FCFB318" w:rsidR="00D559B7" w:rsidRDefault="00D559B7" w:rsidP="00D559B7">
      <w:pPr>
        <w:rPr>
          <w:rFonts w:eastAsia="Times New Roman" w:cs="Times New Roman"/>
          <w:color w:val="0070C0"/>
        </w:rPr>
      </w:pPr>
      <w:commentRangeStart w:id="133"/>
      <w:r w:rsidRPr="00A2087E">
        <w:rPr>
          <w:rFonts w:eastAsia="Times New Roman" w:cs="Times New Roman"/>
          <w:color w:val="0070C0"/>
        </w:rPr>
        <w:t>Trækrør</w:t>
      </w:r>
      <w:commentRangeEnd w:id="133"/>
      <w:r>
        <w:rPr>
          <w:rStyle w:val="Kommentarhenvisning"/>
        </w:rPr>
        <w:commentReference w:id="133"/>
      </w:r>
      <w:r w:rsidRPr="00A2087E">
        <w:rPr>
          <w:rFonts w:eastAsia="Times New Roman" w:cs="Times New Roman"/>
          <w:color w:val="0070C0"/>
        </w:rPr>
        <w:t xml:space="preserve"> skal være fremstillet af PE</w:t>
      </w:r>
      <w:r w:rsidRPr="001C5674">
        <w:rPr>
          <w:rFonts w:eastAsia="Times New Roman" w:cs="Times New Roman"/>
          <w:color w:val="0070C0"/>
        </w:rPr>
        <w:t>, og skal være af en trykklasse, så de kan modstå tryk fra beton i forbindelse med støbningen.</w:t>
      </w:r>
    </w:p>
    <w:p w14:paraId="45F6D9FB" w14:textId="77777777" w:rsidR="00D559B7" w:rsidRPr="00A2087E" w:rsidRDefault="00D559B7" w:rsidP="00D559B7">
      <w:pPr>
        <w:rPr>
          <w:rFonts w:eastAsia="Times New Roman" w:cs="Times New Roman"/>
          <w:color w:val="0070C0"/>
        </w:rPr>
      </w:pPr>
      <w:r w:rsidRPr="00A2087E">
        <w:rPr>
          <w:rFonts w:eastAsia="Times New Roman" w:cs="Times New Roman"/>
          <w:color w:val="0070C0"/>
        </w:rPr>
        <w:t xml:space="preserve">Trækrør skal ved indbygning udføres med fald. Faldet skal, hvor det er muligt, være mod broender. </w:t>
      </w:r>
      <w:r w:rsidRPr="001C5674">
        <w:rPr>
          <w:color w:val="0070C0"/>
        </w:rPr>
        <w:t xml:space="preserve">Uden for broenderne skal rørene have mindst 25 ‰ fald, der sikrer at vand ikke kan løbe ind i rørene. </w:t>
      </w:r>
      <w:r w:rsidRPr="00A2087E">
        <w:rPr>
          <w:rFonts w:eastAsia="Times New Roman" w:cs="Times New Roman"/>
          <w:color w:val="0070C0"/>
        </w:rPr>
        <w:t xml:space="preserve">Rørene forsynes med træktråd med min. trækstyrke på 500 N. </w:t>
      </w:r>
    </w:p>
    <w:p w14:paraId="2C459E0B" w14:textId="473AFFB2" w:rsidR="00D559B7" w:rsidRDefault="00D559B7" w:rsidP="00D2319D">
      <w:pPr>
        <w:pStyle w:val="Default"/>
        <w:spacing w:after="240"/>
        <w:ind w:left="0" w:firstLine="0"/>
        <w:rPr>
          <w:rFonts w:ascii="KBH Tekst" w:hAnsi="KBH Tekst"/>
          <w:color w:val="0070C0"/>
          <w:sz w:val="22"/>
          <w:szCs w:val="22"/>
        </w:rPr>
      </w:pPr>
      <w:r w:rsidRPr="00D559B7">
        <w:rPr>
          <w:rFonts w:ascii="KBH Tekst" w:hAnsi="KBH Tekst"/>
          <w:color w:val="0070C0"/>
          <w:sz w:val="22"/>
          <w:szCs w:val="22"/>
        </w:rPr>
        <w:t xml:space="preserve">Til kabeltrækrør Ø50-110 anvendes dobbeltvægget kabelrør af rød PE, glat indvendig og korrugeret udvendig. Eventuelle muffer skal være vandtætte. Eventuelle nødvendige </w:t>
      </w:r>
      <w:r w:rsidRPr="00D559B7">
        <w:rPr>
          <w:rFonts w:ascii="KBH Tekst" w:hAnsi="KBH Tekst"/>
          <w:color w:val="0070C0"/>
          <w:sz w:val="22"/>
          <w:szCs w:val="22"/>
        </w:rPr>
        <w:lastRenderedPageBreak/>
        <w:t xml:space="preserve">bøjninger skal udføres med radius på minimum 6 gange den udvendige rør-diameter og skal udføres iht. leverandørens anvisninger til sikring af, at alle rør har den fulde diameter i hele deres længde. </w:t>
      </w:r>
    </w:p>
    <w:p w14:paraId="008B1187" w14:textId="77777777" w:rsidR="00D559B7" w:rsidRPr="00D559B7" w:rsidRDefault="00D559B7" w:rsidP="00D2319D">
      <w:pPr>
        <w:pStyle w:val="Default"/>
        <w:spacing w:after="240"/>
        <w:ind w:left="0" w:firstLine="0"/>
        <w:rPr>
          <w:rFonts w:ascii="KBH Tekst" w:hAnsi="KBH Tekst"/>
          <w:color w:val="0070C0"/>
          <w:sz w:val="22"/>
          <w:szCs w:val="22"/>
        </w:rPr>
      </w:pPr>
      <w:r w:rsidRPr="00D559B7">
        <w:rPr>
          <w:rFonts w:ascii="KBH Tekst" w:hAnsi="KBH Tekst"/>
          <w:color w:val="0070C0"/>
          <w:sz w:val="22"/>
          <w:szCs w:val="22"/>
        </w:rPr>
        <w:t>De indstøbte rørs første rørsamling uden for broenderne skal placeres ikke tættere på betonen end afstanden svarende til 3 gange rørdimensionen. Kabelrørenes afslutning udenfor bygværkerne aftales i øvrigt med tilsynet.</w:t>
      </w:r>
    </w:p>
    <w:p w14:paraId="55219620" w14:textId="3DFD4A8C" w:rsidR="00D559B7" w:rsidRDefault="00D559B7" w:rsidP="00D2319D">
      <w:pPr>
        <w:pStyle w:val="Default"/>
        <w:spacing w:after="240"/>
        <w:ind w:left="0" w:firstLine="0"/>
        <w:rPr>
          <w:rFonts w:ascii="KBH Tekst" w:hAnsi="KBH Tekst"/>
          <w:color w:val="0070C0"/>
          <w:sz w:val="22"/>
          <w:szCs w:val="22"/>
        </w:rPr>
      </w:pPr>
      <w:r w:rsidRPr="00D559B7">
        <w:rPr>
          <w:rFonts w:ascii="KBH Tekst" w:hAnsi="KBH Tekst"/>
          <w:color w:val="0070C0"/>
          <w:sz w:val="22"/>
          <w:szCs w:val="22"/>
        </w:rPr>
        <w:t xml:space="preserve">Rør, der ikke videreføres, skal lukkes i rørender med plastrørprop leveret af rørproducenten. </w:t>
      </w:r>
    </w:p>
    <w:p w14:paraId="4859E0BC" w14:textId="77777777" w:rsidR="00D559B7" w:rsidRPr="00D559B7" w:rsidRDefault="00D559B7" w:rsidP="00D2319D">
      <w:pPr>
        <w:pStyle w:val="Default"/>
        <w:spacing w:after="240"/>
        <w:ind w:left="0" w:firstLine="0"/>
        <w:rPr>
          <w:rFonts w:ascii="KBH Tekst" w:hAnsi="KBH Tekst"/>
          <w:color w:val="0070C0"/>
          <w:sz w:val="22"/>
          <w:szCs w:val="22"/>
        </w:rPr>
      </w:pPr>
      <w:r w:rsidRPr="00D559B7">
        <w:rPr>
          <w:rFonts w:ascii="KBH Tekst" w:hAnsi="KBH Tekst"/>
          <w:color w:val="0070C0"/>
          <w:sz w:val="22"/>
          <w:szCs w:val="22"/>
        </w:rPr>
        <w:t xml:space="preserve">Trækrør skal så vidt muligt udføres i et stykke, men hvor dette ikke er muligt, skal rørenderne svejses sammen. Svejsningerne skal udføres med el-muffer således, at det samlede føringsrør i hele sin udstrækning er glat og uden fremspringende kanter. Grater og skarpe kanter må ikke forekomme nogen steder. </w:t>
      </w:r>
    </w:p>
    <w:p w14:paraId="2968D925" w14:textId="77777777" w:rsidR="00D559B7" w:rsidRPr="00D559B7" w:rsidRDefault="00D559B7" w:rsidP="00D2319D">
      <w:pPr>
        <w:pStyle w:val="Default"/>
        <w:spacing w:after="240"/>
        <w:ind w:left="0" w:firstLine="0"/>
        <w:rPr>
          <w:rFonts w:ascii="KBH Tekst" w:hAnsi="KBH Tekst"/>
          <w:color w:val="0070C0"/>
          <w:sz w:val="22"/>
          <w:szCs w:val="22"/>
        </w:rPr>
      </w:pPr>
      <w:r w:rsidRPr="00D559B7">
        <w:rPr>
          <w:rFonts w:ascii="KBH Tekst" w:hAnsi="KBH Tekst"/>
          <w:color w:val="0070C0"/>
          <w:sz w:val="22"/>
          <w:szCs w:val="22"/>
        </w:rPr>
        <w:t xml:space="preserve">Rør, der har været klappet sammen, skal kasseres. Eventuelle fremmedlegemer i føringsrørene skal fjernes. </w:t>
      </w:r>
    </w:p>
    <w:p w14:paraId="6A8B5B2C" w14:textId="77777777" w:rsidR="00D559B7" w:rsidRPr="00D559B7" w:rsidRDefault="00D559B7" w:rsidP="0075574D">
      <w:pPr>
        <w:rPr>
          <w:color w:val="0070C0"/>
        </w:rPr>
      </w:pPr>
      <w:r w:rsidRPr="00D559B7">
        <w:rPr>
          <w:color w:val="0070C0"/>
        </w:rPr>
        <w:t xml:space="preserve">Føringsrørene skal fastholdes effektivt, så de ikke forskubber sig under støbning. Entreprenøren udarbejder montageskabelon for bygherrens godkendelse. </w:t>
      </w:r>
    </w:p>
    <w:p w14:paraId="3921B773" w14:textId="07468E3C" w:rsidR="00D559B7" w:rsidRDefault="00D559B7" w:rsidP="0075574D">
      <w:pPr>
        <w:pStyle w:val="Default"/>
        <w:spacing w:after="240"/>
        <w:ind w:left="0" w:firstLine="0"/>
        <w:rPr>
          <w:rFonts w:ascii="KBH Tekst" w:hAnsi="KBH Tekst"/>
          <w:color w:val="0070C0"/>
          <w:sz w:val="22"/>
          <w:szCs w:val="22"/>
        </w:rPr>
      </w:pPr>
      <w:r w:rsidRPr="00D559B7">
        <w:rPr>
          <w:rFonts w:ascii="KBH Tekst" w:hAnsi="KBH Tekst"/>
          <w:color w:val="0070C0"/>
          <w:sz w:val="22"/>
          <w:szCs w:val="22"/>
        </w:rPr>
        <w:t>Entreprenøren skal levere en nøjagtig indmåling af rørender til Byggeledelsen. Rørene må ikke tildækkes før denne indmåling er foretaget.</w:t>
      </w:r>
    </w:p>
    <w:p w14:paraId="66D9606B" w14:textId="77777777" w:rsidR="00A66D50" w:rsidRPr="00166287" w:rsidRDefault="00A66D50" w:rsidP="00A66D50">
      <w:pPr>
        <w:rPr>
          <w:rFonts w:eastAsia="Times New Roman" w:cs="Times New Roman"/>
          <w:color w:val="0070C0"/>
          <w:u w:val="single"/>
        </w:rPr>
      </w:pPr>
      <w:r w:rsidRPr="00166287">
        <w:rPr>
          <w:rFonts w:eastAsia="Times New Roman" w:cs="Times New Roman"/>
          <w:color w:val="0070C0"/>
          <w:u w:val="single"/>
        </w:rPr>
        <w:t>Indstøbte ståldele</w:t>
      </w:r>
    </w:p>
    <w:p w14:paraId="4D941A64" w14:textId="4614CD73" w:rsidR="00A66D50" w:rsidRDefault="00A66D50" w:rsidP="00A66D50">
      <w:pPr>
        <w:rPr>
          <w:rFonts w:eastAsia="Times New Roman" w:cs="Times New Roman"/>
          <w:color w:val="0070C0"/>
        </w:rPr>
      </w:pPr>
      <w:commentRangeStart w:id="134"/>
      <w:r w:rsidRPr="00166287">
        <w:rPr>
          <w:rFonts w:eastAsia="Times New Roman" w:cs="Times New Roman"/>
          <w:color w:val="0070C0"/>
        </w:rPr>
        <w:t>Alle ståldele</w:t>
      </w:r>
      <w:commentRangeEnd w:id="134"/>
      <w:r>
        <w:rPr>
          <w:rStyle w:val="Kommentarhenvisning"/>
        </w:rPr>
        <w:commentReference w:id="134"/>
      </w:r>
      <w:r w:rsidRPr="00166287">
        <w:rPr>
          <w:rFonts w:eastAsia="Times New Roman" w:cs="Times New Roman"/>
          <w:color w:val="0070C0"/>
        </w:rPr>
        <w:t>, dog undtaget rustfaste ståldele</w:t>
      </w:r>
      <w:r>
        <w:rPr>
          <w:rFonts w:eastAsia="Times New Roman" w:cs="Times New Roman"/>
          <w:color w:val="0070C0"/>
        </w:rPr>
        <w:t xml:space="preserve"> og </w:t>
      </w:r>
      <w:r w:rsidRPr="005D11B9">
        <w:rPr>
          <w:color w:val="0070C0"/>
        </w:rPr>
        <w:t>dele af messing eller bronze</w:t>
      </w:r>
      <w:r>
        <w:rPr>
          <w:color w:val="0070C0"/>
        </w:rPr>
        <w:t xml:space="preserve">, </w:t>
      </w:r>
      <w:r>
        <w:rPr>
          <w:rFonts w:eastAsia="Times New Roman" w:cs="Times New Roman"/>
          <w:color w:val="0070C0"/>
        </w:rPr>
        <w:t xml:space="preserve">varmforzinkes </w:t>
      </w:r>
      <w:r w:rsidRPr="005D11B9">
        <w:rPr>
          <w:rFonts w:eastAsia="Times New Roman" w:cs="Times New Roman"/>
          <w:color w:val="0070C0"/>
        </w:rPr>
        <w:t xml:space="preserve">i henhold til DS/EN ISO 1461 med minimum gennemsnitsværdi </w:t>
      </w:r>
      <w:r>
        <w:rPr>
          <w:rFonts w:eastAsia="Times New Roman" w:cs="Times New Roman"/>
          <w:color w:val="0070C0"/>
        </w:rPr>
        <w:t>på 115 µ</w:t>
      </w:r>
      <w:r w:rsidRPr="005D11B9">
        <w:rPr>
          <w:rFonts w:eastAsia="Times New Roman" w:cs="Times New Roman"/>
          <w:color w:val="0070C0"/>
        </w:rPr>
        <w:t>m og minimumsværdi for enkelt</w:t>
      </w:r>
      <w:r>
        <w:rPr>
          <w:rFonts w:eastAsia="Times New Roman" w:cs="Times New Roman"/>
          <w:color w:val="0070C0"/>
        </w:rPr>
        <w:t>prøve på 100 µ</w:t>
      </w:r>
      <w:r w:rsidRPr="005D11B9">
        <w:rPr>
          <w:rFonts w:eastAsia="Times New Roman" w:cs="Times New Roman"/>
          <w:color w:val="0070C0"/>
        </w:rPr>
        <w:t>m. For bolte og møtrikke</w:t>
      </w:r>
      <w:r>
        <w:rPr>
          <w:rFonts w:eastAsia="Times New Roman" w:cs="Times New Roman"/>
          <w:color w:val="0070C0"/>
        </w:rPr>
        <w:t>r er de tilsvarende værdier 50 µ</w:t>
      </w:r>
      <w:r w:rsidRPr="005D11B9">
        <w:rPr>
          <w:rFonts w:eastAsia="Times New Roman" w:cs="Times New Roman"/>
          <w:color w:val="0070C0"/>
        </w:rPr>
        <w:t xml:space="preserve">m og 45 </w:t>
      </w:r>
      <w:r>
        <w:rPr>
          <w:rFonts w:eastAsia="Times New Roman" w:cs="Times New Roman"/>
          <w:color w:val="0070C0"/>
        </w:rPr>
        <w:t>µ</w:t>
      </w:r>
      <w:r w:rsidRPr="005D11B9">
        <w:rPr>
          <w:rFonts w:eastAsia="Times New Roman" w:cs="Times New Roman"/>
          <w:color w:val="0070C0"/>
        </w:rPr>
        <w:t>m.</w:t>
      </w:r>
    </w:p>
    <w:p w14:paraId="3D7A1B95" w14:textId="77777777" w:rsidR="00A66D50" w:rsidRDefault="00A66D50" w:rsidP="00A66D50">
      <w:pPr>
        <w:rPr>
          <w:rFonts w:eastAsia="Times New Roman" w:cs="Times New Roman"/>
          <w:color w:val="0070C0"/>
        </w:rPr>
      </w:pPr>
      <w:r w:rsidRPr="00166287">
        <w:rPr>
          <w:rFonts w:eastAsia="Times New Roman" w:cs="Times New Roman"/>
          <w:color w:val="0070C0"/>
        </w:rPr>
        <w:t>Galvaniserede dele</w:t>
      </w:r>
      <w:r w:rsidRPr="005D11B9">
        <w:rPr>
          <w:rFonts w:eastAsia="Times New Roman" w:cs="Times New Roman"/>
          <w:color w:val="0070C0"/>
        </w:rPr>
        <w:t xml:space="preserve"> skal af hensyn til galvanisk tæri</w:t>
      </w:r>
      <w:r>
        <w:rPr>
          <w:rFonts w:eastAsia="Times New Roman" w:cs="Times New Roman"/>
          <w:color w:val="0070C0"/>
        </w:rPr>
        <w:t>ng være isoleret fra arme</w:t>
      </w:r>
      <w:r w:rsidRPr="005D11B9">
        <w:rPr>
          <w:rFonts w:eastAsia="Times New Roman" w:cs="Times New Roman"/>
          <w:color w:val="0070C0"/>
        </w:rPr>
        <w:t>ringen.</w:t>
      </w:r>
    </w:p>
    <w:p w14:paraId="563599C0" w14:textId="77777777" w:rsidR="00A66D50" w:rsidRDefault="00A66D50" w:rsidP="00A66D50">
      <w:pPr>
        <w:rPr>
          <w:rFonts w:eastAsia="Times New Roman" w:cs="Times New Roman"/>
          <w:color w:val="0070C0"/>
        </w:rPr>
      </w:pPr>
      <w:r w:rsidRPr="00987424">
        <w:rPr>
          <w:rFonts w:eastAsia="Times New Roman" w:cs="Times New Roman"/>
          <w:color w:val="0070C0"/>
        </w:rPr>
        <w:t>Ankerskinnerne skal udføres i rustfast stålkvalitet A4</w:t>
      </w:r>
      <w:r>
        <w:rPr>
          <w:rFonts w:eastAsia="Times New Roman" w:cs="Times New Roman"/>
          <w:color w:val="0070C0"/>
        </w:rPr>
        <w:t xml:space="preserve"> styrkeklasse 70 eller højere. </w:t>
      </w:r>
      <w:r w:rsidRPr="00987424">
        <w:rPr>
          <w:rFonts w:eastAsia="Times New Roman" w:cs="Times New Roman"/>
          <w:color w:val="0070C0"/>
        </w:rPr>
        <w:t xml:space="preserve">Produkt til ankerskinne skal </w:t>
      </w:r>
      <w:r>
        <w:rPr>
          <w:rFonts w:eastAsia="Times New Roman" w:cs="Times New Roman"/>
          <w:color w:val="0070C0"/>
        </w:rPr>
        <w:t>forelægges b</w:t>
      </w:r>
      <w:r w:rsidRPr="00166287">
        <w:rPr>
          <w:color w:val="0070C0"/>
        </w:rPr>
        <w:t xml:space="preserve">ygherren </w:t>
      </w:r>
      <w:r>
        <w:rPr>
          <w:color w:val="0070C0"/>
        </w:rPr>
        <w:t xml:space="preserve">til godkendelse </w:t>
      </w:r>
      <w:r w:rsidRPr="00166287">
        <w:rPr>
          <w:color w:val="0070C0"/>
        </w:rPr>
        <w:t>før bestilling</w:t>
      </w:r>
      <w:r w:rsidRPr="00987424">
        <w:rPr>
          <w:rFonts w:eastAsia="Times New Roman" w:cs="Times New Roman"/>
          <w:color w:val="0070C0"/>
        </w:rPr>
        <w:t>.</w:t>
      </w:r>
    </w:p>
    <w:p w14:paraId="1F552AA9" w14:textId="77777777" w:rsidR="00A66D50" w:rsidRPr="00166287" w:rsidRDefault="00A66D50" w:rsidP="00A66D50">
      <w:pPr>
        <w:rPr>
          <w:rFonts w:eastAsia="Times New Roman" w:cs="Times New Roman"/>
          <w:color w:val="0070C0"/>
          <w:u w:val="single"/>
        </w:rPr>
      </w:pPr>
      <w:r>
        <w:rPr>
          <w:rFonts w:eastAsia="Times New Roman" w:cs="Times New Roman"/>
          <w:color w:val="0070C0"/>
          <w:u w:val="single"/>
        </w:rPr>
        <w:t>Broafløb og afvanding</w:t>
      </w:r>
    </w:p>
    <w:p w14:paraId="46562DC8" w14:textId="77777777" w:rsidR="00A66D50" w:rsidRPr="00A66D50" w:rsidRDefault="00A66D50" w:rsidP="00306958">
      <w:pPr>
        <w:pStyle w:val="Default"/>
        <w:spacing w:after="240"/>
        <w:ind w:left="0" w:firstLine="0"/>
        <w:rPr>
          <w:rFonts w:ascii="KBH Tekst" w:hAnsi="KBH Tekst"/>
          <w:color w:val="0070C0"/>
          <w:sz w:val="22"/>
          <w:szCs w:val="22"/>
        </w:rPr>
      </w:pPr>
      <w:r w:rsidRPr="00A66D50">
        <w:rPr>
          <w:rFonts w:ascii="KBH Tekst" w:hAnsi="KBH Tekst"/>
          <w:color w:val="0070C0"/>
          <w:sz w:val="22"/>
          <w:szCs w:val="22"/>
        </w:rPr>
        <w:t xml:space="preserve">Der skal indstøbes broafløb og afvandingsledning i brodækket som vist på tegningerne. Broafløb skal være med </w:t>
      </w:r>
      <w:r w:rsidRPr="00A66D50">
        <w:rPr>
          <w:rStyle w:val="Rd"/>
          <w:rFonts w:ascii="KBH Tekst" w:hAnsi="KBH Tekst"/>
          <w:sz w:val="22"/>
          <w:szCs w:val="22"/>
        </w:rPr>
        <w:t xml:space="preserve">[eks: </w:t>
      </w:r>
      <w:r w:rsidRPr="00A66D50">
        <w:rPr>
          <w:rFonts w:ascii="KBH Tekst" w:hAnsi="KBH Tekst"/>
          <w:color w:val="FF0000"/>
          <w:sz w:val="22"/>
          <w:szCs w:val="22"/>
        </w:rPr>
        <w:t xml:space="preserve">Aflang rist 300x500mm] </w:t>
      </w:r>
      <w:r w:rsidRPr="00A66D50">
        <w:rPr>
          <w:rFonts w:ascii="KBH Tekst" w:hAnsi="KBH Tekst"/>
          <w:color w:val="0070C0"/>
          <w:sz w:val="22"/>
          <w:szCs w:val="22"/>
        </w:rPr>
        <w:t xml:space="preserve">og </w:t>
      </w:r>
      <w:r w:rsidRPr="00A66D50">
        <w:rPr>
          <w:rStyle w:val="Rd"/>
          <w:rFonts w:ascii="KBH Tekst" w:hAnsi="KBH Tekst"/>
          <w:sz w:val="22"/>
          <w:szCs w:val="22"/>
        </w:rPr>
        <w:t xml:space="preserve">[eks: </w:t>
      </w:r>
      <w:r w:rsidRPr="00A66D50">
        <w:rPr>
          <w:rFonts w:ascii="KBH Tekst" w:hAnsi="KBH Tekst"/>
          <w:color w:val="FF0000"/>
          <w:sz w:val="22"/>
          <w:szCs w:val="22"/>
        </w:rPr>
        <w:t>udformes med vandret afløb]</w:t>
      </w:r>
      <w:r w:rsidRPr="00A66D50">
        <w:rPr>
          <w:rFonts w:ascii="KBH Tekst" w:hAnsi="KBH Tekst"/>
          <w:color w:val="0070C0"/>
          <w:sz w:val="22"/>
          <w:szCs w:val="22"/>
        </w:rPr>
        <w:t xml:space="preserve">. Afløbet skal have en styrke svarende til klasse </w:t>
      </w:r>
      <w:r w:rsidRPr="00A66D50">
        <w:rPr>
          <w:rFonts w:ascii="KBH Tekst" w:hAnsi="KBH Tekst"/>
          <w:color w:val="FF0000"/>
          <w:sz w:val="22"/>
          <w:szCs w:val="22"/>
        </w:rPr>
        <w:t xml:space="preserve">D400 </w:t>
      </w:r>
      <w:r w:rsidRPr="00A66D50">
        <w:rPr>
          <w:rFonts w:ascii="KBH Tekst" w:hAnsi="KBH Tekst"/>
          <w:color w:val="0070C0"/>
          <w:sz w:val="22"/>
          <w:szCs w:val="22"/>
        </w:rPr>
        <w:t xml:space="preserve">i henhold til DIN EN 124/DIN 1229. Detaljerne skal tilpasses ift. de valgte produkter jf. producentens anvisninger. </w:t>
      </w:r>
    </w:p>
    <w:p w14:paraId="271A912A" w14:textId="1FD267CB" w:rsidR="00A66D50" w:rsidRDefault="00A66D50" w:rsidP="00A66D50">
      <w:pPr>
        <w:rPr>
          <w:color w:val="0070C0"/>
        </w:rPr>
      </w:pPr>
      <w:r w:rsidRPr="00A66D50">
        <w:rPr>
          <w:color w:val="0070C0"/>
        </w:rPr>
        <w:t>Valg af broafløb og rør til afvanding som indstøbes skal forelægges bygherren til godkendelse før bestilling.</w:t>
      </w:r>
    </w:p>
    <w:p w14:paraId="71119DD9" w14:textId="77777777" w:rsidR="00B82E12" w:rsidRPr="00B82E12" w:rsidRDefault="00B82E12" w:rsidP="00A209A0">
      <w:pPr>
        <w:pStyle w:val="Listeafsnit"/>
        <w:keepNext/>
        <w:keepLines/>
        <w:numPr>
          <w:ilvl w:val="3"/>
          <w:numId w:val="73"/>
        </w:numPr>
        <w:spacing w:before="240" w:after="240" w:line="240" w:lineRule="auto"/>
        <w:ind w:left="1134" w:hanging="1134"/>
        <w:contextualSpacing w:val="0"/>
        <w:jc w:val="both"/>
        <w:outlineLvl w:val="3"/>
        <w:rPr>
          <w:rFonts w:eastAsia="Times New Roman" w:cs="Times New Roman"/>
          <w:b/>
          <w:iCs/>
          <w:vanish/>
        </w:rPr>
      </w:pPr>
    </w:p>
    <w:p w14:paraId="65E49310" w14:textId="3C3FA7B5" w:rsidR="00A66D50" w:rsidRDefault="00A66D50" w:rsidP="00B82E12">
      <w:pPr>
        <w:pStyle w:val="Overskrift4"/>
        <w:rPr>
          <w:rFonts w:eastAsia="Times New Roman"/>
        </w:rPr>
      </w:pPr>
      <w:r>
        <w:rPr>
          <w:rFonts w:eastAsia="Times New Roman"/>
        </w:rPr>
        <w:t>Afformning</w:t>
      </w:r>
    </w:p>
    <w:p w14:paraId="7180222B" w14:textId="54B8B8C2" w:rsidR="0035763E" w:rsidRDefault="0035763E" w:rsidP="0035763E">
      <w:pPr>
        <w:rPr>
          <w:rFonts w:eastAsia="Times New Roman" w:cs="Times New Roman"/>
          <w:color w:val="0070C0"/>
        </w:rPr>
      </w:pPr>
      <w:r w:rsidRPr="00987424">
        <w:rPr>
          <w:rFonts w:eastAsia="Times New Roman" w:cs="Times New Roman"/>
          <w:color w:val="0070C0"/>
        </w:rPr>
        <w:t>Hvis der anvendes overforskalling ved kontrabanketter, på eller langs kantbjælker, skal denne fjernes efter afsluttet vibrering af betonen, således</w:t>
      </w:r>
      <w:r>
        <w:rPr>
          <w:rFonts w:eastAsia="Times New Roman" w:cs="Times New Roman"/>
          <w:color w:val="0070C0"/>
        </w:rPr>
        <w:t xml:space="preserve"> </w:t>
      </w:r>
      <w:r w:rsidRPr="00987424">
        <w:rPr>
          <w:rFonts w:eastAsia="Times New Roman" w:cs="Times New Roman"/>
          <w:color w:val="0070C0"/>
        </w:rPr>
        <w:t>at betonen kan efterpudses/afrettes vådt i vådt.</w:t>
      </w:r>
      <w:r w:rsidRPr="00270A48">
        <w:rPr>
          <w:rFonts w:eastAsia="Times New Roman" w:cs="Times New Roman"/>
          <w:color w:val="0070C0"/>
        </w:rPr>
        <w:t xml:space="preserve"> </w:t>
      </w:r>
    </w:p>
    <w:p w14:paraId="316B1EFD" w14:textId="7B766772" w:rsidR="0035763E" w:rsidRDefault="0035763E" w:rsidP="0035763E">
      <w:pPr>
        <w:rPr>
          <w:color w:val="0070C0"/>
        </w:rPr>
      </w:pPr>
      <w:r w:rsidRPr="0035763E">
        <w:rPr>
          <w:color w:val="0070C0"/>
        </w:rPr>
        <w:t>For konstruktioner, som på grund af deres højde efterfølgende er utilgængelige for inspektion, når stilladserne er fjernet, skal entreprenøren indhente bygherrens tilladelse, før stilladserne nedtages.</w:t>
      </w:r>
    </w:p>
    <w:p w14:paraId="086B6C17" w14:textId="336E2995" w:rsidR="0035763E" w:rsidRDefault="0035763E" w:rsidP="0035763E">
      <w:pPr>
        <w:rPr>
          <w:color w:val="0070C0"/>
        </w:rPr>
      </w:pPr>
      <w:commentRangeStart w:id="135"/>
      <w:r w:rsidRPr="0035763E">
        <w:rPr>
          <w:color w:val="0070C0"/>
        </w:rPr>
        <w:t xml:space="preserve">Bærende form og stillads </w:t>
      </w:r>
      <w:commentRangeEnd w:id="135"/>
      <w:r>
        <w:rPr>
          <w:rStyle w:val="Kommentarhenvisning"/>
        </w:rPr>
        <w:commentReference w:id="135"/>
      </w:r>
      <w:r w:rsidRPr="0035763E">
        <w:rPr>
          <w:color w:val="0070C0"/>
        </w:rPr>
        <w:t>for slapt armerede konstruktioner kan tidligst påregnes tilladt fjernet, når betonen har opnået en trykstyrke på 80 % af den krævede karakteristiske styrke bestemt ud fra modenhedsudviklingen målt på konstruktionen.</w:t>
      </w:r>
    </w:p>
    <w:p w14:paraId="243DFD64" w14:textId="721F4FDA" w:rsidR="0035763E" w:rsidRDefault="0035763E" w:rsidP="0035763E">
      <w:pPr>
        <w:rPr>
          <w:color w:val="0070C0"/>
        </w:rPr>
      </w:pPr>
      <w:commentRangeStart w:id="136"/>
      <w:r w:rsidRPr="0035763E">
        <w:rPr>
          <w:color w:val="0070C0"/>
        </w:rPr>
        <w:t xml:space="preserve">For efterspændte konstruktionsdele </w:t>
      </w:r>
      <w:commentRangeEnd w:id="136"/>
      <w:r>
        <w:rPr>
          <w:rStyle w:val="Kommentarhenvisning"/>
        </w:rPr>
        <w:commentReference w:id="136"/>
      </w:r>
      <w:r w:rsidRPr="0035763E">
        <w:rPr>
          <w:color w:val="0070C0"/>
        </w:rPr>
        <w:t>kan bærende form og stillads tidligst påregnes tilladt fjernet efter opspænding og injektion af spændkabler.</w:t>
      </w:r>
    </w:p>
    <w:p w14:paraId="36475E06" w14:textId="4988A971" w:rsidR="0035763E" w:rsidRDefault="0035763E" w:rsidP="00DA43BC">
      <w:pPr>
        <w:pStyle w:val="Overskrift3"/>
        <w:rPr>
          <w:rFonts w:eastAsia="Times New Roman"/>
        </w:rPr>
      </w:pPr>
      <w:r>
        <w:rPr>
          <w:rFonts w:eastAsia="Times New Roman"/>
        </w:rPr>
        <w:t>Nedsænkningskonstruktioner</w:t>
      </w:r>
    </w:p>
    <w:p w14:paraId="1AD92CD8" w14:textId="4D5FFF9E" w:rsidR="0035763E" w:rsidRDefault="0035763E" w:rsidP="0035763E">
      <w:pPr>
        <w:rPr>
          <w:rFonts w:cs="Times New Roman"/>
        </w:rPr>
      </w:pPr>
      <w:commentRangeStart w:id="137"/>
      <w:r w:rsidRPr="00A2087E">
        <w:rPr>
          <w:rFonts w:cs="Times New Roman"/>
          <w:highlight w:val="lightGray"/>
        </w:rPr>
        <w:t>Donkrafte skal monteres lodret</w:t>
      </w:r>
      <w:commentRangeEnd w:id="137"/>
      <w:r>
        <w:rPr>
          <w:rStyle w:val="Kommentarhenvisning"/>
        </w:rPr>
        <w:commentReference w:id="137"/>
      </w:r>
      <w:r w:rsidRPr="00A2087E">
        <w:rPr>
          <w:rFonts w:cs="Times New Roman"/>
          <w:highlight w:val="lightGray"/>
        </w:rPr>
        <w:t>. Der skal i den forbindelse foreligge en metodebeskrivelse for placering og fastgørelse af donkraftene til sikring af, at de bliver opstillet i lod.</w:t>
      </w:r>
    </w:p>
    <w:p w14:paraId="76DE249D" w14:textId="4F1723DB" w:rsidR="0035763E" w:rsidRDefault="0035763E" w:rsidP="0035763E">
      <w:pPr>
        <w:rPr>
          <w:rFonts w:cs="Times New Roman"/>
        </w:rPr>
      </w:pPr>
      <w:r w:rsidRPr="00A2087E">
        <w:rPr>
          <w:rFonts w:cs="Times New Roman"/>
          <w:highlight w:val="lightGray"/>
        </w:rPr>
        <w:t>Opstablinger og understøtninger skal placeres lodret og overholde de forudsatte tolerancer til begrænsning af excentriciteter. Den maksimalt tilladelige løftekraft fra hver donkraft skal angives på tegningerne.</w:t>
      </w:r>
    </w:p>
    <w:p w14:paraId="45C77AF9" w14:textId="2CF6B270" w:rsidR="0035763E" w:rsidRPr="0035763E" w:rsidRDefault="0035763E" w:rsidP="0035763E">
      <w:r w:rsidRPr="00A2087E">
        <w:rPr>
          <w:rFonts w:cs="Times New Roman"/>
          <w:highlight w:val="lightGray"/>
        </w:rPr>
        <w:t>Stabler, klodser og lignende udført i beton tillades ikke anvendt, medmindre betonen er sammenholdt effektivt på tværs af stålprofiler.</w:t>
      </w:r>
    </w:p>
    <w:p w14:paraId="45196C2D" w14:textId="1B8C109B" w:rsidR="00A66D50" w:rsidRDefault="0035763E" w:rsidP="00A66D50">
      <w:pPr>
        <w:rPr>
          <w:rFonts w:cs="Times New Roman"/>
        </w:rPr>
      </w:pPr>
      <w:commentRangeStart w:id="138"/>
      <w:r w:rsidRPr="00A2087E">
        <w:rPr>
          <w:rFonts w:cs="Times New Roman"/>
          <w:highlight w:val="lightGray"/>
        </w:rPr>
        <w:t xml:space="preserve">Før nedsænkning </w:t>
      </w:r>
      <w:commentRangeEnd w:id="138"/>
      <w:r>
        <w:rPr>
          <w:rStyle w:val="Kommentarhenvisning"/>
        </w:rPr>
        <w:commentReference w:id="138"/>
      </w:r>
      <w:r w:rsidRPr="00A2087E">
        <w:rPr>
          <w:rFonts w:cs="Times New Roman"/>
          <w:highlight w:val="lightGray"/>
        </w:rPr>
        <w:t>påbegyndes, gennemfører entreprenøren ved nivellement en geometrisk kontrol af brodækket, som minimum i to punkter i hver understøtningslinje, således at der i løbet af nedsænkningen kan korrigeres i henhold til disse udgangspositioner.</w:t>
      </w:r>
    </w:p>
    <w:p w14:paraId="6765DADB" w14:textId="44BAB86F" w:rsidR="0035763E" w:rsidRPr="00A66D50" w:rsidRDefault="0035763E" w:rsidP="00A66D50">
      <w:r w:rsidRPr="00A2087E">
        <w:rPr>
          <w:rFonts w:cs="Times New Roman"/>
          <w:highlight w:val="lightGray"/>
        </w:rPr>
        <w:t>Under nedsænkning af brodækket samt under løft af brodækket fra stilladset må den maksimale lodrette differens i forhold til teoretisk korrekt placering mellem to understøtninger i broens længderetning være ”……..” mm. Af hensyn til begrænsning af skæv vridning af brodækket og differensnedbøjningen må afvigelsen maksimalt være ”……..” mm målt på tværs mellem brodækkets ydre konturlinjer på undersiden.</w:t>
      </w:r>
    </w:p>
    <w:p w14:paraId="38CB38BD" w14:textId="117DEDAF" w:rsidR="00D559B7" w:rsidRDefault="0035763E" w:rsidP="001E1D65">
      <w:r w:rsidRPr="0035763E">
        <w:rPr>
          <w:highlight w:val="lightGray"/>
        </w:rPr>
        <w:t>Det skal sikres, at "differenssætninger" ved svigt af en donkraft ikke medfører en overskridelse af ovenstående værdier, fx ved anvendelse af mekaniske låseringe eller lignende. Donkraftenes løftekapacitet må ikke overstige interimskonstruktionens bæreevne, medmindre det på anden måde sikres og dokumenteres, at interimskonstruktioner ikke overbelastes.</w:t>
      </w:r>
    </w:p>
    <w:p w14:paraId="27141DE1" w14:textId="7FF84E0E" w:rsidR="0035763E" w:rsidRDefault="0035763E" w:rsidP="001E1D65">
      <w:r w:rsidRPr="0035763E">
        <w:rPr>
          <w:highlight w:val="lightGray"/>
        </w:rPr>
        <w:t>Entreprenøren skal løbende dokumentere, at ovennævnte krav til "differenssætninger" er overholdt under nedsænkningen (pr. maks. 100 mm løft/sænkning), og endvidere løbende kontrollere olietryk i donkrafte samt vandring af stempler. Der skal i nødvendigt omfang ske en korrektion i forhold til positionen ved nedsænkningens begyndelse.</w:t>
      </w:r>
    </w:p>
    <w:p w14:paraId="510BBBF4" w14:textId="77777777" w:rsidR="0035763E" w:rsidRPr="00A2087E" w:rsidRDefault="0035763E" w:rsidP="0035763E">
      <w:pPr>
        <w:rPr>
          <w:rFonts w:cs="Times New Roman"/>
          <w:sz w:val="21"/>
          <w:szCs w:val="24"/>
          <w:highlight w:val="lightGray"/>
        </w:rPr>
      </w:pPr>
      <w:r w:rsidRPr="00A2087E">
        <w:rPr>
          <w:rFonts w:cs="Times New Roman"/>
          <w:highlight w:val="lightGray"/>
        </w:rPr>
        <w:lastRenderedPageBreak/>
        <w:t>Efter nedsænkningen skal følgende tolerancer overholdes:</w:t>
      </w:r>
    </w:p>
    <w:p w14:paraId="5BB38D0E" w14:textId="77777777" w:rsidR="0035763E" w:rsidRPr="0035763E" w:rsidRDefault="0035763E" w:rsidP="00A209A0">
      <w:pPr>
        <w:numPr>
          <w:ilvl w:val="0"/>
          <w:numId w:val="27"/>
        </w:numPr>
        <w:tabs>
          <w:tab w:val="left" w:pos="567"/>
        </w:tabs>
        <w:spacing w:line="360" w:lineRule="auto"/>
        <w:ind w:left="567" w:hanging="272"/>
      </w:pPr>
      <w:r w:rsidRPr="0035763E">
        <w:rPr>
          <w:rFonts w:cs="Times New Roman"/>
          <w:highlight w:val="lightGray"/>
        </w:rPr>
        <w:t xml:space="preserve">Lodret differens i forhold til teoretisk korrekt placering mellem to understøtninger i broens længderetning må maksimalt være </w:t>
      </w:r>
      <w:r w:rsidRPr="0035763E">
        <w:rPr>
          <w:rFonts w:cs="Times New Roman"/>
          <w:highlight w:val="lightGray"/>
        </w:rPr>
        <w:sym w:font="Symbol" w:char="F0B1"/>
      </w:r>
      <w:r w:rsidRPr="0035763E">
        <w:rPr>
          <w:rFonts w:cs="Times New Roman"/>
          <w:highlight w:val="lightGray"/>
        </w:rPr>
        <w:t xml:space="preserve"> ”…….” mm.</w:t>
      </w:r>
    </w:p>
    <w:p w14:paraId="73D76326" w14:textId="1D4EB76D" w:rsidR="0035763E" w:rsidRPr="0035763E" w:rsidRDefault="0035763E" w:rsidP="00A209A0">
      <w:pPr>
        <w:numPr>
          <w:ilvl w:val="0"/>
          <w:numId w:val="27"/>
        </w:numPr>
        <w:tabs>
          <w:tab w:val="left" w:pos="567"/>
        </w:tabs>
        <w:spacing w:line="360" w:lineRule="auto"/>
        <w:ind w:left="567" w:hanging="272"/>
      </w:pPr>
      <w:r w:rsidRPr="0035763E">
        <w:rPr>
          <w:rFonts w:cs="Times New Roman"/>
          <w:highlight w:val="lightGray"/>
        </w:rPr>
        <w:t xml:space="preserve">På tværs af brodækket må afvigelsen maksimalt være </w:t>
      </w:r>
      <w:r w:rsidRPr="0035763E">
        <w:rPr>
          <w:rFonts w:cs="Times New Roman"/>
          <w:highlight w:val="lightGray"/>
        </w:rPr>
        <w:sym w:font="Symbol" w:char="F0B1"/>
      </w:r>
      <w:r w:rsidRPr="0035763E">
        <w:rPr>
          <w:rFonts w:cs="Times New Roman"/>
          <w:highlight w:val="lightGray"/>
        </w:rPr>
        <w:t xml:space="preserve"> ”……..” mm målt mellem brodækkets ydre konturlinjer på undersiden.</w:t>
      </w:r>
    </w:p>
    <w:p w14:paraId="6FDF942E" w14:textId="00DCAB07" w:rsidR="0035763E" w:rsidRDefault="00E76C1D" w:rsidP="00F511A8">
      <w:pPr>
        <w:pStyle w:val="Overskrift2"/>
      </w:pPr>
      <w:bookmarkStart w:id="139" w:name="_Toc80602209"/>
      <w:r>
        <w:t>K</w:t>
      </w:r>
      <w:r w:rsidR="0051536D">
        <w:t>o</w:t>
      </w:r>
      <w:r>
        <w:t>ntrol</w:t>
      </w:r>
      <w:bookmarkEnd w:id="139"/>
    </w:p>
    <w:p w14:paraId="6D471EB7" w14:textId="77777777" w:rsidR="00CC794D" w:rsidRPr="00A2087E" w:rsidRDefault="00CC794D" w:rsidP="00CC794D">
      <w:pPr>
        <w:rPr>
          <w:rFonts w:cs="Times New Roman"/>
          <w:szCs w:val="21"/>
          <w:highlight w:val="lightGray"/>
        </w:rPr>
      </w:pPr>
      <w:commentRangeStart w:id="140"/>
      <w:r w:rsidRPr="00A2087E">
        <w:rPr>
          <w:rFonts w:cs="Times New Roman"/>
          <w:szCs w:val="21"/>
          <w:highlight w:val="lightGray"/>
        </w:rPr>
        <w:t xml:space="preserve">Alle komponentsamlinger </w:t>
      </w:r>
      <w:commentRangeEnd w:id="140"/>
      <w:r>
        <w:rPr>
          <w:rStyle w:val="Kommentarhenvisning"/>
        </w:rPr>
        <w:commentReference w:id="140"/>
      </w:r>
      <w:r w:rsidRPr="00A2087E">
        <w:rPr>
          <w:rFonts w:cs="Times New Roman"/>
          <w:szCs w:val="21"/>
          <w:highlight w:val="lightGray"/>
        </w:rPr>
        <w:t>i stilladset skal inspiceres efter endt montage.</w:t>
      </w:r>
    </w:p>
    <w:p w14:paraId="5C7247BE" w14:textId="5FCFE483" w:rsidR="00CC794D" w:rsidRDefault="00CC794D" w:rsidP="00CC794D">
      <w:pPr>
        <w:rPr>
          <w:rFonts w:cs="Times New Roman"/>
          <w:szCs w:val="21"/>
          <w:highlight w:val="lightGray"/>
        </w:rPr>
      </w:pPr>
      <w:r w:rsidRPr="00A2087E">
        <w:rPr>
          <w:rFonts w:cs="Times New Roman"/>
          <w:szCs w:val="21"/>
          <w:highlight w:val="lightGray"/>
        </w:rPr>
        <w:t>Hvis afskærmninger eller afdækninger forhindrer inspektion, skal de demonteres eller der skal udføres inspektionsluger.</w:t>
      </w:r>
    </w:p>
    <w:p w14:paraId="457E5B31" w14:textId="72C59014" w:rsidR="00CC794D" w:rsidRDefault="00CC794D" w:rsidP="00CC794D">
      <w:pPr>
        <w:rPr>
          <w:rFonts w:cs="Times New Roman"/>
          <w:highlight w:val="lightGray"/>
        </w:rPr>
      </w:pPr>
      <w:r w:rsidRPr="00A2087E">
        <w:rPr>
          <w:rFonts w:cs="Times New Roman"/>
          <w:highlight w:val="lightGray"/>
        </w:rPr>
        <w:t>Hvor der anvendes sammenhængende opklodsningslister for formen, skal placeringen kontrolleres i hver ende af drageren og løbende pr. 3,0 m både inden og efter montage.</w:t>
      </w:r>
    </w:p>
    <w:p w14:paraId="20354727" w14:textId="1C72A449" w:rsidR="00CC794D" w:rsidRDefault="00CC794D" w:rsidP="00CC794D">
      <w:pPr>
        <w:rPr>
          <w:rFonts w:cs="Times New Roman"/>
          <w:highlight w:val="lightGray"/>
        </w:rPr>
      </w:pPr>
      <w:r w:rsidRPr="00A2087E">
        <w:rPr>
          <w:rFonts w:cs="Times New Roman"/>
          <w:highlight w:val="lightGray"/>
        </w:rPr>
        <w:t>Hvor der anvendes punktvis opklodsning af spær og strøer skal placeringen kontrolleres for hvert eneste opklodsningspunkt.</w:t>
      </w:r>
    </w:p>
    <w:p w14:paraId="751532D3" w14:textId="4C7AFC50" w:rsidR="00CC794D" w:rsidRDefault="00CC794D" w:rsidP="00CC794D">
      <w:pPr>
        <w:rPr>
          <w:rFonts w:cs="Times New Roman"/>
          <w:b/>
          <w:szCs w:val="21"/>
          <w:highlight w:val="lightGray"/>
        </w:rPr>
      </w:pPr>
      <w:r w:rsidRPr="00A2087E">
        <w:rPr>
          <w:rFonts w:cs="Times New Roman"/>
          <w:b/>
          <w:szCs w:val="21"/>
          <w:highlight w:val="lightGray"/>
        </w:rPr>
        <w:t>Milepælstilsyn</w:t>
      </w:r>
    </w:p>
    <w:p w14:paraId="1FB565EE" w14:textId="77777777" w:rsidR="00CC794D" w:rsidRPr="00A2087E" w:rsidRDefault="00CC794D" w:rsidP="00CC794D">
      <w:pPr>
        <w:rPr>
          <w:rFonts w:cs="Times New Roman"/>
          <w:szCs w:val="21"/>
          <w:highlight w:val="lightGray"/>
        </w:rPr>
      </w:pPr>
      <w:r w:rsidRPr="00A2087E">
        <w:rPr>
          <w:rFonts w:cs="Times New Roman"/>
          <w:szCs w:val="21"/>
          <w:highlight w:val="lightGray"/>
        </w:rPr>
        <w:t>Milepælstilsyn skal udføres, hvis der undervejs i stilladsarbejdet er situationer, hvor et delarbejde med fordel kan kontrolleres, fx fordi det senere vil være svært at inspicere, eller fordi en inspektion kan afgøre om delarbejdet er udført korrekt. Arbejdet kan herefter fortsættes uden senere at skulle gentage inspektionen af det godkendte delarbejde.</w:t>
      </w:r>
    </w:p>
    <w:p w14:paraId="0D141469" w14:textId="77777777" w:rsidR="00CC794D" w:rsidRPr="00A2087E" w:rsidRDefault="00CC794D" w:rsidP="00CC794D">
      <w:pPr>
        <w:rPr>
          <w:rFonts w:cs="Times New Roman"/>
          <w:szCs w:val="21"/>
          <w:highlight w:val="lightGray"/>
        </w:rPr>
      </w:pPr>
      <w:r w:rsidRPr="00A2087E">
        <w:rPr>
          <w:rFonts w:cs="Times New Roman"/>
          <w:szCs w:val="21"/>
          <w:highlight w:val="lightGray"/>
        </w:rPr>
        <w:t>Entreprenøren skal planlægge og indkalde til milepæls</w:t>
      </w:r>
      <w:r w:rsidRPr="00A2087E">
        <w:rPr>
          <w:rFonts w:cs="Times New Roman"/>
          <w:szCs w:val="21"/>
          <w:highlight w:val="lightGray"/>
        </w:rPr>
        <w:softHyphen/>
        <w:t>inspektionerne, og disse indkaldelser skal fremgå af byggemødereferaterne.</w:t>
      </w:r>
    </w:p>
    <w:p w14:paraId="252E57D0" w14:textId="6CA9C6A1" w:rsidR="00CC794D" w:rsidRDefault="00CC794D" w:rsidP="00CC794D">
      <w:pPr>
        <w:rPr>
          <w:rFonts w:cs="Times New Roman"/>
          <w:highlight w:val="lightGray"/>
        </w:rPr>
      </w:pPr>
      <w:r w:rsidRPr="00A2087E">
        <w:rPr>
          <w:rFonts w:cs="Times New Roman"/>
          <w:szCs w:val="21"/>
          <w:highlight w:val="lightGray"/>
        </w:rPr>
        <w:t xml:space="preserve">For </w:t>
      </w:r>
      <w:r w:rsidRPr="00A2087E">
        <w:rPr>
          <w:rFonts w:cs="Times New Roman"/>
          <w:highlight w:val="lightGray"/>
        </w:rPr>
        <w:t>stilladser i CC3 skal der for sædvanlige stilladser udføres mindst to milepælstilsyn</w:t>
      </w:r>
      <w:r>
        <w:rPr>
          <w:rFonts w:cs="Times New Roman"/>
          <w:highlight w:val="lightGray"/>
        </w:rPr>
        <w:t>:</w:t>
      </w:r>
    </w:p>
    <w:p w14:paraId="06C5855D" w14:textId="77777777" w:rsidR="00CC794D" w:rsidRDefault="00CC794D" w:rsidP="00A209A0">
      <w:pPr>
        <w:pStyle w:val="Listeafsnit"/>
        <w:numPr>
          <w:ilvl w:val="0"/>
          <w:numId w:val="28"/>
        </w:numPr>
        <w:spacing w:before="0" w:after="0"/>
        <w:ind w:left="714" w:hanging="357"/>
        <w:rPr>
          <w:rFonts w:cs="Times New Roman"/>
          <w:highlight w:val="lightGray"/>
        </w:rPr>
      </w:pPr>
      <w:r w:rsidRPr="00CC794D">
        <w:rPr>
          <w:rFonts w:cs="Times New Roman"/>
          <w:highlight w:val="lightGray"/>
        </w:rPr>
        <w:t>Når entreprenøren er klar til at montere de dele af et stillads, der skal placeres over eventuelle fritrumsprofiler ved trafikerede arealer</w:t>
      </w:r>
    </w:p>
    <w:p w14:paraId="4835F058" w14:textId="761DE76E" w:rsidR="00CC794D" w:rsidRDefault="00CC794D" w:rsidP="00A209A0">
      <w:pPr>
        <w:pStyle w:val="Listeafsnit"/>
        <w:numPr>
          <w:ilvl w:val="0"/>
          <w:numId w:val="28"/>
        </w:numPr>
        <w:spacing w:before="0" w:after="0"/>
        <w:ind w:left="714" w:hanging="357"/>
        <w:rPr>
          <w:rFonts w:cs="Times New Roman"/>
          <w:highlight w:val="lightGray"/>
        </w:rPr>
      </w:pPr>
      <w:r w:rsidRPr="00CC794D">
        <w:rPr>
          <w:rFonts w:cs="Times New Roman"/>
          <w:highlight w:val="lightGray"/>
        </w:rPr>
        <w:t>Når entreprenøren er klar til at påbegynde montagen af spær og form.</w:t>
      </w:r>
    </w:p>
    <w:p w14:paraId="436FADA4" w14:textId="77777777" w:rsidR="00CC794D" w:rsidRPr="00CC794D" w:rsidRDefault="00CC794D" w:rsidP="00CC794D">
      <w:pPr>
        <w:keepNext/>
        <w:keepLines/>
        <w:rPr>
          <w:rFonts w:cs="Times New Roman"/>
          <w:szCs w:val="21"/>
          <w:highlight w:val="lightGray"/>
        </w:rPr>
      </w:pPr>
      <w:r w:rsidRPr="00CC794D">
        <w:rPr>
          <w:rFonts w:cs="Times New Roman"/>
          <w:szCs w:val="21"/>
          <w:highlight w:val="lightGray"/>
        </w:rPr>
        <w:t>I begge tilfælde skal entreprenøren senest 24 timer før, at milepælstilsynet skal gennemføres, aflevere fornøden dokumentation til tilsynet, fx indeholdende funderingsparametre, komprimeringskontroller samt indmålinger</w:t>
      </w:r>
    </w:p>
    <w:p w14:paraId="2E653DBA" w14:textId="77777777" w:rsidR="00CC794D" w:rsidRPr="00CC794D" w:rsidRDefault="00CC794D" w:rsidP="00CC794D">
      <w:pPr>
        <w:keepNext/>
        <w:keepLines/>
        <w:rPr>
          <w:rFonts w:cs="Times New Roman"/>
          <w:szCs w:val="21"/>
          <w:highlight w:val="lightGray"/>
        </w:rPr>
      </w:pPr>
      <w:r w:rsidRPr="00CC794D">
        <w:rPr>
          <w:rFonts w:cs="Times New Roman"/>
          <w:szCs w:val="21"/>
          <w:highlight w:val="lightGray"/>
        </w:rPr>
        <w:t>Ved milepælstilsyn deltager entreprenøren og tilsynet samt de nøglepersoner, der har deltaget i det hidtidige arbejde, herunder fx stilladskoordinator, stilladsberegner, stilladstilsyn og stilladsevaluator – jf. betegnelserne i Tilsynshåndbog for støbestilladser.</w:t>
      </w:r>
    </w:p>
    <w:p w14:paraId="74445554" w14:textId="01289284" w:rsidR="00CC794D" w:rsidRDefault="00CC794D" w:rsidP="00CC794D">
      <w:pPr>
        <w:rPr>
          <w:rFonts w:cs="Times New Roman"/>
          <w:szCs w:val="21"/>
          <w:highlight w:val="lightGray"/>
        </w:rPr>
      </w:pPr>
      <w:r w:rsidRPr="00CC794D">
        <w:rPr>
          <w:rFonts w:cs="Times New Roman"/>
          <w:szCs w:val="21"/>
          <w:highlight w:val="lightGray"/>
        </w:rPr>
        <w:t>Entreprenøren skal senest 3 dage efter milepælstilsynet udarbejde et referat af milepælstilsynet inklusive evt. aktionspunkter og fremsende dette til tilsynet og bygherren. Dette referat skal behandles på førstkommende byggemøde.</w:t>
      </w:r>
    </w:p>
    <w:p w14:paraId="0C89807D" w14:textId="27B9977E" w:rsidR="00CC794D" w:rsidRDefault="00CC794D" w:rsidP="00CC794D">
      <w:pPr>
        <w:rPr>
          <w:rFonts w:cs="Times New Roman"/>
          <w:b/>
          <w:highlight w:val="lightGray"/>
        </w:rPr>
      </w:pPr>
      <w:r w:rsidRPr="00A2087E">
        <w:rPr>
          <w:rFonts w:cs="Times New Roman"/>
          <w:b/>
          <w:highlight w:val="lightGray"/>
        </w:rPr>
        <w:lastRenderedPageBreak/>
        <w:t>Spær med tandplader</w:t>
      </w:r>
    </w:p>
    <w:p w14:paraId="15F5743A" w14:textId="3F165C88" w:rsidR="00CC794D" w:rsidRDefault="00CC794D" w:rsidP="00CC794D">
      <w:pPr>
        <w:rPr>
          <w:rFonts w:cs="Times New Roman"/>
          <w:highlight w:val="lightGray"/>
        </w:rPr>
      </w:pPr>
      <w:r w:rsidRPr="00A2087E">
        <w:rPr>
          <w:rFonts w:cs="Times New Roman"/>
          <w:szCs w:val="21"/>
          <w:highlight w:val="lightGray"/>
        </w:rPr>
        <w:t xml:space="preserve">Tidligst 96 timer før støbning skal det </w:t>
      </w:r>
      <w:r w:rsidRPr="00A2087E">
        <w:rPr>
          <w:rFonts w:cs="Times New Roman"/>
          <w:highlight w:val="lightGray"/>
        </w:rPr>
        <w:t>kontrolleres, at tandpladerne i spærene stadigvæk er trykket helt ind i træet. Fugen mellem spærtræ og underside af tandplade må ikke være større end 1 mm og må ikke optræde på mere end 25% af forankringsområdet i nogen konstruktionsdel i nogen samling. Alle samlinger, der er visuelt tilgængelige, skal kontrolleres. Ved konstatering af luft i fugen skal den måles. Der skal udarbejdes en kontroljournal, som skal godkendes af spærleverandøren.</w:t>
      </w:r>
    </w:p>
    <w:p w14:paraId="57E89291" w14:textId="2D0474A7" w:rsidR="00CC794D" w:rsidRDefault="00CC794D" w:rsidP="00CC794D">
      <w:pPr>
        <w:rPr>
          <w:rFonts w:cs="Times New Roman"/>
          <w:b/>
          <w:highlight w:val="lightGray"/>
        </w:rPr>
      </w:pPr>
      <w:r w:rsidRPr="00A2087E">
        <w:rPr>
          <w:rFonts w:cs="Times New Roman"/>
          <w:b/>
          <w:highlight w:val="lightGray"/>
        </w:rPr>
        <w:t>Strøer og spær henført til anvendelsesklasse 2</w:t>
      </w:r>
    </w:p>
    <w:p w14:paraId="1EFC0183" w14:textId="6660FADA" w:rsidR="00CC794D" w:rsidRDefault="00CC794D" w:rsidP="00CC794D">
      <w:pPr>
        <w:rPr>
          <w:rFonts w:cs="Times New Roman"/>
          <w:highlight w:val="lightGray"/>
        </w:rPr>
      </w:pPr>
      <w:r w:rsidRPr="00A2087E">
        <w:rPr>
          <w:rFonts w:cs="Times New Roman"/>
          <w:highlight w:val="lightGray"/>
        </w:rPr>
        <w:t>Kontrol af fugtindhold ved udførelse af systematiske repræsentative fugtmålinger umiddelbart før støbning til dokumentationen af, at grænsen for fugtindholdet ikke er overskredet.</w:t>
      </w:r>
    </w:p>
    <w:p w14:paraId="31845AC8" w14:textId="163C182C" w:rsidR="00CC794D" w:rsidRDefault="00CC794D" w:rsidP="00CC794D">
      <w:pPr>
        <w:rPr>
          <w:rFonts w:cs="Times New Roman"/>
          <w:b/>
          <w:highlight w:val="lightGray"/>
        </w:rPr>
      </w:pPr>
      <w:r w:rsidRPr="00A2087E">
        <w:rPr>
          <w:rFonts w:cs="Times New Roman"/>
          <w:b/>
          <w:highlight w:val="lightGray"/>
        </w:rPr>
        <w:t>Kontrol af svejsninger</w:t>
      </w:r>
    </w:p>
    <w:p w14:paraId="1A780C62" w14:textId="36BA9D71" w:rsidR="00CC794D" w:rsidRDefault="00CC794D" w:rsidP="00CC794D">
      <w:pPr>
        <w:rPr>
          <w:rFonts w:cs="Times New Roman"/>
          <w:highlight w:val="lightGray"/>
        </w:rPr>
      </w:pPr>
      <w:r w:rsidRPr="00A2087E">
        <w:rPr>
          <w:rFonts w:cs="Times New Roman"/>
          <w:highlight w:val="lightGray"/>
        </w:rPr>
        <w:t>Kontrol af svejsninger skal udføres svarende til kravene for den forudsatte udførelsesklasse (EXC) som angivet i DS/EN 1090-2 og svarende til hvad der i øvrigt er forudsat i projektet. Kontrol af svejsesømme skal være i henhold til DS/ISO 17635.</w:t>
      </w:r>
    </w:p>
    <w:p w14:paraId="3036CA79" w14:textId="53D4630A" w:rsidR="00CC794D" w:rsidRDefault="00CC794D" w:rsidP="00CC794D">
      <w:pPr>
        <w:rPr>
          <w:rFonts w:cs="Times New Roman"/>
          <w:highlight w:val="lightGray"/>
        </w:rPr>
      </w:pPr>
      <w:commentRangeStart w:id="141"/>
      <w:r w:rsidRPr="00A2087E">
        <w:rPr>
          <w:rFonts w:cs="Times New Roman"/>
          <w:highlight w:val="lightGray"/>
        </w:rPr>
        <w:t xml:space="preserve">Eksisterende stilladsmateriel </w:t>
      </w:r>
      <w:commentRangeEnd w:id="141"/>
      <w:r>
        <w:rPr>
          <w:rStyle w:val="Kommentarhenvisning"/>
        </w:rPr>
        <w:commentReference w:id="141"/>
      </w:r>
      <w:r w:rsidRPr="00A2087E">
        <w:rPr>
          <w:rFonts w:cs="Times New Roman"/>
          <w:highlight w:val="lightGray"/>
        </w:rPr>
        <w:t>med kantsømme med a-mål op til 12 mm, dimensioneret efter tidligere gældende normer, skal ved tilstandsvurdering kunne opfylde kravene til kontrol svarende til den forudsatte udførelsesklasse (EXC).</w:t>
      </w:r>
    </w:p>
    <w:p w14:paraId="15E863E2" w14:textId="22348CB8" w:rsidR="00CC794D" w:rsidRDefault="00CC794D" w:rsidP="00CC794D">
      <w:pPr>
        <w:rPr>
          <w:rFonts w:cs="Times New Roman"/>
          <w:b/>
          <w:highlight w:val="lightGray"/>
        </w:rPr>
      </w:pPr>
      <w:r w:rsidRPr="00A2087E">
        <w:rPr>
          <w:rFonts w:cs="Times New Roman"/>
          <w:b/>
          <w:highlight w:val="lightGray"/>
        </w:rPr>
        <w:t>Nedsænkningskonstruktioner</w:t>
      </w:r>
    </w:p>
    <w:p w14:paraId="550733ED" w14:textId="5E802DB7" w:rsidR="00CC794D" w:rsidRDefault="00CC794D" w:rsidP="00CC794D">
      <w:pPr>
        <w:rPr>
          <w:rFonts w:cs="Times New Roman"/>
          <w:szCs w:val="21"/>
          <w:highlight w:val="lightGray"/>
        </w:rPr>
      </w:pPr>
      <w:commentRangeStart w:id="142"/>
      <w:r w:rsidRPr="00A2087E">
        <w:rPr>
          <w:rFonts w:cs="Times New Roman"/>
          <w:szCs w:val="21"/>
          <w:highlight w:val="lightGray"/>
        </w:rPr>
        <w:t xml:space="preserve">For alle donkrafter </w:t>
      </w:r>
      <w:commentRangeEnd w:id="142"/>
      <w:r>
        <w:rPr>
          <w:rStyle w:val="Kommentarhenvisning"/>
        </w:rPr>
        <w:commentReference w:id="142"/>
      </w:r>
      <w:r w:rsidRPr="00A2087E">
        <w:rPr>
          <w:rFonts w:cs="Times New Roman"/>
          <w:szCs w:val="21"/>
          <w:highlight w:val="lightGray"/>
        </w:rPr>
        <w:t>skal hældningen måles. Afvigelsen i forhold til lodret må ikke overstige 0,5%.</w:t>
      </w:r>
    </w:p>
    <w:p w14:paraId="76669BDF" w14:textId="58B574D9" w:rsidR="00CC794D" w:rsidRDefault="00CC794D" w:rsidP="00CC794D">
      <w:pPr>
        <w:rPr>
          <w:color w:val="0070C0"/>
        </w:rPr>
      </w:pPr>
      <w:commentRangeStart w:id="143"/>
      <w:r w:rsidRPr="00A605B5">
        <w:rPr>
          <w:color w:val="0070C0"/>
        </w:rPr>
        <w:t>Som kontrol af at kabelrørlægningen er konditionsmæssigt udført, skal entreprenøren på samtlige kabelrør fra rørende til rørende udføre gennemtrækning af en cylinderformet metal-dorn med en udvendig diameter på 90 % af kabelrørets nominelle indvendige diameter. Længden af den del af metaldornen, som har en udvendig diameter på 90 % af kabelrørets nominelle indvendige diameter, skal være lig med kabelrørets nominelle indvendige diameter.</w:t>
      </w:r>
      <w:commentRangeEnd w:id="143"/>
      <w:r>
        <w:rPr>
          <w:rStyle w:val="Kommentarhenvisning"/>
        </w:rPr>
        <w:commentReference w:id="143"/>
      </w:r>
    </w:p>
    <w:p w14:paraId="2D62495E" w14:textId="77777777" w:rsidR="00194CEA" w:rsidRDefault="00194CEA" w:rsidP="00CC794D">
      <w:pPr>
        <w:rPr>
          <w:highlight w:val="lightGray"/>
        </w:rPr>
        <w:sectPr w:rsidR="00194CEA" w:rsidSect="00693D09">
          <w:headerReference w:type="default" r:id="rId26"/>
          <w:pgSz w:w="11906" w:h="16838"/>
          <w:pgMar w:top="1701" w:right="1134" w:bottom="1701" w:left="1134" w:header="936" w:footer="936" w:gutter="0"/>
          <w:cols w:space="708"/>
          <w:docGrid w:linePitch="360"/>
        </w:sectPr>
      </w:pPr>
    </w:p>
    <w:p w14:paraId="4450A0CB" w14:textId="17D1FE2D" w:rsidR="00CC794D" w:rsidRDefault="00194CEA" w:rsidP="00194CEA">
      <w:pPr>
        <w:pStyle w:val="Overskrift1"/>
      </w:pPr>
      <w:bookmarkStart w:id="144" w:name="_Toc80602210"/>
      <w:r w:rsidRPr="00194CEA">
        <w:lastRenderedPageBreak/>
        <w:t>Slap armering</w:t>
      </w:r>
      <w:bookmarkEnd w:id="144"/>
    </w:p>
    <w:p w14:paraId="353DE1D9" w14:textId="2044291E" w:rsidR="00194CEA" w:rsidRPr="00194CEA" w:rsidRDefault="00194CEA" w:rsidP="00194CEA">
      <w:r w:rsidRPr="00D5565A">
        <w:t xml:space="preserve">Denne SAB er supplerende beskrivelse til </w:t>
      </w:r>
      <w:r>
        <w:t>Almindelig Arbejdsbeskrivelse (AAB)</w:t>
      </w:r>
      <w:r w:rsidR="006149C3">
        <w:t xml:space="preserve"> Betonbro -</w:t>
      </w:r>
      <w:r w:rsidRPr="00D5565A">
        <w:t xml:space="preserve"> </w:t>
      </w:r>
      <w:r>
        <w:t>Slap Armering, juli 2018.</w:t>
      </w:r>
    </w:p>
    <w:p w14:paraId="54233209" w14:textId="1A7581E7" w:rsidR="00194CEA" w:rsidRDefault="00194CEA" w:rsidP="00F511A8">
      <w:pPr>
        <w:pStyle w:val="Overskrift2"/>
      </w:pPr>
      <w:bookmarkStart w:id="145" w:name="_Toc80602211"/>
      <w:r w:rsidRPr="00194CEA">
        <w:t>Alment</w:t>
      </w:r>
      <w:bookmarkEnd w:id="145"/>
    </w:p>
    <w:p w14:paraId="3C2A2CC5" w14:textId="77777777" w:rsidR="00194CEA" w:rsidRPr="00592202" w:rsidRDefault="00194CEA" w:rsidP="00194CEA">
      <w:pPr>
        <w:rPr>
          <w:rFonts w:eastAsia="Times New Roman" w:cs="Times New Roman"/>
          <w:color w:val="0070C0"/>
        </w:rPr>
      </w:pPr>
      <w:r w:rsidRPr="00592202">
        <w:rPr>
          <w:rFonts w:eastAsia="Times New Roman" w:cs="Times New Roman"/>
          <w:color w:val="0070C0"/>
        </w:rPr>
        <w:t xml:space="preserve">Entreprenøren skal basere sit arbejde på </w:t>
      </w:r>
      <w:r w:rsidRPr="00592202">
        <w:rPr>
          <w:rFonts w:eastAsia="Times New Roman" w:cs="Times New Roman"/>
          <w:i/>
          <w:color w:val="0070C0"/>
        </w:rPr>
        <w:t>Tilsynshåndbog for betonbroer.</w:t>
      </w:r>
      <w:r w:rsidRPr="00592202">
        <w:rPr>
          <w:rFonts w:eastAsia="Times New Roman" w:cs="Times New Roman"/>
          <w:color w:val="0070C0"/>
        </w:rPr>
        <w:t xml:space="preserve"> Entreprenøren skal i samarbejde med bygherren anvende og udfylde de heri angivne skemaer på en måde, der følger </w:t>
      </w:r>
      <w:r>
        <w:rPr>
          <w:rFonts w:eastAsia="Times New Roman" w:cs="Times New Roman"/>
          <w:color w:val="0070C0"/>
        </w:rPr>
        <w:t>den angivne vejledning.</w:t>
      </w:r>
    </w:p>
    <w:p w14:paraId="422175A8" w14:textId="77777777" w:rsidR="00194CEA" w:rsidRPr="00592202" w:rsidRDefault="00194CEA" w:rsidP="00194CEA">
      <w:pPr>
        <w:rPr>
          <w:rFonts w:eastAsia="Times New Roman" w:cs="Times New Roman"/>
          <w:color w:val="0070C0"/>
        </w:rPr>
      </w:pPr>
      <w:r w:rsidRPr="00592202">
        <w:rPr>
          <w:rFonts w:eastAsia="Times New Roman" w:cs="Times New Roman"/>
          <w:color w:val="0070C0"/>
        </w:rPr>
        <w:t>Arbejderne omfatter:</w:t>
      </w:r>
    </w:p>
    <w:p w14:paraId="5C99C736" w14:textId="77777777" w:rsidR="00194CEA" w:rsidRPr="00A17AD2" w:rsidRDefault="00194CEA" w:rsidP="00A209A0">
      <w:pPr>
        <w:numPr>
          <w:ilvl w:val="0"/>
          <w:numId w:val="14"/>
        </w:numPr>
        <w:spacing w:before="120" w:after="120" w:line="360" w:lineRule="auto"/>
        <w:jc w:val="left"/>
        <w:rPr>
          <w:rFonts w:eastAsia="Times New Roman" w:cs="Times New Roman"/>
          <w:color w:val="0070C0"/>
        </w:rPr>
      </w:pPr>
      <w:r w:rsidRPr="00A17AD2">
        <w:rPr>
          <w:rFonts w:eastAsia="Times New Roman" w:cs="Times New Roman"/>
          <w:color w:val="0070C0"/>
        </w:rPr>
        <w:t>Armering i brodæk inkl. kantbjælker</w:t>
      </w:r>
    </w:p>
    <w:p w14:paraId="127C40A8" w14:textId="77777777" w:rsidR="00194CEA" w:rsidRPr="00A17AD2" w:rsidRDefault="00194CEA" w:rsidP="00A209A0">
      <w:pPr>
        <w:numPr>
          <w:ilvl w:val="0"/>
          <w:numId w:val="14"/>
        </w:numPr>
        <w:spacing w:before="120" w:after="120" w:line="360" w:lineRule="auto"/>
        <w:jc w:val="left"/>
        <w:rPr>
          <w:rFonts w:eastAsia="Times New Roman" w:cs="Times New Roman"/>
          <w:color w:val="0070C0"/>
        </w:rPr>
      </w:pPr>
      <w:r w:rsidRPr="00A17AD2">
        <w:rPr>
          <w:rFonts w:eastAsia="Times New Roman" w:cs="Times New Roman"/>
          <w:color w:val="0070C0"/>
        </w:rPr>
        <w:t>Armering i søjler</w:t>
      </w:r>
    </w:p>
    <w:p w14:paraId="43C91EEF" w14:textId="77777777" w:rsidR="00194CEA" w:rsidRPr="00A17AD2" w:rsidRDefault="00194CEA" w:rsidP="00A209A0">
      <w:pPr>
        <w:numPr>
          <w:ilvl w:val="0"/>
          <w:numId w:val="14"/>
        </w:numPr>
        <w:spacing w:before="120" w:after="120" w:line="360" w:lineRule="auto"/>
        <w:jc w:val="left"/>
        <w:rPr>
          <w:rFonts w:eastAsia="Times New Roman" w:cs="Times New Roman"/>
          <w:color w:val="0070C0"/>
        </w:rPr>
      </w:pPr>
      <w:r w:rsidRPr="00A17AD2">
        <w:rPr>
          <w:rFonts w:eastAsia="Times New Roman" w:cs="Times New Roman"/>
          <w:color w:val="0070C0"/>
        </w:rPr>
        <w:t>Armering i fundamenter inkl. borede pæle</w:t>
      </w:r>
    </w:p>
    <w:p w14:paraId="15B48F9E" w14:textId="77777777" w:rsidR="00194CEA" w:rsidRPr="00A17AD2" w:rsidRDefault="00194CEA" w:rsidP="00A209A0">
      <w:pPr>
        <w:numPr>
          <w:ilvl w:val="0"/>
          <w:numId w:val="14"/>
        </w:numPr>
        <w:spacing w:before="120" w:after="120" w:line="360" w:lineRule="auto"/>
        <w:jc w:val="left"/>
        <w:rPr>
          <w:rFonts w:eastAsia="Times New Roman" w:cs="Times New Roman"/>
          <w:color w:val="0070C0"/>
        </w:rPr>
      </w:pPr>
      <w:r w:rsidRPr="00A17AD2">
        <w:rPr>
          <w:rFonts w:eastAsia="Times New Roman" w:cs="Times New Roman"/>
          <w:color w:val="0070C0"/>
        </w:rPr>
        <w:t>Armering i vederlagskonstruktioner</w:t>
      </w:r>
    </w:p>
    <w:p w14:paraId="4AF65D3D" w14:textId="77777777" w:rsidR="00194CEA" w:rsidRPr="00A17AD2" w:rsidRDefault="00194CEA" w:rsidP="00A209A0">
      <w:pPr>
        <w:numPr>
          <w:ilvl w:val="0"/>
          <w:numId w:val="14"/>
        </w:numPr>
        <w:spacing w:before="120" w:after="120" w:line="360" w:lineRule="auto"/>
        <w:jc w:val="left"/>
        <w:rPr>
          <w:rFonts w:eastAsia="Times New Roman" w:cs="Times New Roman"/>
          <w:color w:val="0070C0"/>
        </w:rPr>
      </w:pPr>
      <w:r w:rsidRPr="00A17AD2">
        <w:rPr>
          <w:rFonts w:eastAsia="Times New Roman" w:cs="Times New Roman"/>
          <w:color w:val="0070C0"/>
        </w:rPr>
        <w:t xml:space="preserve">Armering i </w:t>
      </w:r>
      <w:r>
        <w:rPr>
          <w:rFonts w:eastAsia="Times New Roman" w:cs="Times New Roman"/>
          <w:color w:val="0070C0"/>
        </w:rPr>
        <w:t>sætningsplader</w:t>
      </w:r>
    </w:p>
    <w:p w14:paraId="6863D9E1" w14:textId="77777777" w:rsidR="00194CEA" w:rsidRDefault="00194CEA" w:rsidP="00A209A0">
      <w:pPr>
        <w:numPr>
          <w:ilvl w:val="0"/>
          <w:numId w:val="14"/>
        </w:numPr>
        <w:spacing w:before="120" w:after="120" w:line="360" w:lineRule="auto"/>
        <w:jc w:val="left"/>
        <w:rPr>
          <w:rFonts w:eastAsia="Times New Roman" w:cs="Times New Roman"/>
          <w:color w:val="0070C0"/>
        </w:rPr>
      </w:pPr>
      <w:r w:rsidRPr="00A17AD2">
        <w:rPr>
          <w:rFonts w:eastAsia="Times New Roman" w:cs="Times New Roman"/>
          <w:color w:val="0070C0"/>
        </w:rPr>
        <w:t xml:space="preserve">Armering i hammer og påstøbning på spuns </w:t>
      </w:r>
    </w:p>
    <w:p w14:paraId="59AA7C15" w14:textId="77777777" w:rsidR="00194CEA" w:rsidRPr="00A1017B" w:rsidRDefault="00194CEA" w:rsidP="00A209A0">
      <w:pPr>
        <w:numPr>
          <w:ilvl w:val="0"/>
          <w:numId w:val="14"/>
        </w:numPr>
        <w:spacing w:before="120" w:after="120" w:line="360" w:lineRule="auto"/>
        <w:jc w:val="left"/>
        <w:rPr>
          <w:rFonts w:eastAsia="Times New Roman" w:cs="Times New Roman"/>
          <w:color w:val="0070C0"/>
        </w:rPr>
      </w:pPr>
      <w:r w:rsidRPr="00A1017B">
        <w:rPr>
          <w:rFonts w:eastAsia="Times New Roman" w:cs="Times New Roman"/>
          <w:color w:val="0070C0"/>
        </w:rPr>
        <w:t>Suppleringsarmering i</w:t>
      </w:r>
      <w:r>
        <w:rPr>
          <w:rFonts w:eastAsia="Times New Roman" w:cs="Times New Roman"/>
          <w:color w:val="0070C0"/>
        </w:rPr>
        <w:t xml:space="preserve"> reparationsområder </w:t>
      </w:r>
    </w:p>
    <w:p w14:paraId="7C670851" w14:textId="77777777" w:rsidR="00194CEA" w:rsidRDefault="00194CEA" w:rsidP="00A209A0">
      <w:pPr>
        <w:numPr>
          <w:ilvl w:val="0"/>
          <w:numId w:val="14"/>
        </w:numPr>
        <w:spacing w:before="120" w:after="120" w:line="360" w:lineRule="auto"/>
        <w:jc w:val="left"/>
        <w:rPr>
          <w:rFonts w:eastAsia="Times New Roman" w:cs="Times New Roman"/>
          <w:color w:val="0070C0"/>
        </w:rPr>
      </w:pPr>
      <w:r>
        <w:rPr>
          <w:rFonts w:eastAsia="Times New Roman" w:cs="Times New Roman"/>
          <w:color w:val="0070C0"/>
        </w:rPr>
        <w:t xml:space="preserve">Ankre i armeringsstål </w:t>
      </w:r>
    </w:p>
    <w:p w14:paraId="17B711B3" w14:textId="77777777" w:rsidR="00194CEA" w:rsidRPr="001133A3" w:rsidRDefault="00194CEA" w:rsidP="00A209A0">
      <w:pPr>
        <w:numPr>
          <w:ilvl w:val="0"/>
          <w:numId w:val="14"/>
        </w:numPr>
        <w:spacing w:before="120" w:after="120" w:line="360" w:lineRule="auto"/>
        <w:jc w:val="left"/>
        <w:rPr>
          <w:rFonts w:eastAsia="Times New Roman" w:cs="Times New Roman"/>
          <w:color w:val="0070C0"/>
        </w:rPr>
      </w:pPr>
      <w:r>
        <w:rPr>
          <w:rFonts w:eastAsia="Times New Roman" w:cs="Times New Roman"/>
          <w:color w:val="0070C0"/>
        </w:rPr>
        <w:t>Iboret armering eller iborede gevindstænger</w:t>
      </w:r>
    </w:p>
    <w:p w14:paraId="652EC6AF" w14:textId="77777777" w:rsidR="00194CEA" w:rsidRPr="00A17AD2" w:rsidRDefault="00194CEA" w:rsidP="00194CEA">
      <w:pPr>
        <w:rPr>
          <w:rFonts w:eastAsia="Times New Roman" w:cs="Times New Roman"/>
          <w:color w:val="0070C0"/>
        </w:rPr>
      </w:pPr>
      <w:r w:rsidRPr="00A17AD2">
        <w:rPr>
          <w:rFonts w:eastAsia="Times New Roman" w:cs="Times New Roman"/>
          <w:color w:val="0070C0"/>
        </w:rPr>
        <w:t>Arbejdet omfatter desuden rustfri armering i:</w:t>
      </w:r>
    </w:p>
    <w:p w14:paraId="4E890C6D" w14:textId="77777777" w:rsidR="00194CEA" w:rsidRDefault="00194CEA" w:rsidP="00A209A0">
      <w:pPr>
        <w:pStyle w:val="Listeafsnit"/>
        <w:numPr>
          <w:ilvl w:val="0"/>
          <w:numId w:val="14"/>
        </w:numPr>
        <w:contextualSpacing w:val="0"/>
        <w:rPr>
          <w:rFonts w:eastAsia="Times New Roman" w:cs="Times New Roman"/>
          <w:color w:val="0070C0"/>
        </w:rPr>
      </w:pPr>
      <w:r w:rsidRPr="00A17AD2">
        <w:rPr>
          <w:rFonts w:eastAsia="Times New Roman" w:cs="Times New Roman"/>
          <w:color w:val="0070C0"/>
        </w:rPr>
        <w:t>Sætningsplader (anker til brodæk)</w:t>
      </w:r>
    </w:p>
    <w:p w14:paraId="7AAE9E2A" w14:textId="77777777" w:rsidR="00194CEA" w:rsidRDefault="00194CEA" w:rsidP="00A209A0">
      <w:pPr>
        <w:pStyle w:val="Listeafsnit"/>
        <w:numPr>
          <w:ilvl w:val="0"/>
          <w:numId w:val="14"/>
        </w:numPr>
        <w:contextualSpacing w:val="0"/>
        <w:rPr>
          <w:rFonts w:eastAsia="Times New Roman" w:cs="Times New Roman"/>
          <w:color w:val="0070C0"/>
        </w:rPr>
      </w:pPr>
      <w:r>
        <w:rPr>
          <w:rFonts w:eastAsia="Times New Roman" w:cs="Times New Roman"/>
          <w:color w:val="0070C0"/>
        </w:rPr>
        <w:t>Suppleringsarmering i reparationsområder</w:t>
      </w:r>
    </w:p>
    <w:p w14:paraId="543388D6" w14:textId="2213E1C8" w:rsidR="00194CEA" w:rsidRPr="00194CEA" w:rsidRDefault="00194CEA" w:rsidP="00A209A0">
      <w:pPr>
        <w:pStyle w:val="Listeafsnit"/>
        <w:numPr>
          <w:ilvl w:val="0"/>
          <w:numId w:val="14"/>
        </w:numPr>
        <w:rPr>
          <w:rStyle w:val="Rd"/>
          <w:color w:val="auto"/>
        </w:rPr>
      </w:pPr>
      <w:r w:rsidRPr="00194CEA">
        <w:rPr>
          <w:rStyle w:val="Rd"/>
          <w:rFonts w:cs="Times New Roman"/>
        </w:rPr>
        <w:t>[Yderligere]</w:t>
      </w:r>
    </w:p>
    <w:p w14:paraId="12020C6A" w14:textId="77777777" w:rsidR="00B82E12" w:rsidRPr="00B82E12" w:rsidRDefault="00B82E12"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6FC969F4" w14:textId="5E738D56" w:rsidR="00194CEA" w:rsidRDefault="00451D18" w:rsidP="00B82E12">
      <w:pPr>
        <w:pStyle w:val="Overskrift3"/>
      </w:pPr>
      <w:r>
        <w:t>Dokumentation</w:t>
      </w:r>
    </w:p>
    <w:p w14:paraId="195F6776" w14:textId="4A3E4313" w:rsidR="00451D18" w:rsidRDefault="00451D18" w:rsidP="00451D18">
      <w:commentRangeStart w:id="146"/>
      <w:r>
        <w:t>..</w:t>
      </w:r>
      <w:commentRangeEnd w:id="146"/>
      <w:r>
        <w:rPr>
          <w:rStyle w:val="Kommentarhenvisning"/>
        </w:rPr>
        <w:commentReference w:id="146"/>
      </w:r>
    </w:p>
    <w:p w14:paraId="51A00013" w14:textId="1525BF87" w:rsidR="00451D18" w:rsidRDefault="00451D18" w:rsidP="00DA43BC">
      <w:pPr>
        <w:pStyle w:val="Overskrift3"/>
      </w:pPr>
      <w:r>
        <w:t>Undersøgelser</w:t>
      </w:r>
    </w:p>
    <w:p w14:paraId="6431550A" w14:textId="1730BB53" w:rsidR="00451D18" w:rsidRDefault="00451D18" w:rsidP="00451D18">
      <w:commentRangeStart w:id="147"/>
      <w:r>
        <w:t>..</w:t>
      </w:r>
      <w:commentRangeEnd w:id="147"/>
      <w:r>
        <w:rPr>
          <w:rStyle w:val="Kommentarhenvisning"/>
        </w:rPr>
        <w:commentReference w:id="147"/>
      </w:r>
    </w:p>
    <w:p w14:paraId="438F2EBA" w14:textId="5520C69E" w:rsidR="00451D18" w:rsidRDefault="00451D18" w:rsidP="00DA43BC">
      <w:pPr>
        <w:pStyle w:val="Overskrift3"/>
      </w:pPr>
      <w:r>
        <w:lastRenderedPageBreak/>
        <w:t>Prøvninger og målinger</w:t>
      </w:r>
    </w:p>
    <w:p w14:paraId="657082F3" w14:textId="7C5236BD" w:rsidR="00451D18" w:rsidRDefault="00451D18" w:rsidP="00451D18">
      <w:commentRangeStart w:id="148"/>
      <w:r>
        <w:t>..</w:t>
      </w:r>
      <w:commentRangeEnd w:id="148"/>
      <w:r>
        <w:rPr>
          <w:rStyle w:val="Kommentarhenvisning"/>
        </w:rPr>
        <w:commentReference w:id="148"/>
      </w:r>
    </w:p>
    <w:p w14:paraId="790AF9DA" w14:textId="57A01FE6" w:rsidR="00451D18" w:rsidRDefault="00451D18" w:rsidP="00F511A8">
      <w:pPr>
        <w:pStyle w:val="Overskrift2"/>
      </w:pPr>
      <w:bookmarkStart w:id="149" w:name="_Toc80602212"/>
      <w:r>
        <w:t>Materialer</w:t>
      </w:r>
      <w:bookmarkEnd w:id="149"/>
    </w:p>
    <w:p w14:paraId="3F8618D2" w14:textId="60CB70DD" w:rsidR="00451D18" w:rsidRDefault="00451D18" w:rsidP="00DA43BC">
      <w:pPr>
        <w:pStyle w:val="Overskrift3"/>
      </w:pPr>
      <w:commentRangeStart w:id="150"/>
      <w:r>
        <w:t>Armeringsstål</w:t>
      </w:r>
      <w:commentRangeEnd w:id="150"/>
      <w:r>
        <w:rPr>
          <w:rStyle w:val="Kommentarhenvisning"/>
          <w:rFonts w:eastAsiaTheme="minorHAnsi" w:cstheme="minorBidi"/>
          <w:b w:val="0"/>
          <w:iCs w:val="0"/>
        </w:rPr>
        <w:commentReference w:id="150"/>
      </w:r>
    </w:p>
    <w:tbl>
      <w:tblPr>
        <w:tblW w:w="7396" w:type="dxa"/>
        <w:tblInd w:w="113" w:type="dxa"/>
        <w:tblBorders>
          <w:top w:val="single" w:sz="4" w:space="0" w:color="EA631C"/>
          <w:left w:val="single" w:sz="4" w:space="0" w:color="EA631C"/>
          <w:bottom w:val="single" w:sz="4" w:space="0" w:color="EA631C"/>
          <w:right w:val="single" w:sz="4" w:space="0" w:color="EA631C"/>
          <w:insideH w:val="single" w:sz="6" w:space="0" w:color="EA631C"/>
          <w:insideV w:val="single" w:sz="6" w:space="0" w:color="EA631C"/>
        </w:tblBorders>
        <w:tblLayout w:type="fixed"/>
        <w:tblCellMar>
          <w:left w:w="141" w:type="dxa"/>
          <w:right w:w="141" w:type="dxa"/>
        </w:tblCellMar>
        <w:tblLook w:val="0000" w:firstRow="0" w:lastRow="0" w:firstColumn="0" w:lastColumn="0" w:noHBand="0" w:noVBand="0"/>
      </w:tblPr>
      <w:tblGrid>
        <w:gridCol w:w="1159"/>
        <w:gridCol w:w="1134"/>
        <w:gridCol w:w="1134"/>
        <w:gridCol w:w="1276"/>
        <w:gridCol w:w="1276"/>
        <w:gridCol w:w="1417"/>
      </w:tblGrid>
      <w:tr w:rsidR="00451D18" w:rsidRPr="00865676" w14:paraId="71043562" w14:textId="77777777" w:rsidTr="0035157A">
        <w:trPr>
          <w:cantSplit/>
          <w:trHeight w:val="207"/>
        </w:trPr>
        <w:tc>
          <w:tcPr>
            <w:tcW w:w="1159" w:type="dxa"/>
            <w:vMerge w:val="restart"/>
            <w:tcBorders>
              <w:top w:val="nil"/>
              <w:left w:val="nil"/>
              <w:bottom w:val="single" w:sz="6" w:space="0" w:color="F18851"/>
              <w:right w:val="single" w:sz="6" w:space="0" w:color="F18851"/>
            </w:tcBorders>
            <w:shd w:val="clear" w:color="auto" w:fill="EA631C"/>
            <w:vAlign w:val="center"/>
          </w:tcPr>
          <w:p w14:paraId="218879F3"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rPr>
            </w:pPr>
            <w:r w:rsidRPr="00A2087E">
              <w:rPr>
                <w:rFonts w:eastAsia="Times New Roman" w:cs="Times New Roman"/>
                <w:color w:val="FFFFFF"/>
                <w:highlight w:val="lightGray"/>
              </w:rPr>
              <w:t>Identi-fikation</w:t>
            </w:r>
          </w:p>
        </w:tc>
        <w:tc>
          <w:tcPr>
            <w:tcW w:w="2268" w:type="dxa"/>
            <w:gridSpan w:val="2"/>
            <w:tcBorders>
              <w:top w:val="nil"/>
              <w:left w:val="single" w:sz="6" w:space="0" w:color="F18851"/>
              <w:bottom w:val="single" w:sz="6" w:space="0" w:color="F18851"/>
              <w:right w:val="single" w:sz="6" w:space="0" w:color="F18851"/>
            </w:tcBorders>
            <w:shd w:val="clear" w:color="auto" w:fill="EA631C"/>
          </w:tcPr>
          <w:p w14:paraId="0BBB2497"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color w:val="FFFFFF"/>
                <w:highlight w:val="lightGray"/>
              </w:rPr>
            </w:pPr>
            <w:r w:rsidRPr="00A2087E">
              <w:rPr>
                <w:rFonts w:eastAsia="Times New Roman" w:cs="Times New Roman"/>
                <w:color w:val="FFFFFF"/>
                <w:highlight w:val="lightGray"/>
              </w:rPr>
              <w:t>Flydespænding</w:t>
            </w:r>
          </w:p>
        </w:tc>
        <w:tc>
          <w:tcPr>
            <w:tcW w:w="3969" w:type="dxa"/>
            <w:gridSpan w:val="3"/>
            <w:tcBorders>
              <w:top w:val="nil"/>
              <w:left w:val="single" w:sz="6" w:space="0" w:color="F18851"/>
              <w:bottom w:val="single" w:sz="6" w:space="0" w:color="F18851"/>
              <w:right w:val="nil"/>
            </w:tcBorders>
            <w:shd w:val="clear" w:color="auto" w:fill="EA631C"/>
          </w:tcPr>
          <w:p w14:paraId="25776902"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color w:val="FFFFFF"/>
                <w:highlight w:val="lightGray"/>
              </w:rPr>
            </w:pPr>
            <w:r w:rsidRPr="00A2087E">
              <w:rPr>
                <w:rFonts w:eastAsia="Times New Roman" w:cs="Times New Roman"/>
                <w:color w:val="FFFFFF"/>
                <w:highlight w:val="lightGray"/>
              </w:rPr>
              <w:t>Duktilitet</w:t>
            </w:r>
          </w:p>
        </w:tc>
      </w:tr>
      <w:tr w:rsidR="00451D18" w:rsidRPr="00865676" w14:paraId="23BD4E66" w14:textId="77777777" w:rsidTr="0035157A">
        <w:trPr>
          <w:cantSplit/>
          <w:trHeight w:val="207"/>
        </w:trPr>
        <w:tc>
          <w:tcPr>
            <w:tcW w:w="1159" w:type="dxa"/>
            <w:vMerge/>
            <w:tcBorders>
              <w:top w:val="single" w:sz="6" w:space="0" w:color="F18851"/>
              <w:left w:val="nil"/>
              <w:bottom w:val="nil"/>
              <w:right w:val="single" w:sz="6" w:space="0" w:color="F18851"/>
            </w:tcBorders>
            <w:shd w:val="clear" w:color="auto" w:fill="EA631C"/>
          </w:tcPr>
          <w:p w14:paraId="4980F1A1"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rPr>
            </w:pPr>
          </w:p>
        </w:tc>
        <w:tc>
          <w:tcPr>
            <w:tcW w:w="1134" w:type="dxa"/>
            <w:tcBorders>
              <w:top w:val="single" w:sz="6" w:space="0" w:color="F18851"/>
              <w:left w:val="single" w:sz="6" w:space="0" w:color="F18851"/>
              <w:bottom w:val="nil"/>
              <w:right w:val="single" w:sz="6" w:space="0" w:color="F18851"/>
            </w:tcBorders>
            <w:shd w:val="clear" w:color="auto" w:fill="EA631C"/>
          </w:tcPr>
          <w:p w14:paraId="72C27F3B"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vertAlign w:val="subscript"/>
              </w:rPr>
            </w:pPr>
            <w:r w:rsidRPr="00A2087E">
              <w:rPr>
                <w:rFonts w:eastAsia="Times New Roman" w:cs="Times New Roman"/>
                <w:color w:val="FFFFFF"/>
                <w:highlight w:val="lightGray"/>
              </w:rPr>
              <w:t>f</w:t>
            </w:r>
            <w:r w:rsidRPr="00A2087E">
              <w:rPr>
                <w:rFonts w:eastAsia="Times New Roman" w:cs="Times New Roman"/>
                <w:color w:val="FFFFFF"/>
                <w:highlight w:val="lightGray"/>
                <w:vertAlign w:val="subscript"/>
              </w:rPr>
              <w:t>yk</w:t>
            </w:r>
          </w:p>
          <w:p w14:paraId="2A980128"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vertAlign w:val="subscript"/>
              </w:rPr>
            </w:pPr>
            <w:r w:rsidRPr="00A2087E">
              <w:rPr>
                <w:rFonts w:eastAsia="Times New Roman" w:cs="Times New Roman"/>
                <w:color w:val="FFFFFF"/>
                <w:highlight w:val="lightGray"/>
              </w:rPr>
              <w:t>(MPa)</w:t>
            </w:r>
          </w:p>
        </w:tc>
        <w:tc>
          <w:tcPr>
            <w:tcW w:w="1134" w:type="dxa"/>
            <w:tcBorders>
              <w:top w:val="single" w:sz="6" w:space="0" w:color="F18851"/>
              <w:left w:val="single" w:sz="6" w:space="0" w:color="F18851"/>
              <w:bottom w:val="nil"/>
              <w:right w:val="single" w:sz="6" w:space="0" w:color="F18851"/>
            </w:tcBorders>
            <w:shd w:val="clear" w:color="auto" w:fill="EA631C"/>
          </w:tcPr>
          <w:p w14:paraId="247125CA"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vertAlign w:val="subscript"/>
              </w:rPr>
            </w:pPr>
            <w:r w:rsidRPr="00A2087E">
              <w:rPr>
                <w:rFonts w:eastAsia="Times New Roman" w:cs="Times New Roman"/>
                <w:color w:val="FFFFFF"/>
                <w:highlight w:val="lightGray"/>
              </w:rPr>
              <w:t>f</w:t>
            </w:r>
            <w:r w:rsidRPr="00A2087E">
              <w:rPr>
                <w:rFonts w:eastAsia="Times New Roman" w:cs="Times New Roman"/>
                <w:color w:val="FFFFFF"/>
                <w:highlight w:val="lightGray"/>
                <w:vertAlign w:val="subscript"/>
              </w:rPr>
              <w:t>yck</w:t>
            </w:r>
          </w:p>
          <w:p w14:paraId="23C36A16"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vertAlign w:val="subscript"/>
              </w:rPr>
            </w:pPr>
            <w:r w:rsidRPr="00A2087E">
              <w:rPr>
                <w:rFonts w:eastAsia="Times New Roman" w:cs="Times New Roman"/>
                <w:color w:val="FFFFFF"/>
                <w:highlight w:val="lightGray"/>
              </w:rPr>
              <w:t>(MPa)</w:t>
            </w:r>
          </w:p>
        </w:tc>
        <w:tc>
          <w:tcPr>
            <w:tcW w:w="1276" w:type="dxa"/>
            <w:tcBorders>
              <w:top w:val="single" w:sz="6" w:space="0" w:color="F18851"/>
              <w:left w:val="single" w:sz="6" w:space="0" w:color="F18851"/>
              <w:bottom w:val="nil"/>
              <w:right w:val="single" w:sz="6" w:space="0" w:color="F18851"/>
            </w:tcBorders>
            <w:shd w:val="clear" w:color="auto" w:fill="EA631C"/>
          </w:tcPr>
          <w:p w14:paraId="1AC98E35"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rPr>
            </w:pPr>
            <w:r w:rsidRPr="00A2087E">
              <w:rPr>
                <w:rFonts w:eastAsia="Times New Roman" w:cs="Times New Roman"/>
                <w:color w:val="FFFFFF"/>
                <w:highlight w:val="lightGray"/>
              </w:rPr>
              <w:t>Klasse</w:t>
            </w:r>
          </w:p>
        </w:tc>
        <w:tc>
          <w:tcPr>
            <w:tcW w:w="1276" w:type="dxa"/>
            <w:tcBorders>
              <w:top w:val="single" w:sz="6" w:space="0" w:color="F18851"/>
              <w:left w:val="single" w:sz="6" w:space="0" w:color="F18851"/>
              <w:bottom w:val="nil"/>
              <w:right w:val="single" w:sz="6" w:space="0" w:color="F18851"/>
            </w:tcBorders>
            <w:shd w:val="clear" w:color="auto" w:fill="EA631C"/>
          </w:tcPr>
          <w:p w14:paraId="41615448"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u w:val="single"/>
              </w:rPr>
            </w:pPr>
            <w:r w:rsidRPr="00A2087E">
              <w:rPr>
                <w:rFonts w:eastAsia="Times New Roman" w:cs="Times New Roman"/>
                <w:color w:val="FFFFFF"/>
                <w:highlight w:val="lightGray"/>
              </w:rPr>
              <w:t>ε</w:t>
            </w:r>
            <w:r w:rsidRPr="00A2087E">
              <w:rPr>
                <w:rFonts w:eastAsia="Times New Roman" w:cs="Times New Roman"/>
                <w:color w:val="FFFFFF"/>
                <w:highlight w:val="lightGray"/>
                <w:vertAlign w:val="subscript"/>
              </w:rPr>
              <w:t xml:space="preserve">uk </w:t>
            </w:r>
            <w:r w:rsidRPr="00A2087E">
              <w:rPr>
                <w:rFonts w:eastAsia="Times New Roman" w:cs="Times New Roman"/>
                <w:color w:val="FFFFFF"/>
                <w:highlight w:val="lightGray"/>
                <w:u w:val="single"/>
              </w:rPr>
              <w:t>&gt;</w:t>
            </w:r>
          </w:p>
          <w:p w14:paraId="4DEB1D81"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vertAlign w:val="subscript"/>
              </w:rPr>
            </w:pPr>
            <w:r w:rsidRPr="00A2087E">
              <w:rPr>
                <w:rFonts w:eastAsia="Times New Roman" w:cs="Times New Roman"/>
                <w:color w:val="FFFFFF"/>
                <w:highlight w:val="lightGray"/>
              </w:rPr>
              <w:t>(%)</w:t>
            </w:r>
          </w:p>
        </w:tc>
        <w:tc>
          <w:tcPr>
            <w:tcW w:w="1417" w:type="dxa"/>
            <w:tcBorders>
              <w:top w:val="single" w:sz="6" w:space="0" w:color="F18851"/>
              <w:left w:val="single" w:sz="6" w:space="0" w:color="F18851"/>
              <w:bottom w:val="nil"/>
              <w:right w:val="nil"/>
            </w:tcBorders>
            <w:shd w:val="clear" w:color="auto" w:fill="EA631C"/>
          </w:tcPr>
          <w:p w14:paraId="4FD7C56A"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FFFFFF"/>
                <w:highlight w:val="lightGray"/>
              </w:rPr>
            </w:pPr>
            <w:r w:rsidRPr="00A2087E">
              <w:rPr>
                <w:rFonts w:eastAsia="Times New Roman" w:cs="Times New Roman"/>
                <w:color w:val="FFFFFF"/>
                <w:highlight w:val="lightGray"/>
              </w:rPr>
              <w:t>(f</w:t>
            </w:r>
            <w:r w:rsidRPr="00A2087E">
              <w:rPr>
                <w:rFonts w:eastAsia="Times New Roman" w:cs="Times New Roman"/>
                <w:color w:val="FFFFFF"/>
                <w:highlight w:val="lightGray"/>
                <w:vertAlign w:val="subscript"/>
              </w:rPr>
              <w:t>t</w:t>
            </w:r>
            <w:r w:rsidRPr="00A2087E">
              <w:rPr>
                <w:rFonts w:eastAsia="Times New Roman" w:cs="Times New Roman"/>
                <w:color w:val="FFFFFF"/>
                <w:highlight w:val="lightGray"/>
              </w:rPr>
              <w:t>/f</w:t>
            </w:r>
            <w:r w:rsidRPr="00A2087E">
              <w:rPr>
                <w:rFonts w:eastAsia="Times New Roman" w:cs="Times New Roman"/>
                <w:color w:val="FFFFFF"/>
                <w:highlight w:val="lightGray"/>
                <w:vertAlign w:val="subscript"/>
              </w:rPr>
              <w:t>y</w:t>
            </w:r>
            <w:r w:rsidRPr="00A2087E">
              <w:rPr>
                <w:rFonts w:eastAsia="Times New Roman" w:cs="Times New Roman"/>
                <w:color w:val="FFFFFF"/>
                <w:highlight w:val="lightGray"/>
              </w:rPr>
              <w:t>)</w:t>
            </w:r>
            <w:r w:rsidRPr="00A2087E">
              <w:rPr>
                <w:rFonts w:eastAsia="Times New Roman" w:cs="Times New Roman"/>
                <w:color w:val="FFFFFF"/>
                <w:highlight w:val="lightGray"/>
                <w:vertAlign w:val="subscript"/>
              </w:rPr>
              <w:t xml:space="preserve">k </w:t>
            </w:r>
            <w:r w:rsidRPr="00A2087E">
              <w:rPr>
                <w:rFonts w:eastAsia="Times New Roman" w:cs="Times New Roman"/>
                <w:color w:val="FFFFFF"/>
                <w:highlight w:val="lightGray"/>
                <w:u w:val="single"/>
              </w:rPr>
              <w:t>&gt;</w:t>
            </w:r>
          </w:p>
        </w:tc>
      </w:tr>
      <w:tr w:rsidR="00451D18" w:rsidRPr="00865676" w14:paraId="3BB171A1" w14:textId="77777777" w:rsidTr="0035157A">
        <w:trPr>
          <w:cantSplit/>
          <w:trHeight w:val="207"/>
        </w:trPr>
        <w:tc>
          <w:tcPr>
            <w:tcW w:w="1159" w:type="dxa"/>
            <w:tcBorders>
              <w:top w:val="nil"/>
            </w:tcBorders>
          </w:tcPr>
          <w:p w14:paraId="30755F32"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color w:val="0070C0"/>
                <w:highlight w:val="lightGray"/>
              </w:rPr>
            </w:pPr>
            <w:r w:rsidRPr="00A2087E">
              <w:rPr>
                <w:rFonts w:eastAsia="Times New Roman" w:cs="Times New Roman"/>
                <w:color w:val="0070C0"/>
                <w:highlight w:val="lightGray"/>
              </w:rPr>
              <w:t>A</w:t>
            </w:r>
          </w:p>
        </w:tc>
        <w:tc>
          <w:tcPr>
            <w:tcW w:w="1134" w:type="dxa"/>
            <w:tcBorders>
              <w:top w:val="nil"/>
            </w:tcBorders>
          </w:tcPr>
          <w:p w14:paraId="21D1C739"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color w:val="0070C0"/>
                <w:highlight w:val="lightGray"/>
              </w:rPr>
            </w:pPr>
            <w:r w:rsidRPr="00A2087E">
              <w:rPr>
                <w:rFonts w:eastAsia="Times New Roman" w:cs="Times New Roman"/>
                <w:color w:val="0070C0"/>
                <w:highlight w:val="lightGray"/>
              </w:rPr>
              <w:t>550</w:t>
            </w:r>
          </w:p>
        </w:tc>
        <w:tc>
          <w:tcPr>
            <w:tcW w:w="1134" w:type="dxa"/>
            <w:tcBorders>
              <w:top w:val="nil"/>
            </w:tcBorders>
          </w:tcPr>
          <w:p w14:paraId="07D4A92E"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color w:val="0070C0"/>
                <w:highlight w:val="lightGray"/>
              </w:rPr>
            </w:pPr>
            <w:r w:rsidRPr="00A2087E">
              <w:rPr>
                <w:rFonts w:eastAsia="Times New Roman" w:cs="Times New Roman"/>
                <w:color w:val="0070C0"/>
                <w:highlight w:val="lightGray"/>
              </w:rPr>
              <w:t>440</w:t>
            </w:r>
          </w:p>
        </w:tc>
        <w:tc>
          <w:tcPr>
            <w:tcW w:w="1276" w:type="dxa"/>
            <w:tcBorders>
              <w:top w:val="nil"/>
            </w:tcBorders>
          </w:tcPr>
          <w:p w14:paraId="046B0A87"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color w:val="0070C0"/>
                <w:highlight w:val="lightGray"/>
              </w:rPr>
            </w:pPr>
            <w:r w:rsidRPr="00A2087E">
              <w:rPr>
                <w:rFonts w:eastAsia="Times New Roman" w:cs="Times New Roman"/>
                <w:color w:val="0070C0"/>
                <w:highlight w:val="lightGray"/>
              </w:rPr>
              <w:t>B</w:t>
            </w:r>
          </w:p>
        </w:tc>
        <w:tc>
          <w:tcPr>
            <w:tcW w:w="1276" w:type="dxa"/>
            <w:tcBorders>
              <w:top w:val="nil"/>
            </w:tcBorders>
          </w:tcPr>
          <w:p w14:paraId="197F9518"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color w:val="0070C0"/>
                <w:highlight w:val="lightGray"/>
              </w:rPr>
            </w:pPr>
            <w:r w:rsidRPr="00A2087E">
              <w:rPr>
                <w:rFonts w:eastAsia="Times New Roman" w:cs="Times New Roman"/>
                <w:color w:val="0070C0"/>
                <w:highlight w:val="lightGray"/>
              </w:rPr>
              <w:t>5,0</w:t>
            </w:r>
          </w:p>
        </w:tc>
        <w:tc>
          <w:tcPr>
            <w:tcW w:w="1417" w:type="dxa"/>
            <w:tcBorders>
              <w:top w:val="nil"/>
            </w:tcBorders>
          </w:tcPr>
          <w:p w14:paraId="4E876819" w14:textId="77777777" w:rsidR="00451D18" w:rsidRPr="00A2087E"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color w:val="0070C0"/>
                <w:highlight w:val="lightGray"/>
              </w:rPr>
            </w:pPr>
            <w:r w:rsidRPr="00A2087E">
              <w:rPr>
                <w:rFonts w:eastAsia="Times New Roman" w:cs="Times New Roman"/>
                <w:color w:val="0070C0"/>
                <w:highlight w:val="lightGray"/>
              </w:rPr>
              <w:t>1,08</w:t>
            </w:r>
          </w:p>
        </w:tc>
      </w:tr>
      <w:tr w:rsidR="00451D18" w:rsidRPr="00865676" w14:paraId="210D969F" w14:textId="77777777" w:rsidTr="0035157A">
        <w:trPr>
          <w:cantSplit/>
          <w:trHeight w:val="207"/>
        </w:trPr>
        <w:tc>
          <w:tcPr>
            <w:tcW w:w="1159" w:type="dxa"/>
          </w:tcPr>
          <w:p w14:paraId="21611292"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134" w:type="dxa"/>
          </w:tcPr>
          <w:p w14:paraId="24121FCA"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134" w:type="dxa"/>
          </w:tcPr>
          <w:p w14:paraId="665A5D6D"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276" w:type="dxa"/>
          </w:tcPr>
          <w:p w14:paraId="33BEFEA8"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276" w:type="dxa"/>
          </w:tcPr>
          <w:p w14:paraId="413C47A0"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417" w:type="dxa"/>
          </w:tcPr>
          <w:p w14:paraId="4094A1BD"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r>
      <w:tr w:rsidR="00451D18" w:rsidRPr="00865676" w14:paraId="23EF5C5C" w14:textId="77777777" w:rsidTr="0035157A">
        <w:trPr>
          <w:cantSplit/>
          <w:trHeight w:val="207"/>
        </w:trPr>
        <w:tc>
          <w:tcPr>
            <w:tcW w:w="1159" w:type="dxa"/>
          </w:tcPr>
          <w:p w14:paraId="215805C4"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134" w:type="dxa"/>
          </w:tcPr>
          <w:p w14:paraId="48E1E5ED"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134" w:type="dxa"/>
          </w:tcPr>
          <w:p w14:paraId="1D3E9801"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276" w:type="dxa"/>
          </w:tcPr>
          <w:p w14:paraId="055A2F37"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276" w:type="dxa"/>
          </w:tcPr>
          <w:p w14:paraId="6FD20414"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c>
          <w:tcPr>
            <w:tcW w:w="1417" w:type="dxa"/>
          </w:tcPr>
          <w:p w14:paraId="66F36ED2" w14:textId="77777777" w:rsidR="00451D18" w:rsidRPr="00865676" w:rsidRDefault="00451D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jc w:val="center"/>
              <w:rPr>
                <w:rFonts w:eastAsia="Times New Roman" w:cs="Times New Roman"/>
                <w:highlight w:val="green"/>
              </w:rPr>
            </w:pPr>
          </w:p>
        </w:tc>
      </w:tr>
    </w:tbl>
    <w:p w14:paraId="77B5AC64" w14:textId="259C96C5" w:rsidR="00451D18" w:rsidRDefault="00D643E3" w:rsidP="00451D18">
      <w:pPr>
        <w:rPr>
          <w:rFonts w:eastAsia="Times New Roman" w:cs="Times New Roman"/>
          <w:color w:val="0070C0"/>
        </w:rPr>
      </w:pPr>
      <w:commentRangeStart w:id="151"/>
      <w:r w:rsidRPr="002A07A4">
        <w:rPr>
          <w:rFonts w:eastAsia="Times New Roman" w:cs="Times New Roman"/>
          <w:color w:val="0070C0"/>
        </w:rPr>
        <w:t>Der henvises til generalnoten vedr. krav til armering</w:t>
      </w:r>
      <w:r>
        <w:rPr>
          <w:rFonts w:eastAsia="Times New Roman" w:cs="Times New Roman"/>
          <w:color w:val="0070C0"/>
        </w:rPr>
        <w:t>.</w:t>
      </w:r>
    </w:p>
    <w:p w14:paraId="0350BDCA" w14:textId="0304987C" w:rsidR="00D643E3" w:rsidRDefault="00D643E3" w:rsidP="00451D18">
      <w:pPr>
        <w:rPr>
          <w:color w:val="0070C0"/>
        </w:rPr>
      </w:pPr>
      <w:r w:rsidRPr="000F2754">
        <w:rPr>
          <w:color w:val="0070C0"/>
        </w:rPr>
        <w:t>Alt stål leveres og indbygges som nyt stål med kun uvæsentlige rustangreb, dvs. maksimalt rustgrad B iht. ISO 8501-1:2007.</w:t>
      </w:r>
      <w:commentRangeEnd w:id="151"/>
      <w:r>
        <w:rPr>
          <w:rStyle w:val="Kommentarhenvisning"/>
        </w:rPr>
        <w:commentReference w:id="151"/>
      </w:r>
    </w:p>
    <w:p w14:paraId="60F91957" w14:textId="77777777" w:rsidR="00B82E12" w:rsidRPr="00B82E12" w:rsidRDefault="00B82E12"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7FE76090" w14:textId="77777777" w:rsidR="00B82E12" w:rsidRPr="00B82E12" w:rsidRDefault="00B82E12"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625A81B8" w14:textId="4F4E0A21" w:rsidR="00D643E3" w:rsidRDefault="0035157A" w:rsidP="00B82E12">
      <w:pPr>
        <w:pStyle w:val="Overskrift3"/>
      </w:pPr>
      <w:r>
        <w:t>Afstandsholdere</w:t>
      </w:r>
    </w:p>
    <w:p w14:paraId="7F85F03C" w14:textId="77777777" w:rsidR="0035157A" w:rsidRPr="00076FC1" w:rsidRDefault="0035157A" w:rsidP="0035157A">
      <w:pPr>
        <w:rPr>
          <w:rFonts w:eastAsia="Times New Roman" w:cs="Times New Roman"/>
          <w:color w:val="0070C0"/>
        </w:rPr>
      </w:pPr>
      <w:r w:rsidRPr="00076FC1">
        <w:rPr>
          <w:rFonts w:eastAsia="Times New Roman" w:cs="Times New Roman"/>
          <w:color w:val="0070C0"/>
        </w:rPr>
        <w:t>Afstandsholdere skal være af fiberbeton og opfylde de krav til miljøklasse og trykstyrke som modsvarer den beton de anvendes i.</w:t>
      </w:r>
    </w:p>
    <w:p w14:paraId="74B074D9" w14:textId="77777777" w:rsidR="0035157A" w:rsidRPr="00076FC1" w:rsidRDefault="0035157A" w:rsidP="0035157A">
      <w:pPr>
        <w:rPr>
          <w:color w:val="0070C0"/>
        </w:rPr>
      </w:pPr>
      <w:r w:rsidRPr="00076FC1">
        <w:rPr>
          <w:color w:val="0070C0"/>
        </w:rPr>
        <w:t xml:space="preserve">Afstandsholdere skal have en overflade og udformning, der sikrer god sammenhæng med konstruktionsbetonen og tæthed mod kloridindtrængning. </w:t>
      </w:r>
    </w:p>
    <w:p w14:paraId="239D713B" w14:textId="6B84C3C7" w:rsidR="0035157A" w:rsidRDefault="0035157A" w:rsidP="0035157A">
      <w:pPr>
        <w:rPr>
          <w:rFonts w:eastAsia="Times New Roman" w:cs="Times New Roman"/>
          <w:color w:val="0070C0"/>
        </w:rPr>
      </w:pPr>
      <w:r w:rsidRPr="008D10E4">
        <w:rPr>
          <w:rFonts w:eastAsia="Times New Roman" w:cs="Times New Roman"/>
          <w:color w:val="0070C0"/>
        </w:rPr>
        <w:t>Afstandsholdere af typen ”slange” vil ikke blive accepteret</w:t>
      </w:r>
      <w:r>
        <w:rPr>
          <w:rFonts w:eastAsia="Times New Roman" w:cs="Times New Roman"/>
          <w:color w:val="0070C0"/>
        </w:rPr>
        <w:t>.</w:t>
      </w:r>
    </w:p>
    <w:p w14:paraId="5F57A047" w14:textId="5C9FF036" w:rsidR="0035157A" w:rsidRDefault="0035157A" w:rsidP="00F511A8">
      <w:pPr>
        <w:pStyle w:val="Overskrift2"/>
      </w:pPr>
      <w:bookmarkStart w:id="152" w:name="_Toc80602213"/>
      <w:r>
        <w:t>Udførelse</w:t>
      </w:r>
      <w:bookmarkEnd w:id="152"/>
    </w:p>
    <w:p w14:paraId="030B5BF5" w14:textId="4C79824F" w:rsidR="0035157A" w:rsidRDefault="0035157A" w:rsidP="00DA43BC">
      <w:pPr>
        <w:pStyle w:val="Overskrift3"/>
      </w:pPr>
      <w:r>
        <w:t>Generelt</w:t>
      </w:r>
    </w:p>
    <w:p w14:paraId="6C88DEB2" w14:textId="4525F25F" w:rsidR="0035157A" w:rsidRDefault="0035157A" w:rsidP="0035157A">
      <w:pPr>
        <w:rPr>
          <w:rFonts w:eastAsia="Times New Roman" w:cs="Times New Roman"/>
          <w:color w:val="0070C0"/>
        </w:rPr>
      </w:pPr>
      <w:r w:rsidRPr="00A97992">
        <w:rPr>
          <w:rFonts w:eastAsia="Times New Roman" w:cs="Times New Roman"/>
          <w:color w:val="0070C0"/>
        </w:rPr>
        <w:t>Sikkerhed mod faldulykker skal etableres, f.eks. ved afdækning af udragende armeringsstænger og/eller ved afspærring.</w:t>
      </w:r>
    </w:p>
    <w:p w14:paraId="5BCFF004" w14:textId="10025B68" w:rsidR="0035157A" w:rsidRDefault="0035157A" w:rsidP="0035157A">
      <w:pPr>
        <w:rPr>
          <w:rFonts w:eastAsia="Times New Roman" w:cs="Times New Roman"/>
        </w:rPr>
      </w:pPr>
      <w:commentRangeStart w:id="153"/>
      <w:r w:rsidRPr="00A2087E">
        <w:rPr>
          <w:rFonts w:eastAsia="Times New Roman" w:cs="Times New Roman"/>
          <w:highlight w:val="lightGray"/>
        </w:rPr>
        <w:lastRenderedPageBreak/>
        <w:t xml:space="preserve">Al armering </w:t>
      </w:r>
      <w:commentRangeEnd w:id="153"/>
      <w:r>
        <w:rPr>
          <w:rStyle w:val="Kommentarhenvisning"/>
        </w:rPr>
        <w:commentReference w:id="153"/>
      </w:r>
      <w:r w:rsidRPr="00A2087E">
        <w:rPr>
          <w:rFonts w:eastAsia="Times New Roman" w:cs="Times New Roman"/>
          <w:highlight w:val="lightGray"/>
        </w:rPr>
        <w:t xml:space="preserve">skal transporteres og opbevares, således at det ikke udsættes for saltvand eller sprøjt af saltvand. Armering, der er blevet udsat for saltvand, skal spules med ferskvand således at saltvandet, dvs. </w:t>
      </w:r>
      <w:r>
        <w:rPr>
          <w:rFonts w:eastAsia="Times New Roman" w:cs="Times New Roman"/>
          <w:highlight w:val="lightGray"/>
        </w:rPr>
        <w:t>k</w:t>
      </w:r>
      <w:r w:rsidRPr="00A2087E">
        <w:rPr>
          <w:rFonts w:eastAsia="Times New Roman" w:cs="Times New Roman"/>
          <w:highlight w:val="lightGray"/>
        </w:rPr>
        <w:t>loriderne, er fjernet fra armeringens overflade.</w:t>
      </w:r>
    </w:p>
    <w:p w14:paraId="45796272" w14:textId="3A34413A" w:rsidR="0035157A" w:rsidRDefault="0035157A" w:rsidP="00DA43BC">
      <w:pPr>
        <w:pStyle w:val="Overskrift3"/>
      </w:pPr>
      <w:r>
        <w:t>Tolerancer</w:t>
      </w:r>
    </w:p>
    <w:p w14:paraId="01B720B8" w14:textId="0D45A945" w:rsidR="0035157A" w:rsidRDefault="0035157A" w:rsidP="0035157A">
      <w:commentRangeStart w:id="154"/>
      <w:r>
        <w:t>..</w:t>
      </w:r>
      <w:commentRangeEnd w:id="154"/>
      <w:r>
        <w:rPr>
          <w:rStyle w:val="Kommentarhenvisning"/>
        </w:rPr>
        <w:commentReference w:id="154"/>
      </w:r>
    </w:p>
    <w:p w14:paraId="447B83C6" w14:textId="74707773" w:rsidR="0035157A" w:rsidRDefault="0035157A" w:rsidP="00DA43BC">
      <w:pPr>
        <w:pStyle w:val="Overskrift3"/>
      </w:pPr>
      <w:r>
        <w:t>Dæklag og armeringsafstande</w:t>
      </w:r>
    </w:p>
    <w:p w14:paraId="19A37303" w14:textId="72A75CDC" w:rsidR="0035157A" w:rsidRDefault="0035157A" w:rsidP="0035157A">
      <w:pPr>
        <w:rPr>
          <w:rFonts w:eastAsia="Times New Roman" w:cs="Times New Roman"/>
          <w:color w:val="0070C0"/>
        </w:rPr>
      </w:pPr>
      <w:commentRangeStart w:id="155"/>
      <w:r w:rsidRPr="002A07A4">
        <w:rPr>
          <w:rFonts w:eastAsia="Times New Roman" w:cs="Times New Roman"/>
          <w:color w:val="0070C0"/>
        </w:rPr>
        <w:t>Antal og placering af afstandsklodser for underarmering og antal, placering og dimension på stole skal tilpasses således at overarmeringen bliver fuldstændig stabil og stif</w:t>
      </w:r>
      <w:r>
        <w:rPr>
          <w:rFonts w:eastAsia="Times New Roman" w:cs="Times New Roman"/>
          <w:color w:val="0070C0"/>
        </w:rPr>
        <w:t>t.</w:t>
      </w:r>
      <w:commentRangeEnd w:id="155"/>
      <w:r>
        <w:rPr>
          <w:rStyle w:val="Kommentarhenvisning"/>
        </w:rPr>
        <w:commentReference w:id="155"/>
      </w:r>
    </w:p>
    <w:p w14:paraId="114FAF13" w14:textId="77777777" w:rsidR="0035157A" w:rsidRDefault="0035157A" w:rsidP="0035157A">
      <w:pPr>
        <w:rPr>
          <w:rFonts w:eastAsia="Times New Roman" w:cs="Times New Roman"/>
          <w:color w:val="0070C0"/>
        </w:rPr>
      </w:pPr>
      <w:commentRangeStart w:id="156"/>
      <w:r w:rsidRPr="002A07A4">
        <w:rPr>
          <w:rFonts w:eastAsia="Times New Roman" w:cs="Times New Roman"/>
          <w:color w:val="0070C0"/>
        </w:rPr>
        <w:t xml:space="preserve">Dæklaget for armeringen skal opfylde det i generalnoten anførte. </w:t>
      </w:r>
    </w:p>
    <w:p w14:paraId="0BEF9C89" w14:textId="77777777" w:rsidR="0035157A" w:rsidRDefault="0035157A" w:rsidP="0035157A">
      <w:pPr>
        <w:rPr>
          <w:rFonts w:eastAsia="Times New Roman" w:cs="Times New Roman"/>
          <w:color w:val="0070C0"/>
        </w:rPr>
      </w:pPr>
      <w:r w:rsidRPr="00F85D0E">
        <w:rPr>
          <w:rFonts w:eastAsia="Times New Roman" w:cs="Times New Roman"/>
          <w:color w:val="0070C0"/>
        </w:rPr>
        <w:t>Ved</w:t>
      </w:r>
      <w:r>
        <w:rPr>
          <w:rFonts w:eastAsia="Times New Roman" w:cs="Times New Roman"/>
          <w:color w:val="0070C0"/>
        </w:rPr>
        <w:t xml:space="preserve"> </w:t>
      </w:r>
      <w:r w:rsidRPr="00F85D0E">
        <w:rPr>
          <w:rFonts w:eastAsia="Times New Roman" w:cs="Times New Roman"/>
          <w:color w:val="0070C0"/>
        </w:rPr>
        <w:t>revneanvisere og recesser bibeholdes dæklaget i fuld udstrækning med mindre andet er angivet på tegningerne</w:t>
      </w:r>
      <w:r>
        <w:rPr>
          <w:rFonts w:eastAsia="Times New Roman" w:cs="Times New Roman"/>
          <w:color w:val="0070C0"/>
        </w:rPr>
        <w:t>.</w:t>
      </w:r>
    </w:p>
    <w:p w14:paraId="0254EF57" w14:textId="20CFD549" w:rsidR="0035157A" w:rsidRDefault="0035157A" w:rsidP="0035157A">
      <w:pPr>
        <w:rPr>
          <w:rFonts w:eastAsia="Times New Roman" w:cs="Times New Roman"/>
          <w:color w:val="0070C0"/>
        </w:rPr>
      </w:pPr>
      <w:r>
        <w:rPr>
          <w:rFonts w:eastAsia="Times New Roman" w:cs="Times New Roman"/>
          <w:color w:val="0070C0"/>
        </w:rPr>
        <w:t xml:space="preserve">Ved drypnæse </w:t>
      </w:r>
      <w:r w:rsidR="0044174D">
        <w:rPr>
          <w:rFonts w:eastAsia="Times New Roman" w:cs="Times New Roman"/>
          <w:color w:val="0070C0"/>
        </w:rPr>
        <w:t>og reces i kan</w:t>
      </w:r>
      <w:r w:rsidR="00DB4658">
        <w:rPr>
          <w:rFonts w:eastAsia="Times New Roman" w:cs="Times New Roman"/>
          <w:color w:val="0070C0"/>
        </w:rPr>
        <w:t>t</w:t>
      </w:r>
      <w:r w:rsidR="0044174D">
        <w:rPr>
          <w:rFonts w:eastAsia="Times New Roman" w:cs="Times New Roman"/>
          <w:color w:val="0070C0"/>
        </w:rPr>
        <w:t xml:space="preserve">bjælker for </w:t>
      </w:r>
      <w:r w:rsidR="00DB4658">
        <w:rPr>
          <w:rFonts w:eastAsia="Times New Roman" w:cs="Times New Roman"/>
          <w:color w:val="0070C0"/>
        </w:rPr>
        <w:t xml:space="preserve">fugtisolering </w:t>
      </w:r>
      <w:r>
        <w:rPr>
          <w:rFonts w:eastAsia="Times New Roman" w:cs="Times New Roman"/>
          <w:color w:val="0070C0"/>
        </w:rPr>
        <w:t>tillades en lokal reduktion af dæklaget på 10 mm.</w:t>
      </w:r>
    </w:p>
    <w:p w14:paraId="19A26387" w14:textId="49BCB68D" w:rsidR="0035157A" w:rsidRDefault="0035157A" w:rsidP="0035157A">
      <w:pPr>
        <w:rPr>
          <w:rFonts w:eastAsia="Times New Roman" w:cs="Times New Roman"/>
          <w:color w:val="0070C0"/>
        </w:rPr>
      </w:pPr>
      <w:r>
        <w:rPr>
          <w:rFonts w:eastAsia="Times New Roman" w:cs="Times New Roman"/>
          <w:color w:val="0070C0"/>
        </w:rPr>
        <w:t>B</w:t>
      </w:r>
      <w:r w:rsidRPr="008D10E4">
        <w:rPr>
          <w:rFonts w:eastAsia="Times New Roman" w:cs="Times New Roman"/>
          <w:color w:val="0070C0"/>
        </w:rPr>
        <w:t>etonafstands</w:t>
      </w:r>
      <w:r>
        <w:rPr>
          <w:rFonts w:eastAsia="Times New Roman" w:cs="Times New Roman"/>
          <w:color w:val="0070C0"/>
        </w:rPr>
        <w:t xml:space="preserve">klodser skal </w:t>
      </w:r>
      <w:r w:rsidRPr="008D10E4">
        <w:rPr>
          <w:rFonts w:eastAsia="Times New Roman" w:cs="Times New Roman"/>
          <w:color w:val="0070C0"/>
        </w:rPr>
        <w:t>ved støbearbejdets begyndelse være i vandmættet, overfladetør tilstand.</w:t>
      </w:r>
      <w:commentRangeEnd w:id="156"/>
      <w:r>
        <w:rPr>
          <w:rStyle w:val="Kommentarhenvisning"/>
        </w:rPr>
        <w:commentReference w:id="156"/>
      </w:r>
    </w:p>
    <w:p w14:paraId="67B414F0" w14:textId="54331574" w:rsidR="0035157A" w:rsidRDefault="0035157A" w:rsidP="0035157A">
      <w:pPr>
        <w:rPr>
          <w:rFonts w:eastAsia="Times New Roman" w:cs="Times New Roman"/>
          <w:color w:val="0070C0"/>
        </w:rPr>
      </w:pPr>
      <w:commentRangeStart w:id="157"/>
      <w:r w:rsidRPr="00F85D0E">
        <w:rPr>
          <w:rFonts w:eastAsia="Times New Roman" w:cs="Times New Roman"/>
          <w:color w:val="0070C0"/>
        </w:rPr>
        <w:t>Ved spor for ankerskinner reduceres dæklag</w:t>
      </w:r>
      <w:r>
        <w:rPr>
          <w:rFonts w:eastAsia="Times New Roman" w:cs="Times New Roman"/>
          <w:color w:val="0070C0"/>
        </w:rPr>
        <w:t>et med op til 15 mm med</w:t>
      </w:r>
      <w:r w:rsidRPr="00F85D0E">
        <w:rPr>
          <w:rFonts w:eastAsia="Times New Roman" w:cs="Times New Roman"/>
          <w:color w:val="0070C0"/>
        </w:rPr>
        <w:t>mindre andet er angivet på tegningerne.</w:t>
      </w:r>
      <w:commentRangeEnd w:id="157"/>
      <w:r>
        <w:rPr>
          <w:rStyle w:val="Kommentarhenvisning"/>
        </w:rPr>
        <w:commentReference w:id="157"/>
      </w:r>
    </w:p>
    <w:p w14:paraId="46CADC3B" w14:textId="00233A0C" w:rsidR="0035157A" w:rsidRDefault="0035157A" w:rsidP="00DA43BC">
      <w:pPr>
        <w:pStyle w:val="Overskrift3"/>
      </w:pPr>
      <w:r>
        <w:t>Bukkelister mm.</w:t>
      </w:r>
    </w:p>
    <w:p w14:paraId="4C27D3E6" w14:textId="2C202259" w:rsidR="0035157A" w:rsidRDefault="0035157A" w:rsidP="0035157A">
      <w:pPr>
        <w:rPr>
          <w:rFonts w:eastAsia="Times New Roman" w:cs="Times New Roman"/>
        </w:rPr>
      </w:pPr>
      <w:commentRangeStart w:id="158"/>
      <w:r w:rsidRPr="00A2087E">
        <w:rPr>
          <w:rFonts w:eastAsia="Times New Roman" w:cs="Times New Roman"/>
          <w:highlight w:val="lightGray"/>
        </w:rPr>
        <w:t xml:space="preserve">Entreprenøren </w:t>
      </w:r>
      <w:commentRangeEnd w:id="158"/>
      <w:r>
        <w:rPr>
          <w:rStyle w:val="Kommentarhenvisning"/>
        </w:rPr>
        <w:commentReference w:id="158"/>
      </w:r>
      <w:r w:rsidRPr="00A2087E">
        <w:rPr>
          <w:rFonts w:eastAsia="Times New Roman" w:cs="Times New Roman"/>
          <w:highlight w:val="lightGray"/>
        </w:rPr>
        <w:t>skal fremsende arbejdstegninger og bukkelister for armering for bygherrens gennemsyn og kommentarer.</w:t>
      </w:r>
      <w:r>
        <w:rPr>
          <w:rFonts w:eastAsia="Times New Roman" w:cs="Times New Roman"/>
        </w:rPr>
        <w:t xml:space="preserve"> </w:t>
      </w:r>
    </w:p>
    <w:p w14:paraId="67D288E6" w14:textId="6A8A0F41" w:rsidR="0035157A" w:rsidRDefault="0035157A" w:rsidP="0035157A">
      <w:pPr>
        <w:rPr>
          <w:rFonts w:eastAsia="Times New Roman" w:cs="Times New Roman"/>
          <w:color w:val="0070C0"/>
        </w:rPr>
      </w:pPr>
      <w:r w:rsidRPr="000F2754">
        <w:rPr>
          <w:rFonts w:eastAsia="Times New Roman" w:cs="Times New Roman"/>
          <w:color w:val="0070C0"/>
        </w:rPr>
        <w:t xml:space="preserve">Materialet skal være </w:t>
      </w:r>
      <w:r>
        <w:rPr>
          <w:rFonts w:eastAsia="Times New Roman" w:cs="Times New Roman"/>
          <w:color w:val="0070C0"/>
        </w:rPr>
        <w:t>bygherren</w:t>
      </w:r>
      <w:r w:rsidRPr="000F2754">
        <w:rPr>
          <w:rFonts w:eastAsia="Times New Roman" w:cs="Times New Roman"/>
          <w:color w:val="0070C0"/>
        </w:rPr>
        <w:t xml:space="preserve"> i hænde 2 uger inden tilvirkning af armering påbegyndes.</w:t>
      </w:r>
    </w:p>
    <w:p w14:paraId="4D782E44" w14:textId="1DD3AAAB" w:rsidR="0035157A" w:rsidRDefault="0035157A" w:rsidP="00DA43BC">
      <w:pPr>
        <w:pStyle w:val="Overskrift3"/>
        <w:rPr>
          <w:rFonts w:eastAsia="Times New Roman"/>
        </w:rPr>
      </w:pPr>
      <w:r>
        <w:rPr>
          <w:rFonts w:eastAsia="Times New Roman"/>
        </w:rPr>
        <w:t>Forankring og stød</w:t>
      </w:r>
    </w:p>
    <w:p w14:paraId="5C473045" w14:textId="117A03D6" w:rsidR="0035157A" w:rsidRDefault="0035157A" w:rsidP="0035157A">
      <w:commentRangeStart w:id="159"/>
      <w:r>
        <w:t>..</w:t>
      </w:r>
      <w:commentRangeEnd w:id="159"/>
      <w:r>
        <w:rPr>
          <w:rStyle w:val="Kommentarhenvisning"/>
        </w:rPr>
        <w:commentReference w:id="159"/>
      </w:r>
    </w:p>
    <w:p w14:paraId="6B5BDB02" w14:textId="77777777" w:rsidR="001E3D0D" w:rsidRPr="001E3D0D" w:rsidRDefault="001E3D0D"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10F1DBEC" w14:textId="639BCEDD" w:rsidR="0035157A" w:rsidRDefault="002B3B21" w:rsidP="001E3D0D">
      <w:pPr>
        <w:pStyle w:val="Overskrift3"/>
      </w:pPr>
      <w:r>
        <w:t>Varmepåvirkning af armeringsstål</w:t>
      </w:r>
    </w:p>
    <w:p w14:paraId="7002F65F" w14:textId="7A711751" w:rsidR="00DA43BC" w:rsidRDefault="00235DD2" w:rsidP="00235DD2">
      <w:pPr>
        <w:rPr>
          <w:rFonts w:eastAsia="Times New Roman" w:cs="Times New Roman"/>
        </w:rPr>
      </w:pPr>
      <w:commentRangeStart w:id="160"/>
      <w:r w:rsidRPr="00A2087E">
        <w:rPr>
          <w:rFonts w:eastAsia="Times New Roman" w:cs="Times New Roman"/>
          <w:highlight w:val="lightGray"/>
        </w:rPr>
        <w:t>Længdearmeringsjernene</w:t>
      </w:r>
      <w:commentRangeEnd w:id="160"/>
      <w:r>
        <w:rPr>
          <w:rStyle w:val="Kommentarhenvisning"/>
        </w:rPr>
        <w:commentReference w:id="160"/>
      </w:r>
      <w:r w:rsidRPr="00A2087E">
        <w:rPr>
          <w:rFonts w:eastAsia="Times New Roman" w:cs="Times New Roman"/>
          <w:highlight w:val="lightGray"/>
        </w:rPr>
        <w:t xml:space="preserve"> i pæle må kun stødes ved svejsning, hvis udførelsen sker ved elektrisk brændestuksvejning med fuld gennemsvejsning. Excentricitet i det stuksvejste stød må ikke overstige 5% af armeringsdiameteren. Det skal være dokumenteret at stød og armeringsjern fortsat opfylder kravene til armeringsstålets egenskaber.</w:t>
      </w:r>
    </w:p>
    <w:p w14:paraId="5A6E72CE" w14:textId="2CD46508" w:rsidR="00235DD2" w:rsidRDefault="00235DD2" w:rsidP="00235DD2">
      <w:pPr>
        <w:rPr>
          <w:rFonts w:eastAsia="Times New Roman" w:cs="Times New Roman"/>
          <w:highlight w:val="lightGray"/>
        </w:rPr>
      </w:pPr>
      <w:commentRangeStart w:id="161"/>
      <w:r w:rsidRPr="00A2087E">
        <w:rPr>
          <w:rFonts w:eastAsia="Times New Roman" w:cs="Times New Roman"/>
          <w:highlight w:val="lightGray"/>
        </w:rPr>
        <w:t xml:space="preserve">For reparationer </w:t>
      </w:r>
      <w:commentRangeEnd w:id="161"/>
      <w:r w:rsidR="00EB735E">
        <w:rPr>
          <w:rStyle w:val="Kommentarhenvisning"/>
        </w:rPr>
        <w:commentReference w:id="161"/>
      </w:r>
      <w:r w:rsidRPr="00A2087E">
        <w:rPr>
          <w:rFonts w:eastAsia="Times New Roman" w:cs="Times New Roman"/>
          <w:highlight w:val="lightGray"/>
        </w:rPr>
        <w:t>gælder, at for overlapningsstød skal afstanden mellem de to armeringsjern være 2 mm. Der udføres en fuld svejsning på den ene side, roden afrenses og opmejsles, hvorefter der udføres en fuld svejsesøm på den anden side og for enderne. Det skal være dokumenteret, at stød og armeringsjern fortsat opfylder kravene til armeringsstålets egenskaber.</w:t>
      </w:r>
    </w:p>
    <w:p w14:paraId="6B34B6B3" w14:textId="35EAD18F" w:rsidR="00EB735E" w:rsidRDefault="00EB735E" w:rsidP="00235DD2">
      <w:pPr>
        <w:rPr>
          <w:rFonts w:eastAsia="Times New Roman" w:cs="Times New Roman"/>
          <w:highlight w:val="lightGray"/>
        </w:rPr>
      </w:pPr>
      <w:r w:rsidRPr="00A2087E">
        <w:rPr>
          <w:rFonts w:eastAsia="Times New Roman" w:cs="Times New Roman"/>
          <w:highlight w:val="lightGray"/>
        </w:rPr>
        <w:lastRenderedPageBreak/>
        <w:t>Entreprenøren skal på grundlag af røntgenkontrol dokumentere, at svejsningerne er udført i sømklasse C (100 % kontrol, mindst karakter 4).</w:t>
      </w:r>
    </w:p>
    <w:p w14:paraId="1CFAB246" w14:textId="77777777" w:rsidR="001E3D0D" w:rsidRPr="001E3D0D" w:rsidRDefault="001E3D0D" w:rsidP="00A209A0">
      <w:pPr>
        <w:pStyle w:val="Listeafsnit"/>
        <w:keepNext/>
        <w:keepLines/>
        <w:numPr>
          <w:ilvl w:val="2"/>
          <w:numId w:val="73"/>
        </w:numPr>
        <w:spacing w:before="240" w:after="240" w:line="240" w:lineRule="auto"/>
        <w:ind w:left="1134" w:hanging="1134"/>
        <w:contextualSpacing w:val="0"/>
        <w:jc w:val="both"/>
        <w:outlineLvl w:val="2"/>
        <w:rPr>
          <w:rFonts w:eastAsia="Times New Roman" w:cs="Times New Roman"/>
          <w:b/>
          <w:iCs/>
          <w:vanish/>
          <w:szCs w:val="24"/>
        </w:rPr>
      </w:pPr>
    </w:p>
    <w:p w14:paraId="0B4EA1AD" w14:textId="77777777" w:rsidR="001E3D0D" w:rsidRPr="001E3D0D" w:rsidRDefault="001E3D0D" w:rsidP="00A209A0">
      <w:pPr>
        <w:pStyle w:val="Listeafsnit"/>
        <w:keepNext/>
        <w:keepLines/>
        <w:numPr>
          <w:ilvl w:val="2"/>
          <w:numId w:val="73"/>
        </w:numPr>
        <w:spacing w:before="240" w:after="240" w:line="240" w:lineRule="auto"/>
        <w:ind w:left="1134" w:hanging="1134"/>
        <w:contextualSpacing w:val="0"/>
        <w:jc w:val="both"/>
        <w:outlineLvl w:val="2"/>
        <w:rPr>
          <w:rFonts w:eastAsia="Times New Roman" w:cs="Times New Roman"/>
          <w:b/>
          <w:iCs/>
          <w:vanish/>
          <w:szCs w:val="24"/>
        </w:rPr>
      </w:pPr>
    </w:p>
    <w:p w14:paraId="0C761B9E" w14:textId="5895F115" w:rsidR="00EB735E" w:rsidRPr="00457EC8" w:rsidRDefault="00457EC8" w:rsidP="001E3D0D">
      <w:pPr>
        <w:pStyle w:val="Overskrift3"/>
        <w:rPr>
          <w:rFonts w:eastAsia="Times New Roman"/>
        </w:rPr>
      </w:pPr>
      <w:r w:rsidRPr="00457EC8">
        <w:rPr>
          <w:rFonts w:eastAsia="Times New Roman"/>
        </w:rPr>
        <w:t>Montering af armering i eksisterende beton</w:t>
      </w:r>
    </w:p>
    <w:p w14:paraId="1E9FDA6F" w14:textId="796FDCB1" w:rsidR="00457EC8" w:rsidRDefault="00457EC8" w:rsidP="00457EC8">
      <w:pPr>
        <w:rPr>
          <w:rFonts w:eastAsia="Times New Roman" w:cs="Times New Roman"/>
          <w:color w:val="0070C0"/>
        </w:rPr>
      </w:pPr>
      <w:commentRangeStart w:id="162"/>
      <w:r>
        <w:rPr>
          <w:rFonts w:eastAsia="Times New Roman" w:cs="Times New Roman"/>
          <w:color w:val="0070C0"/>
        </w:rPr>
        <w:t>Vejledning</w:t>
      </w:r>
      <w:r w:rsidRPr="00F7505F">
        <w:rPr>
          <w:rFonts w:eastAsia="Times New Roman" w:cs="Times New Roman"/>
          <w:color w:val="0070C0"/>
        </w:rPr>
        <w:t xml:space="preserve"> fra leverandøren af klæbemasse</w:t>
      </w:r>
      <w:r>
        <w:rPr>
          <w:rFonts w:eastAsia="Times New Roman" w:cs="Times New Roman"/>
          <w:color w:val="0070C0"/>
        </w:rPr>
        <w:t xml:space="preserve"> / flydemørtel</w:t>
      </w:r>
      <w:r w:rsidRPr="00F7505F">
        <w:rPr>
          <w:rFonts w:eastAsia="Times New Roman" w:cs="Times New Roman"/>
          <w:color w:val="0070C0"/>
        </w:rPr>
        <w:t xml:space="preserve"> </w:t>
      </w:r>
      <w:r>
        <w:rPr>
          <w:rFonts w:eastAsia="Times New Roman" w:cs="Times New Roman"/>
          <w:color w:val="0070C0"/>
        </w:rPr>
        <w:t>til montering / indstøbning af armering skal følges. Entreprenøren skal inden bestilling fremsende vejledningen til bygherren for accept. Vejledningen skal som minimum indeholde information om følgende</w:t>
      </w:r>
      <w:r w:rsidRPr="00F7505F">
        <w:rPr>
          <w:rFonts w:eastAsia="Times New Roman" w:cs="Times New Roman"/>
          <w:color w:val="0070C0"/>
        </w:rPr>
        <w:t>:</w:t>
      </w:r>
      <w:commentRangeEnd w:id="162"/>
      <w:r>
        <w:rPr>
          <w:rStyle w:val="Kommentarhenvisning"/>
        </w:rPr>
        <w:commentReference w:id="162"/>
      </w:r>
    </w:p>
    <w:p w14:paraId="52775E6C" w14:textId="77777777" w:rsidR="00457EC8" w:rsidRPr="00F7505F" w:rsidRDefault="00457EC8" w:rsidP="00A209A0">
      <w:pPr>
        <w:pStyle w:val="Listeafsnit"/>
        <w:numPr>
          <w:ilvl w:val="0"/>
          <w:numId w:val="25"/>
        </w:numPr>
        <w:contextualSpacing w:val="0"/>
        <w:rPr>
          <w:rFonts w:eastAsia="Times New Roman" w:cs="Times New Roman"/>
          <w:color w:val="0070C0"/>
        </w:rPr>
      </w:pPr>
      <w:r>
        <w:rPr>
          <w:rFonts w:eastAsia="Times New Roman" w:cs="Times New Roman"/>
          <w:color w:val="0070C0"/>
        </w:rPr>
        <w:t>H</w:t>
      </w:r>
      <w:r w:rsidRPr="00F7505F">
        <w:rPr>
          <w:rFonts w:eastAsia="Times New Roman" w:cs="Times New Roman"/>
          <w:color w:val="0070C0"/>
        </w:rPr>
        <w:t>uldiameter og dybde</w:t>
      </w:r>
      <w:r>
        <w:rPr>
          <w:rFonts w:eastAsia="Times New Roman" w:cs="Times New Roman"/>
          <w:color w:val="0070C0"/>
        </w:rPr>
        <w:t xml:space="preserve"> – til sikring af fuld styrke af anker</w:t>
      </w:r>
    </w:p>
    <w:p w14:paraId="486E4554" w14:textId="77777777" w:rsidR="00457EC8" w:rsidRPr="00F7505F" w:rsidRDefault="00457EC8" w:rsidP="00A209A0">
      <w:pPr>
        <w:pStyle w:val="Listeafsnit"/>
        <w:numPr>
          <w:ilvl w:val="0"/>
          <w:numId w:val="25"/>
        </w:numPr>
        <w:contextualSpacing w:val="0"/>
        <w:rPr>
          <w:rFonts w:eastAsia="Times New Roman" w:cs="Times New Roman"/>
          <w:color w:val="0070C0"/>
        </w:rPr>
      </w:pPr>
      <w:r>
        <w:rPr>
          <w:rFonts w:eastAsia="Times New Roman" w:cs="Times New Roman"/>
          <w:color w:val="0070C0"/>
        </w:rPr>
        <w:t xml:space="preserve">Krav til ruhed </w:t>
      </w:r>
    </w:p>
    <w:p w14:paraId="4966772A" w14:textId="77777777" w:rsidR="00457EC8" w:rsidRPr="00F7505F" w:rsidRDefault="00457EC8" w:rsidP="00A209A0">
      <w:pPr>
        <w:pStyle w:val="Listeafsnit"/>
        <w:numPr>
          <w:ilvl w:val="0"/>
          <w:numId w:val="25"/>
        </w:numPr>
        <w:contextualSpacing w:val="0"/>
        <w:rPr>
          <w:rFonts w:eastAsia="Times New Roman" w:cs="Times New Roman"/>
          <w:color w:val="0070C0"/>
        </w:rPr>
      </w:pPr>
      <w:r>
        <w:rPr>
          <w:rFonts w:eastAsia="Times New Roman" w:cs="Times New Roman"/>
          <w:color w:val="0070C0"/>
        </w:rPr>
        <w:t>Rengøring af hul (h</w:t>
      </w:r>
      <w:r w:rsidRPr="00F7505F">
        <w:rPr>
          <w:rFonts w:eastAsia="Times New Roman" w:cs="Times New Roman"/>
          <w:color w:val="0070C0"/>
        </w:rPr>
        <w:t xml:space="preserve">ullet </w:t>
      </w:r>
      <w:r>
        <w:rPr>
          <w:rFonts w:eastAsia="Times New Roman" w:cs="Times New Roman"/>
          <w:color w:val="0070C0"/>
        </w:rPr>
        <w:t xml:space="preserve">skal som minimum </w:t>
      </w:r>
      <w:r w:rsidRPr="00F7505F">
        <w:rPr>
          <w:rFonts w:eastAsia="Times New Roman" w:cs="Times New Roman"/>
          <w:color w:val="0070C0"/>
        </w:rPr>
        <w:t>blæses rent for vand og boremel fra bunden ved hjælp af en trykluft og slan</w:t>
      </w:r>
      <w:r>
        <w:rPr>
          <w:rFonts w:eastAsia="Times New Roman" w:cs="Times New Roman"/>
          <w:color w:val="0070C0"/>
        </w:rPr>
        <w:t xml:space="preserve">ge, og </w:t>
      </w:r>
      <w:r w:rsidRPr="00F7505F">
        <w:rPr>
          <w:rFonts w:eastAsia="Times New Roman" w:cs="Times New Roman"/>
          <w:color w:val="0070C0"/>
        </w:rPr>
        <w:t>renses grundigt med flaskerenser ef</w:t>
      </w:r>
      <w:r>
        <w:rPr>
          <w:rFonts w:eastAsia="Times New Roman" w:cs="Times New Roman"/>
          <w:color w:val="0070C0"/>
        </w:rPr>
        <w:t>terfulgt af fornyet renblæsning.)</w:t>
      </w:r>
    </w:p>
    <w:p w14:paraId="7AF66351" w14:textId="267FFCAE" w:rsidR="00457EC8" w:rsidRDefault="00457EC8" w:rsidP="00A209A0">
      <w:pPr>
        <w:pStyle w:val="Listeafsnit"/>
        <w:numPr>
          <w:ilvl w:val="0"/>
          <w:numId w:val="25"/>
        </w:numPr>
        <w:contextualSpacing w:val="0"/>
        <w:rPr>
          <w:rFonts w:eastAsia="Times New Roman" w:cs="Times New Roman"/>
          <w:color w:val="0070C0"/>
        </w:rPr>
      </w:pPr>
      <w:r>
        <w:rPr>
          <w:rFonts w:eastAsia="Times New Roman" w:cs="Times New Roman"/>
          <w:color w:val="0070C0"/>
        </w:rPr>
        <w:t xml:space="preserve">Instruks for fyldning af hul (fx </w:t>
      </w:r>
      <w:r w:rsidRPr="00F7505F">
        <w:rPr>
          <w:rFonts w:eastAsia="Times New Roman" w:cs="Times New Roman"/>
          <w:color w:val="0070C0"/>
        </w:rPr>
        <w:t>fra bunden med klæbemasse v</w:t>
      </w:r>
      <w:r>
        <w:rPr>
          <w:rFonts w:eastAsia="Times New Roman" w:cs="Times New Roman"/>
          <w:color w:val="0070C0"/>
        </w:rPr>
        <w:t xml:space="preserve">ed hjælp af en slange.) </w:t>
      </w:r>
    </w:p>
    <w:p w14:paraId="6D3F076A" w14:textId="77777777" w:rsidR="00457EC8" w:rsidRPr="00457EC8" w:rsidRDefault="00457EC8" w:rsidP="00457EC8">
      <w:pPr>
        <w:rPr>
          <w:rFonts w:eastAsia="Times New Roman" w:cs="Times New Roman"/>
          <w:color w:val="0070C0"/>
        </w:rPr>
      </w:pPr>
      <w:r w:rsidRPr="00457EC8">
        <w:rPr>
          <w:rFonts w:eastAsia="Times New Roman" w:cs="Times New Roman"/>
          <w:color w:val="0070C0"/>
        </w:rPr>
        <w:t>Når ankrene placeres, skal der sikres en fuldstændig omhylning af ankerstangen og fyldning af borehullet med klæbemasse / flydemørtel.</w:t>
      </w:r>
    </w:p>
    <w:p w14:paraId="170D68DE" w14:textId="347C16AC" w:rsidR="00457EC8" w:rsidRDefault="00457EC8" w:rsidP="00457EC8">
      <w:pPr>
        <w:rPr>
          <w:rFonts w:eastAsia="Times New Roman" w:cs="Times New Roman"/>
          <w:color w:val="0070C0"/>
        </w:rPr>
      </w:pPr>
      <w:r w:rsidRPr="00457EC8">
        <w:rPr>
          <w:rFonts w:eastAsia="Times New Roman" w:cs="Times New Roman"/>
          <w:color w:val="0070C0"/>
        </w:rPr>
        <w:t>Med mindre andet fremgår af tegningerne udføres huller for ankre i dimension anført i vejledninger for det valgte produkt.</w:t>
      </w:r>
    </w:p>
    <w:p w14:paraId="144F9943" w14:textId="19BB6AA7" w:rsidR="00457EC8" w:rsidRDefault="00457EC8" w:rsidP="00457EC8">
      <w:pPr>
        <w:rPr>
          <w:rFonts w:eastAsia="Times New Roman" w:cs="Times New Roman"/>
          <w:color w:val="0070C0"/>
        </w:rPr>
      </w:pPr>
      <w:commentRangeStart w:id="163"/>
      <w:r w:rsidRPr="00A2087E">
        <w:rPr>
          <w:rFonts w:eastAsia="Times New Roman" w:cs="Times New Roman"/>
          <w:color w:val="0070C0"/>
        </w:rPr>
        <w:t xml:space="preserve">Iborede ankre fastgøres med et produkt egnet for faststøbning af ankre, nedad såvel som opad. Produktet skal være ETA-godkendt til revnet beton samt til indlimning af armeringsjern. Valgt produkt forelægges tilsynet for kommentering. </w:t>
      </w:r>
      <w:commentRangeEnd w:id="163"/>
      <w:r>
        <w:rPr>
          <w:rStyle w:val="Kommentarhenvisning"/>
        </w:rPr>
        <w:commentReference w:id="163"/>
      </w:r>
    </w:p>
    <w:p w14:paraId="45F73660" w14:textId="291B6978" w:rsidR="00457EC8" w:rsidRDefault="00457EC8" w:rsidP="00457EC8">
      <w:pPr>
        <w:rPr>
          <w:rFonts w:eastAsia="Times New Roman" w:cs="Times New Roman"/>
          <w:color w:val="0070C0"/>
        </w:rPr>
      </w:pPr>
      <w:r w:rsidRPr="00A1017B">
        <w:rPr>
          <w:rFonts w:eastAsia="Times New Roman" w:cs="Times New Roman"/>
          <w:color w:val="0070C0"/>
        </w:rPr>
        <w:t>Med mindre andet fremgår af tegningerne udføres huller for ankre i dimension anført i vejle</w:t>
      </w:r>
      <w:r>
        <w:rPr>
          <w:rFonts w:eastAsia="Times New Roman" w:cs="Times New Roman"/>
          <w:color w:val="0070C0"/>
        </w:rPr>
        <w:t>dninger for det valgte produkt.</w:t>
      </w:r>
    </w:p>
    <w:p w14:paraId="1BA9D80B" w14:textId="55B29226" w:rsidR="00457EC8" w:rsidRDefault="00457EC8" w:rsidP="00457EC8">
      <w:pPr>
        <w:rPr>
          <w:rFonts w:eastAsia="Times New Roman" w:cs="Times New Roman"/>
          <w:color w:val="0070C0"/>
        </w:rPr>
      </w:pPr>
      <w:commentRangeStart w:id="164"/>
      <w:r w:rsidRPr="00A1017B">
        <w:rPr>
          <w:rFonts w:eastAsia="Times New Roman" w:cs="Times New Roman"/>
          <w:color w:val="0070C0"/>
        </w:rPr>
        <w:t>Det skal forudsættes, at armeringen skal leveres i overlængde, idet den faktiske stødlængde først kendes, når behugningsarbejdet for de tilhørende overflader udført og accepteret af bygherren. Ligeledes vil beliggenheden af de behuggede overflader dermed kendes, således at ankrenes endelige længde kan bestemmes.</w:t>
      </w:r>
      <w:commentRangeEnd w:id="164"/>
      <w:r>
        <w:rPr>
          <w:rStyle w:val="Kommentarhenvisning"/>
        </w:rPr>
        <w:commentReference w:id="164"/>
      </w:r>
    </w:p>
    <w:p w14:paraId="3E9DAB26" w14:textId="260349D4" w:rsidR="00457EC8" w:rsidRDefault="00457EC8" w:rsidP="00F511A8">
      <w:pPr>
        <w:pStyle w:val="Overskrift2"/>
        <w:rPr>
          <w:rFonts w:eastAsia="Times New Roman"/>
        </w:rPr>
      </w:pPr>
      <w:bookmarkStart w:id="165" w:name="_Toc80602214"/>
      <w:r>
        <w:rPr>
          <w:rFonts w:eastAsia="Times New Roman"/>
        </w:rPr>
        <w:t>Kontrol</w:t>
      </w:r>
      <w:bookmarkEnd w:id="165"/>
    </w:p>
    <w:p w14:paraId="478D90A2" w14:textId="2C4097B7" w:rsidR="00457EC8" w:rsidRDefault="00457EC8" w:rsidP="00457EC8">
      <w:commentRangeStart w:id="166"/>
      <w:r>
        <w:t>..</w:t>
      </w:r>
      <w:commentRangeEnd w:id="166"/>
      <w:r>
        <w:rPr>
          <w:rStyle w:val="Kommentarhenvisning"/>
        </w:rPr>
        <w:commentReference w:id="166"/>
      </w:r>
    </w:p>
    <w:p w14:paraId="340E245E" w14:textId="77777777" w:rsidR="00457EC8" w:rsidRPr="00F85D0E" w:rsidRDefault="00457EC8" w:rsidP="00457EC8">
      <w:pPr>
        <w:rPr>
          <w:rFonts w:eastAsia="Times New Roman" w:cs="Times New Roman"/>
          <w:color w:val="0070C0"/>
          <w:u w:val="single"/>
        </w:rPr>
      </w:pPr>
      <w:commentRangeStart w:id="167"/>
      <w:r>
        <w:rPr>
          <w:rFonts w:eastAsia="Times New Roman" w:cs="Times New Roman"/>
          <w:color w:val="0070C0"/>
          <w:u w:val="single"/>
        </w:rPr>
        <w:t>Iboret armering/gevindstænger</w:t>
      </w:r>
    </w:p>
    <w:p w14:paraId="1D95F168" w14:textId="77777777" w:rsidR="00457EC8" w:rsidRDefault="00457EC8" w:rsidP="00457EC8">
      <w:pPr>
        <w:rPr>
          <w:rFonts w:eastAsia="Times New Roman" w:cs="Times New Roman"/>
          <w:color w:val="0070C0"/>
        </w:rPr>
      </w:pPr>
      <w:r w:rsidRPr="006378F5">
        <w:rPr>
          <w:rFonts w:eastAsia="Times New Roman" w:cs="Times New Roman"/>
          <w:color w:val="0070C0"/>
        </w:rPr>
        <w:lastRenderedPageBreak/>
        <w:t xml:space="preserve">Ankre monteret ved klæbning i beton skal efter hærdning verificeres ved udførelse af trækprøvning. Der udføres prøvning af mindst </w:t>
      </w:r>
      <w:r w:rsidRPr="00A2087E">
        <w:rPr>
          <w:rFonts w:eastAsia="Times New Roman" w:cs="Times New Roman"/>
          <w:color w:val="FF0000"/>
        </w:rPr>
        <w:t>[0,5 %]</w:t>
      </w:r>
      <w:r w:rsidRPr="006378F5">
        <w:rPr>
          <w:rFonts w:eastAsia="Times New Roman" w:cs="Times New Roman"/>
          <w:color w:val="0070C0"/>
        </w:rPr>
        <w:t xml:space="preserve"> af ankre dog mindst tre ankre.</w:t>
      </w:r>
    </w:p>
    <w:p w14:paraId="3E4E926E" w14:textId="77777777" w:rsidR="000B1461" w:rsidRDefault="00457EC8" w:rsidP="003D2B47">
      <w:pPr>
        <w:rPr>
          <w:rFonts w:eastAsia="Times New Roman" w:cs="Times New Roman"/>
          <w:color w:val="0070C0"/>
        </w:rPr>
        <w:sectPr w:rsidR="000B1461" w:rsidSect="00693D09">
          <w:headerReference w:type="default" r:id="rId27"/>
          <w:pgSz w:w="11906" w:h="16838"/>
          <w:pgMar w:top="1701" w:right="1134" w:bottom="1701" w:left="1134" w:header="936" w:footer="936" w:gutter="0"/>
          <w:cols w:space="708"/>
          <w:docGrid w:linePitch="360"/>
        </w:sectPr>
      </w:pPr>
      <w:r>
        <w:rPr>
          <w:rFonts w:eastAsia="Times New Roman" w:cs="Times New Roman"/>
          <w:color w:val="0070C0"/>
        </w:rPr>
        <w:t>P</w:t>
      </w:r>
      <w:r w:rsidRPr="006378F5">
        <w:rPr>
          <w:rFonts w:eastAsia="Times New Roman" w:cs="Times New Roman"/>
          <w:color w:val="0070C0"/>
        </w:rPr>
        <w:t xml:space="preserve">røvninger udføres til </w:t>
      </w:r>
      <w:r w:rsidRPr="00A2087E">
        <w:rPr>
          <w:rFonts w:eastAsia="Times New Roman" w:cs="Times New Roman"/>
          <w:color w:val="FF0000"/>
        </w:rPr>
        <w:t>[75 %</w:t>
      </w:r>
      <w:r w:rsidRPr="006B2FF7">
        <w:rPr>
          <w:rFonts w:eastAsia="Times New Roman" w:cs="Times New Roman"/>
          <w:color w:val="FF0000"/>
        </w:rPr>
        <w:t>]</w:t>
      </w:r>
      <w:r w:rsidRPr="006378F5">
        <w:rPr>
          <w:rFonts w:eastAsia="Times New Roman" w:cs="Times New Roman"/>
          <w:color w:val="0070C0"/>
        </w:rPr>
        <w:t xml:space="preserve"> af den karakteristiske styrke. Svigter blot et anker, skal alle ankre prøves, såfremt der i alt er maks. 30 ankre. Såfremt der i alt er mere end 30 ankre, skal mindst hvert</w:t>
      </w:r>
      <w:r>
        <w:rPr>
          <w:rFonts w:eastAsia="Times New Roman" w:cs="Times New Roman"/>
          <w:color w:val="0070C0"/>
        </w:rPr>
        <w:t xml:space="preserve"> andet</w:t>
      </w:r>
      <w:r w:rsidRPr="006378F5">
        <w:rPr>
          <w:rFonts w:eastAsia="Times New Roman" w:cs="Times New Roman"/>
          <w:color w:val="0070C0"/>
        </w:rPr>
        <w:t xml:space="preserve"> anker prøves. Hvis der sker svigt i disse, skal omfanget af yderligere prøvning aftales med tilsynet. Ankre, der svigter, skal erstattes ved boring og klæbning af nye ankre.</w:t>
      </w:r>
      <w:r w:rsidRPr="00A97992">
        <w:rPr>
          <w:rFonts w:eastAsia="Times New Roman" w:cs="Times New Roman"/>
          <w:color w:val="0070C0"/>
        </w:rPr>
        <w:t>.</w:t>
      </w:r>
      <w:commentRangeEnd w:id="167"/>
      <w:r>
        <w:rPr>
          <w:rStyle w:val="Kommentarhenvisning"/>
        </w:rPr>
        <w:commentReference w:id="167"/>
      </w:r>
    </w:p>
    <w:p w14:paraId="0FE2A6CF" w14:textId="48DE3616" w:rsidR="003D2B47" w:rsidRDefault="00A20D54" w:rsidP="00B52D97">
      <w:pPr>
        <w:pStyle w:val="Overskrift1"/>
        <w:rPr>
          <w:rFonts w:eastAsia="Times New Roman"/>
        </w:rPr>
      </w:pPr>
      <w:bookmarkStart w:id="168" w:name="_Toc80602215"/>
      <w:r>
        <w:rPr>
          <w:rFonts w:eastAsia="Times New Roman"/>
        </w:rPr>
        <w:lastRenderedPageBreak/>
        <w:t>Spændt armering</w:t>
      </w:r>
      <w:bookmarkEnd w:id="168"/>
    </w:p>
    <w:p w14:paraId="5061788A" w14:textId="128FADC5" w:rsidR="00A20D54" w:rsidRDefault="00A20D54" w:rsidP="00A20D54">
      <w:pPr>
        <w:rPr>
          <w:rFonts w:eastAsia="Times New Roman" w:cs="Times New Roman"/>
        </w:rPr>
      </w:pPr>
      <w:r w:rsidRPr="00D5565A">
        <w:t xml:space="preserve">Denne SAB er supplerende </w:t>
      </w:r>
      <w:r>
        <w:t>arbejds</w:t>
      </w:r>
      <w:r w:rsidRPr="00D5565A">
        <w:t xml:space="preserve">beskrivelse til </w:t>
      </w:r>
      <w:r>
        <w:t>Almindelig Arbejdsbeskrivelse (AAB)</w:t>
      </w:r>
      <w:r w:rsidRPr="00D5565A">
        <w:t xml:space="preserve"> </w:t>
      </w:r>
      <w:r w:rsidR="0080035A">
        <w:t xml:space="preserve">Betonbro - </w:t>
      </w:r>
      <w:r>
        <w:t>Spændt Armering</w:t>
      </w:r>
      <w:r>
        <w:rPr>
          <w:rFonts w:eastAsia="Times New Roman" w:cs="Times New Roman"/>
        </w:rPr>
        <w:t>, november 2018.</w:t>
      </w:r>
    </w:p>
    <w:p w14:paraId="0613C0F1" w14:textId="0596B90F" w:rsidR="00444042" w:rsidRDefault="00444042" w:rsidP="00F511A8">
      <w:pPr>
        <w:pStyle w:val="Overskrift2"/>
        <w:rPr>
          <w:rFonts w:eastAsia="Times New Roman"/>
        </w:rPr>
      </w:pPr>
      <w:bookmarkStart w:id="169" w:name="_Toc80602216"/>
      <w:r>
        <w:rPr>
          <w:rFonts w:eastAsia="Times New Roman"/>
        </w:rPr>
        <w:t>Alment</w:t>
      </w:r>
      <w:bookmarkEnd w:id="169"/>
    </w:p>
    <w:p w14:paraId="7485401A" w14:textId="77777777" w:rsidR="00444042" w:rsidRPr="00592202" w:rsidRDefault="00444042" w:rsidP="00444042">
      <w:pPr>
        <w:rPr>
          <w:rFonts w:eastAsia="Times New Roman" w:cs="Times New Roman"/>
          <w:color w:val="0070C0"/>
        </w:rPr>
      </w:pPr>
      <w:r w:rsidRPr="00592202">
        <w:rPr>
          <w:rFonts w:eastAsia="Times New Roman" w:cs="Times New Roman"/>
          <w:color w:val="0070C0"/>
        </w:rPr>
        <w:t xml:space="preserve">Entreprenøren skal basere sit arbejde på </w:t>
      </w:r>
      <w:r w:rsidRPr="00592202">
        <w:rPr>
          <w:rFonts w:eastAsia="Times New Roman" w:cs="Times New Roman"/>
          <w:i/>
          <w:color w:val="0070C0"/>
        </w:rPr>
        <w:t>Tilsynshåndbog for betonbroer.</w:t>
      </w:r>
      <w:r w:rsidRPr="00592202">
        <w:rPr>
          <w:rFonts w:eastAsia="Times New Roman" w:cs="Times New Roman"/>
          <w:color w:val="0070C0"/>
        </w:rPr>
        <w:t xml:space="preserve"> Entreprenøren skal i samarbejde med bygherren anvende og udfylde de heri angivne skemaer på en måde, der</w:t>
      </w:r>
      <w:r>
        <w:rPr>
          <w:rFonts w:eastAsia="Times New Roman" w:cs="Times New Roman"/>
          <w:color w:val="0070C0"/>
        </w:rPr>
        <w:t xml:space="preserve"> følger den angivne vejledning.</w:t>
      </w:r>
    </w:p>
    <w:p w14:paraId="287E281C" w14:textId="77777777" w:rsidR="00444042" w:rsidRPr="00592202" w:rsidRDefault="00444042" w:rsidP="00444042">
      <w:pPr>
        <w:rPr>
          <w:rFonts w:eastAsia="Times New Roman" w:cs="Times New Roman"/>
          <w:color w:val="0070C0"/>
        </w:rPr>
      </w:pPr>
      <w:r w:rsidRPr="00592202">
        <w:rPr>
          <w:rFonts w:eastAsia="Times New Roman" w:cs="Times New Roman"/>
          <w:color w:val="0070C0"/>
        </w:rPr>
        <w:t>Arbejderne omfatter:</w:t>
      </w:r>
    </w:p>
    <w:p w14:paraId="02461546" w14:textId="65A06B2D" w:rsidR="00444042" w:rsidRPr="00444042" w:rsidRDefault="00444042" w:rsidP="00A209A0">
      <w:pPr>
        <w:pStyle w:val="Listeafsnit"/>
        <w:numPr>
          <w:ilvl w:val="0"/>
          <w:numId w:val="30"/>
        </w:numPr>
        <w:rPr>
          <w:rStyle w:val="Rd"/>
          <w:color w:val="auto"/>
        </w:rPr>
      </w:pPr>
      <w:r w:rsidRPr="00444042">
        <w:rPr>
          <w:rStyle w:val="Rd"/>
          <w:rFonts w:cs="Times New Roman"/>
        </w:rPr>
        <w:t>[Arbejder]</w:t>
      </w:r>
    </w:p>
    <w:p w14:paraId="563C9143" w14:textId="50FD9A4F" w:rsidR="00444042" w:rsidRDefault="00444042" w:rsidP="00F511A8">
      <w:pPr>
        <w:pStyle w:val="Overskrift2"/>
      </w:pPr>
      <w:bookmarkStart w:id="170" w:name="_Toc80602217"/>
      <w:r>
        <w:t>Materialer</w:t>
      </w:r>
      <w:bookmarkEnd w:id="170"/>
    </w:p>
    <w:p w14:paraId="2C15A503" w14:textId="000DB3B0" w:rsidR="00444042" w:rsidRDefault="00444042" w:rsidP="00444042">
      <w:pPr>
        <w:pStyle w:val="Overskrift3"/>
      </w:pPr>
      <w:r>
        <w:t>Spændarmering</w:t>
      </w:r>
    </w:p>
    <w:tbl>
      <w:tblPr>
        <w:tblW w:w="5954" w:type="dxa"/>
        <w:tblInd w:w="57" w:type="dxa"/>
        <w:tblBorders>
          <w:top w:val="single" w:sz="4" w:space="0" w:color="EA631C"/>
          <w:left w:val="single" w:sz="4" w:space="0" w:color="EA631C"/>
          <w:bottom w:val="single" w:sz="4" w:space="0" w:color="EA631C"/>
          <w:right w:val="single" w:sz="4" w:space="0" w:color="EA631C"/>
          <w:insideH w:val="single" w:sz="6" w:space="0" w:color="EA631C"/>
          <w:insideV w:val="single" w:sz="6" w:space="0" w:color="EA631C"/>
        </w:tblBorders>
        <w:tblLayout w:type="fixed"/>
        <w:tblCellMar>
          <w:left w:w="141" w:type="dxa"/>
          <w:right w:w="141" w:type="dxa"/>
        </w:tblCellMar>
        <w:tblLook w:val="0000" w:firstRow="0" w:lastRow="0" w:firstColumn="0" w:lastColumn="0" w:noHBand="0" w:noVBand="0"/>
      </w:tblPr>
      <w:tblGrid>
        <w:gridCol w:w="993"/>
        <w:gridCol w:w="993"/>
        <w:gridCol w:w="992"/>
        <w:gridCol w:w="992"/>
        <w:gridCol w:w="992"/>
        <w:gridCol w:w="992"/>
      </w:tblGrid>
      <w:tr w:rsidR="00444042" w:rsidRPr="008148E3" w14:paraId="3BFDC2A0" w14:textId="77777777" w:rsidTr="00306958">
        <w:trPr>
          <w:cantSplit/>
          <w:trHeight w:val="210"/>
        </w:trPr>
        <w:tc>
          <w:tcPr>
            <w:tcW w:w="1190" w:type="dxa"/>
          </w:tcPr>
          <w:p w14:paraId="52B643CB" w14:textId="77777777" w:rsidR="00444042" w:rsidRPr="008148E3" w:rsidRDefault="00444042" w:rsidP="00306958">
            <w:pPr>
              <w:spacing w:before="0"/>
              <w:rPr>
                <w:rFonts w:eastAsia="Times New Roman" w:cs="Times New Roman"/>
                <w:highlight w:val="green"/>
              </w:rPr>
            </w:pPr>
          </w:p>
        </w:tc>
        <w:tc>
          <w:tcPr>
            <w:tcW w:w="1191" w:type="dxa"/>
          </w:tcPr>
          <w:p w14:paraId="35539312" w14:textId="77777777" w:rsidR="00444042" w:rsidRPr="008148E3" w:rsidRDefault="00444042" w:rsidP="00306958">
            <w:pPr>
              <w:spacing w:before="0"/>
              <w:rPr>
                <w:rFonts w:eastAsia="Times New Roman" w:cs="Times New Roman"/>
                <w:highlight w:val="green"/>
              </w:rPr>
            </w:pPr>
          </w:p>
        </w:tc>
        <w:tc>
          <w:tcPr>
            <w:tcW w:w="1191" w:type="dxa"/>
          </w:tcPr>
          <w:p w14:paraId="623DE896" w14:textId="77777777" w:rsidR="00444042" w:rsidRPr="008148E3" w:rsidRDefault="00444042" w:rsidP="00306958">
            <w:pPr>
              <w:spacing w:before="0"/>
              <w:rPr>
                <w:rFonts w:eastAsia="Times New Roman" w:cs="Times New Roman"/>
                <w:highlight w:val="green"/>
              </w:rPr>
            </w:pPr>
          </w:p>
        </w:tc>
        <w:tc>
          <w:tcPr>
            <w:tcW w:w="1191" w:type="dxa"/>
          </w:tcPr>
          <w:p w14:paraId="7C10B488" w14:textId="77777777" w:rsidR="00444042" w:rsidRPr="008148E3" w:rsidRDefault="00444042" w:rsidP="00306958">
            <w:pPr>
              <w:spacing w:before="0"/>
              <w:rPr>
                <w:rFonts w:eastAsia="Times New Roman" w:cs="Times New Roman"/>
                <w:highlight w:val="green"/>
              </w:rPr>
            </w:pPr>
          </w:p>
        </w:tc>
        <w:tc>
          <w:tcPr>
            <w:tcW w:w="1191" w:type="dxa"/>
          </w:tcPr>
          <w:p w14:paraId="27EAB0C8" w14:textId="77777777" w:rsidR="00444042" w:rsidRPr="008148E3" w:rsidRDefault="00444042" w:rsidP="00306958">
            <w:pPr>
              <w:spacing w:before="0"/>
              <w:rPr>
                <w:rFonts w:eastAsia="Times New Roman" w:cs="Times New Roman"/>
                <w:highlight w:val="green"/>
              </w:rPr>
            </w:pPr>
          </w:p>
        </w:tc>
        <w:tc>
          <w:tcPr>
            <w:tcW w:w="1191" w:type="dxa"/>
          </w:tcPr>
          <w:p w14:paraId="718CA75E" w14:textId="77777777" w:rsidR="00444042" w:rsidRPr="008148E3" w:rsidRDefault="00444042" w:rsidP="00306958">
            <w:pPr>
              <w:spacing w:before="0"/>
              <w:rPr>
                <w:rFonts w:eastAsia="Times New Roman" w:cs="Times New Roman"/>
                <w:highlight w:val="green"/>
              </w:rPr>
            </w:pPr>
          </w:p>
        </w:tc>
      </w:tr>
      <w:tr w:rsidR="00444042" w:rsidRPr="008148E3" w14:paraId="27792B5B" w14:textId="77777777" w:rsidTr="00306958">
        <w:trPr>
          <w:cantSplit/>
          <w:trHeight w:hRule="exact" w:val="240"/>
        </w:trPr>
        <w:tc>
          <w:tcPr>
            <w:tcW w:w="1190" w:type="dxa"/>
          </w:tcPr>
          <w:p w14:paraId="1120492C" w14:textId="77777777" w:rsidR="00444042" w:rsidRPr="008148E3" w:rsidRDefault="00444042" w:rsidP="00306958">
            <w:pPr>
              <w:spacing w:before="0"/>
              <w:rPr>
                <w:rFonts w:eastAsia="Times New Roman" w:cs="Times New Roman"/>
                <w:highlight w:val="green"/>
              </w:rPr>
            </w:pPr>
          </w:p>
        </w:tc>
        <w:tc>
          <w:tcPr>
            <w:tcW w:w="1191" w:type="dxa"/>
          </w:tcPr>
          <w:p w14:paraId="1EA3D6AE" w14:textId="77777777" w:rsidR="00444042" w:rsidRPr="008148E3" w:rsidRDefault="00444042" w:rsidP="00306958">
            <w:pPr>
              <w:spacing w:before="0"/>
              <w:rPr>
                <w:rFonts w:eastAsia="Times New Roman" w:cs="Times New Roman"/>
                <w:highlight w:val="green"/>
              </w:rPr>
            </w:pPr>
          </w:p>
        </w:tc>
        <w:tc>
          <w:tcPr>
            <w:tcW w:w="1191" w:type="dxa"/>
          </w:tcPr>
          <w:p w14:paraId="0E6FA5CF" w14:textId="77777777" w:rsidR="00444042" w:rsidRPr="008148E3" w:rsidRDefault="00444042" w:rsidP="00306958">
            <w:pPr>
              <w:spacing w:before="0"/>
              <w:rPr>
                <w:rFonts w:eastAsia="Times New Roman" w:cs="Times New Roman"/>
                <w:highlight w:val="green"/>
              </w:rPr>
            </w:pPr>
          </w:p>
        </w:tc>
        <w:tc>
          <w:tcPr>
            <w:tcW w:w="1191" w:type="dxa"/>
          </w:tcPr>
          <w:p w14:paraId="6C38AC72" w14:textId="77777777" w:rsidR="00444042" w:rsidRPr="008148E3" w:rsidRDefault="00444042" w:rsidP="00306958">
            <w:pPr>
              <w:spacing w:before="0"/>
              <w:rPr>
                <w:rFonts w:eastAsia="Times New Roman" w:cs="Times New Roman"/>
                <w:highlight w:val="green"/>
              </w:rPr>
            </w:pPr>
          </w:p>
        </w:tc>
        <w:tc>
          <w:tcPr>
            <w:tcW w:w="1191" w:type="dxa"/>
          </w:tcPr>
          <w:p w14:paraId="553C7EBC" w14:textId="77777777" w:rsidR="00444042" w:rsidRPr="008148E3" w:rsidRDefault="00444042" w:rsidP="00306958">
            <w:pPr>
              <w:spacing w:before="0"/>
              <w:rPr>
                <w:rFonts w:eastAsia="Times New Roman" w:cs="Times New Roman"/>
                <w:highlight w:val="green"/>
              </w:rPr>
            </w:pPr>
          </w:p>
        </w:tc>
        <w:tc>
          <w:tcPr>
            <w:tcW w:w="1191" w:type="dxa"/>
          </w:tcPr>
          <w:p w14:paraId="0CD6CCBD" w14:textId="77777777" w:rsidR="00444042" w:rsidRPr="008148E3" w:rsidRDefault="00444042" w:rsidP="00306958">
            <w:pPr>
              <w:spacing w:before="0"/>
              <w:rPr>
                <w:rFonts w:eastAsia="Times New Roman" w:cs="Times New Roman"/>
                <w:highlight w:val="green"/>
              </w:rPr>
            </w:pPr>
          </w:p>
        </w:tc>
      </w:tr>
      <w:tr w:rsidR="00444042" w:rsidRPr="008148E3" w14:paraId="3570DCD2" w14:textId="77777777" w:rsidTr="00306958">
        <w:trPr>
          <w:cantSplit/>
          <w:trHeight w:hRule="exact" w:val="240"/>
        </w:trPr>
        <w:tc>
          <w:tcPr>
            <w:tcW w:w="1190" w:type="dxa"/>
          </w:tcPr>
          <w:p w14:paraId="6E80FA7A" w14:textId="77777777" w:rsidR="00444042" w:rsidRPr="008148E3" w:rsidRDefault="00444042" w:rsidP="00306958">
            <w:pPr>
              <w:spacing w:before="0"/>
              <w:rPr>
                <w:rFonts w:eastAsia="Times New Roman" w:cs="Times New Roman"/>
                <w:highlight w:val="green"/>
              </w:rPr>
            </w:pPr>
          </w:p>
        </w:tc>
        <w:tc>
          <w:tcPr>
            <w:tcW w:w="1191" w:type="dxa"/>
          </w:tcPr>
          <w:p w14:paraId="651611E7" w14:textId="77777777" w:rsidR="00444042" w:rsidRPr="008148E3" w:rsidRDefault="00444042" w:rsidP="00306958">
            <w:pPr>
              <w:spacing w:before="0"/>
              <w:rPr>
                <w:rFonts w:eastAsia="Times New Roman" w:cs="Times New Roman"/>
                <w:highlight w:val="green"/>
              </w:rPr>
            </w:pPr>
          </w:p>
        </w:tc>
        <w:tc>
          <w:tcPr>
            <w:tcW w:w="1191" w:type="dxa"/>
          </w:tcPr>
          <w:p w14:paraId="1AB9C73A" w14:textId="77777777" w:rsidR="00444042" w:rsidRPr="008148E3" w:rsidRDefault="00444042" w:rsidP="00306958">
            <w:pPr>
              <w:spacing w:before="0"/>
              <w:rPr>
                <w:rFonts w:eastAsia="Times New Roman" w:cs="Times New Roman"/>
                <w:highlight w:val="green"/>
              </w:rPr>
            </w:pPr>
          </w:p>
        </w:tc>
        <w:tc>
          <w:tcPr>
            <w:tcW w:w="1191" w:type="dxa"/>
          </w:tcPr>
          <w:p w14:paraId="641CBCA8" w14:textId="77777777" w:rsidR="00444042" w:rsidRPr="008148E3" w:rsidRDefault="00444042" w:rsidP="00306958">
            <w:pPr>
              <w:spacing w:before="0"/>
              <w:rPr>
                <w:rFonts w:eastAsia="Times New Roman" w:cs="Times New Roman"/>
                <w:highlight w:val="green"/>
              </w:rPr>
            </w:pPr>
          </w:p>
        </w:tc>
        <w:tc>
          <w:tcPr>
            <w:tcW w:w="1191" w:type="dxa"/>
          </w:tcPr>
          <w:p w14:paraId="3D7E68E6" w14:textId="77777777" w:rsidR="00444042" w:rsidRPr="008148E3" w:rsidRDefault="00444042" w:rsidP="00306958">
            <w:pPr>
              <w:spacing w:before="0"/>
              <w:rPr>
                <w:rFonts w:eastAsia="Times New Roman" w:cs="Times New Roman"/>
                <w:highlight w:val="green"/>
              </w:rPr>
            </w:pPr>
          </w:p>
        </w:tc>
        <w:tc>
          <w:tcPr>
            <w:tcW w:w="1191" w:type="dxa"/>
          </w:tcPr>
          <w:p w14:paraId="358B20AA" w14:textId="77777777" w:rsidR="00444042" w:rsidRPr="008148E3" w:rsidRDefault="00444042" w:rsidP="00306958">
            <w:pPr>
              <w:spacing w:before="0"/>
              <w:rPr>
                <w:rFonts w:eastAsia="Times New Roman" w:cs="Times New Roman"/>
                <w:highlight w:val="green"/>
              </w:rPr>
            </w:pPr>
          </w:p>
        </w:tc>
      </w:tr>
      <w:tr w:rsidR="00444042" w:rsidRPr="008148E3" w14:paraId="4248C713" w14:textId="77777777" w:rsidTr="00306958">
        <w:trPr>
          <w:cantSplit/>
          <w:trHeight w:hRule="exact" w:val="240"/>
        </w:trPr>
        <w:tc>
          <w:tcPr>
            <w:tcW w:w="1190" w:type="dxa"/>
          </w:tcPr>
          <w:p w14:paraId="45D42D92" w14:textId="77777777" w:rsidR="00444042" w:rsidRPr="008148E3" w:rsidRDefault="00444042" w:rsidP="00306958">
            <w:pPr>
              <w:spacing w:before="0"/>
              <w:rPr>
                <w:rFonts w:eastAsia="Times New Roman" w:cs="Times New Roman"/>
                <w:highlight w:val="green"/>
              </w:rPr>
            </w:pPr>
          </w:p>
        </w:tc>
        <w:tc>
          <w:tcPr>
            <w:tcW w:w="1191" w:type="dxa"/>
          </w:tcPr>
          <w:p w14:paraId="77E5063D" w14:textId="77777777" w:rsidR="00444042" w:rsidRPr="008148E3" w:rsidRDefault="00444042" w:rsidP="00306958">
            <w:pPr>
              <w:spacing w:before="0"/>
              <w:rPr>
                <w:rFonts w:eastAsia="Times New Roman" w:cs="Times New Roman"/>
                <w:highlight w:val="green"/>
              </w:rPr>
            </w:pPr>
          </w:p>
        </w:tc>
        <w:tc>
          <w:tcPr>
            <w:tcW w:w="1191" w:type="dxa"/>
          </w:tcPr>
          <w:p w14:paraId="282D47F3" w14:textId="77777777" w:rsidR="00444042" w:rsidRPr="008148E3" w:rsidRDefault="00444042" w:rsidP="00306958">
            <w:pPr>
              <w:spacing w:before="0"/>
              <w:rPr>
                <w:rFonts w:eastAsia="Times New Roman" w:cs="Times New Roman"/>
                <w:highlight w:val="green"/>
              </w:rPr>
            </w:pPr>
          </w:p>
        </w:tc>
        <w:tc>
          <w:tcPr>
            <w:tcW w:w="1191" w:type="dxa"/>
          </w:tcPr>
          <w:p w14:paraId="6C2DFD6E" w14:textId="77777777" w:rsidR="00444042" w:rsidRPr="008148E3" w:rsidRDefault="00444042" w:rsidP="00306958">
            <w:pPr>
              <w:spacing w:before="0"/>
              <w:rPr>
                <w:rFonts w:eastAsia="Times New Roman" w:cs="Times New Roman"/>
                <w:highlight w:val="green"/>
              </w:rPr>
            </w:pPr>
          </w:p>
        </w:tc>
        <w:tc>
          <w:tcPr>
            <w:tcW w:w="1191" w:type="dxa"/>
          </w:tcPr>
          <w:p w14:paraId="3B606218" w14:textId="77777777" w:rsidR="00444042" w:rsidRPr="008148E3" w:rsidRDefault="00444042" w:rsidP="00306958">
            <w:pPr>
              <w:spacing w:before="0"/>
              <w:rPr>
                <w:rFonts w:eastAsia="Times New Roman" w:cs="Times New Roman"/>
                <w:highlight w:val="green"/>
              </w:rPr>
            </w:pPr>
          </w:p>
        </w:tc>
        <w:tc>
          <w:tcPr>
            <w:tcW w:w="1191" w:type="dxa"/>
          </w:tcPr>
          <w:p w14:paraId="7B9FF361" w14:textId="77777777" w:rsidR="00444042" w:rsidRPr="008148E3" w:rsidRDefault="00444042" w:rsidP="00306958">
            <w:pPr>
              <w:spacing w:before="0"/>
              <w:rPr>
                <w:rFonts w:eastAsia="Times New Roman" w:cs="Times New Roman"/>
                <w:highlight w:val="green"/>
              </w:rPr>
            </w:pPr>
          </w:p>
        </w:tc>
      </w:tr>
      <w:tr w:rsidR="00444042" w:rsidRPr="008148E3" w14:paraId="707FE555" w14:textId="77777777" w:rsidTr="00306958">
        <w:trPr>
          <w:cantSplit/>
          <w:trHeight w:hRule="exact" w:val="240"/>
        </w:trPr>
        <w:tc>
          <w:tcPr>
            <w:tcW w:w="1190" w:type="dxa"/>
          </w:tcPr>
          <w:p w14:paraId="7D0A0109" w14:textId="77777777" w:rsidR="00444042" w:rsidRPr="008148E3" w:rsidRDefault="00444042" w:rsidP="00306958">
            <w:pPr>
              <w:spacing w:before="0"/>
              <w:rPr>
                <w:rFonts w:eastAsia="Times New Roman" w:cs="Times New Roman"/>
                <w:highlight w:val="green"/>
              </w:rPr>
            </w:pPr>
          </w:p>
        </w:tc>
        <w:tc>
          <w:tcPr>
            <w:tcW w:w="1191" w:type="dxa"/>
          </w:tcPr>
          <w:p w14:paraId="03D6AE02" w14:textId="77777777" w:rsidR="00444042" w:rsidRPr="008148E3" w:rsidRDefault="00444042" w:rsidP="00306958">
            <w:pPr>
              <w:spacing w:before="0"/>
              <w:rPr>
                <w:rFonts w:eastAsia="Times New Roman" w:cs="Times New Roman"/>
                <w:highlight w:val="green"/>
              </w:rPr>
            </w:pPr>
          </w:p>
        </w:tc>
        <w:tc>
          <w:tcPr>
            <w:tcW w:w="1191" w:type="dxa"/>
          </w:tcPr>
          <w:p w14:paraId="5DDE4064" w14:textId="77777777" w:rsidR="00444042" w:rsidRPr="008148E3" w:rsidRDefault="00444042" w:rsidP="00306958">
            <w:pPr>
              <w:spacing w:before="0"/>
              <w:rPr>
                <w:rFonts w:eastAsia="Times New Roman" w:cs="Times New Roman"/>
                <w:highlight w:val="green"/>
              </w:rPr>
            </w:pPr>
          </w:p>
        </w:tc>
        <w:tc>
          <w:tcPr>
            <w:tcW w:w="1191" w:type="dxa"/>
          </w:tcPr>
          <w:p w14:paraId="325928FA" w14:textId="77777777" w:rsidR="00444042" w:rsidRPr="008148E3" w:rsidRDefault="00444042" w:rsidP="00306958">
            <w:pPr>
              <w:spacing w:before="0"/>
              <w:rPr>
                <w:rFonts w:eastAsia="Times New Roman" w:cs="Times New Roman"/>
                <w:highlight w:val="green"/>
              </w:rPr>
            </w:pPr>
          </w:p>
        </w:tc>
        <w:tc>
          <w:tcPr>
            <w:tcW w:w="1191" w:type="dxa"/>
          </w:tcPr>
          <w:p w14:paraId="2185C0D6" w14:textId="77777777" w:rsidR="00444042" w:rsidRPr="008148E3" w:rsidRDefault="00444042" w:rsidP="00306958">
            <w:pPr>
              <w:spacing w:before="0"/>
              <w:rPr>
                <w:rFonts w:eastAsia="Times New Roman" w:cs="Times New Roman"/>
                <w:highlight w:val="green"/>
              </w:rPr>
            </w:pPr>
          </w:p>
        </w:tc>
        <w:tc>
          <w:tcPr>
            <w:tcW w:w="1191" w:type="dxa"/>
          </w:tcPr>
          <w:p w14:paraId="23438632" w14:textId="77777777" w:rsidR="00444042" w:rsidRPr="008148E3" w:rsidRDefault="00444042" w:rsidP="00306958">
            <w:pPr>
              <w:spacing w:before="0"/>
              <w:rPr>
                <w:rFonts w:eastAsia="Times New Roman" w:cs="Times New Roman"/>
                <w:highlight w:val="green"/>
              </w:rPr>
            </w:pPr>
          </w:p>
        </w:tc>
      </w:tr>
      <w:tr w:rsidR="00444042" w:rsidRPr="008148E3" w14:paraId="5D12A8FA" w14:textId="77777777" w:rsidTr="00306958">
        <w:trPr>
          <w:cantSplit/>
          <w:trHeight w:hRule="exact" w:val="240"/>
        </w:trPr>
        <w:tc>
          <w:tcPr>
            <w:tcW w:w="1190" w:type="dxa"/>
          </w:tcPr>
          <w:p w14:paraId="758DDE6B" w14:textId="77777777" w:rsidR="00444042" w:rsidRPr="008148E3" w:rsidRDefault="00444042" w:rsidP="00306958">
            <w:pPr>
              <w:spacing w:before="0"/>
              <w:rPr>
                <w:rFonts w:eastAsia="Times New Roman" w:cs="Times New Roman"/>
                <w:highlight w:val="green"/>
              </w:rPr>
            </w:pPr>
          </w:p>
        </w:tc>
        <w:tc>
          <w:tcPr>
            <w:tcW w:w="1191" w:type="dxa"/>
          </w:tcPr>
          <w:p w14:paraId="5E9AA87A" w14:textId="77777777" w:rsidR="00444042" w:rsidRPr="008148E3" w:rsidRDefault="00444042" w:rsidP="00306958">
            <w:pPr>
              <w:spacing w:before="0"/>
              <w:rPr>
                <w:rFonts w:eastAsia="Times New Roman" w:cs="Times New Roman"/>
                <w:highlight w:val="green"/>
              </w:rPr>
            </w:pPr>
          </w:p>
        </w:tc>
        <w:tc>
          <w:tcPr>
            <w:tcW w:w="1191" w:type="dxa"/>
          </w:tcPr>
          <w:p w14:paraId="6E3E4907" w14:textId="77777777" w:rsidR="00444042" w:rsidRPr="008148E3" w:rsidRDefault="00444042" w:rsidP="00306958">
            <w:pPr>
              <w:spacing w:before="0"/>
              <w:rPr>
                <w:rFonts w:eastAsia="Times New Roman" w:cs="Times New Roman"/>
                <w:highlight w:val="green"/>
              </w:rPr>
            </w:pPr>
          </w:p>
        </w:tc>
        <w:tc>
          <w:tcPr>
            <w:tcW w:w="1191" w:type="dxa"/>
          </w:tcPr>
          <w:p w14:paraId="66848348" w14:textId="77777777" w:rsidR="00444042" w:rsidRPr="008148E3" w:rsidRDefault="00444042" w:rsidP="00306958">
            <w:pPr>
              <w:spacing w:before="0"/>
              <w:rPr>
                <w:rFonts w:eastAsia="Times New Roman" w:cs="Times New Roman"/>
                <w:highlight w:val="green"/>
              </w:rPr>
            </w:pPr>
          </w:p>
        </w:tc>
        <w:tc>
          <w:tcPr>
            <w:tcW w:w="1191" w:type="dxa"/>
          </w:tcPr>
          <w:p w14:paraId="04AD572C" w14:textId="77777777" w:rsidR="00444042" w:rsidRPr="008148E3" w:rsidRDefault="00444042" w:rsidP="00306958">
            <w:pPr>
              <w:spacing w:before="0"/>
              <w:rPr>
                <w:rFonts w:eastAsia="Times New Roman" w:cs="Times New Roman"/>
                <w:highlight w:val="green"/>
              </w:rPr>
            </w:pPr>
          </w:p>
        </w:tc>
        <w:tc>
          <w:tcPr>
            <w:tcW w:w="1191" w:type="dxa"/>
          </w:tcPr>
          <w:p w14:paraId="08F5E9B0" w14:textId="77777777" w:rsidR="00444042" w:rsidRPr="008148E3" w:rsidRDefault="00444042" w:rsidP="00306958">
            <w:pPr>
              <w:spacing w:before="0"/>
              <w:rPr>
                <w:rFonts w:eastAsia="Times New Roman" w:cs="Times New Roman"/>
                <w:highlight w:val="green"/>
              </w:rPr>
            </w:pPr>
          </w:p>
        </w:tc>
      </w:tr>
    </w:tbl>
    <w:p w14:paraId="28B3085B" w14:textId="3F9785B3" w:rsidR="00444042" w:rsidRDefault="00444042" w:rsidP="00444042">
      <w:commentRangeStart w:id="171"/>
      <w:r>
        <w:t>..</w:t>
      </w:r>
      <w:commentRangeEnd w:id="171"/>
      <w:r>
        <w:rPr>
          <w:rStyle w:val="Kommentarhenvisning"/>
        </w:rPr>
        <w:commentReference w:id="171"/>
      </w:r>
    </w:p>
    <w:p w14:paraId="462B2C7D" w14:textId="77777777" w:rsidR="00306958" w:rsidRDefault="00306958" w:rsidP="00306958">
      <w:pPr>
        <w:rPr>
          <w:rFonts w:eastAsia="Times New Roman" w:cs="Times New Roman"/>
        </w:rPr>
      </w:pPr>
      <w:r w:rsidRPr="00A2087E">
        <w:rPr>
          <w:rFonts w:eastAsia="Times New Roman" w:cs="Times New Roman"/>
          <w:highlight w:val="lightGray"/>
        </w:rPr>
        <w:t>Tråde, liner og stænger er i skemaet betegnet ved henholdsvis, W = wires, S = strands og B = bars.</w:t>
      </w:r>
    </w:p>
    <w:p w14:paraId="0156A196" w14:textId="77777777" w:rsidR="00306958" w:rsidRPr="00A2087E" w:rsidRDefault="00306958" w:rsidP="00306958">
      <w:pPr>
        <w:rPr>
          <w:rFonts w:eastAsia="Times New Roman" w:cs="Times New Roman"/>
          <w:highlight w:val="lightGray"/>
        </w:rPr>
      </w:pPr>
      <w:commentRangeStart w:id="172"/>
      <w:r w:rsidRPr="00A2087E">
        <w:rPr>
          <w:rFonts w:eastAsia="Times New Roman" w:cs="Times New Roman"/>
          <w:highlight w:val="lightGray"/>
        </w:rPr>
        <w:t>Specielle krav:</w:t>
      </w:r>
      <w:commentRangeEnd w:id="172"/>
      <w:r>
        <w:rPr>
          <w:rStyle w:val="Kommentarhenvisning"/>
        </w:rPr>
        <w:commentReference w:id="172"/>
      </w:r>
    </w:p>
    <w:p w14:paraId="7381B9BA" w14:textId="77777777" w:rsidR="00306958" w:rsidRPr="0009306D" w:rsidRDefault="00306958" w:rsidP="00A209A0">
      <w:pPr>
        <w:numPr>
          <w:ilvl w:val="0"/>
          <w:numId w:val="31"/>
        </w:numPr>
        <w:spacing w:before="120" w:after="120" w:line="360" w:lineRule="auto"/>
        <w:ind w:left="284" w:hanging="284"/>
        <w:jc w:val="left"/>
      </w:pPr>
      <w:r w:rsidRPr="0009306D">
        <w:rPr>
          <w:rFonts w:eastAsia="Times New Roman" w:cs="Times New Roman"/>
          <w:highlight w:val="lightGray"/>
        </w:rPr>
        <w:t>Den karakteristiske værdi af elasticitetsmodulet skal for liner opfylde 180 GPa &lt; E</w:t>
      </w:r>
      <w:r w:rsidRPr="0009306D">
        <w:rPr>
          <w:rFonts w:eastAsia="Times New Roman" w:cs="Times New Roman"/>
          <w:highlight w:val="lightGray"/>
          <w:vertAlign w:val="subscript"/>
        </w:rPr>
        <w:t>sk</w:t>
      </w:r>
      <w:r w:rsidRPr="0009306D">
        <w:rPr>
          <w:rFonts w:eastAsia="Times New Roman" w:cs="Times New Roman"/>
          <w:highlight w:val="lightGray"/>
        </w:rPr>
        <w:t xml:space="preserve"> &lt; 205 GPa og for stænger 160 GPa &lt; E</w:t>
      </w:r>
      <w:r w:rsidRPr="0009306D">
        <w:rPr>
          <w:rFonts w:eastAsia="Times New Roman" w:cs="Times New Roman"/>
          <w:highlight w:val="lightGray"/>
          <w:vertAlign w:val="subscript"/>
        </w:rPr>
        <w:t>sk</w:t>
      </w:r>
      <w:r w:rsidRPr="0009306D">
        <w:rPr>
          <w:rFonts w:eastAsia="Times New Roman" w:cs="Times New Roman"/>
          <w:highlight w:val="lightGray"/>
        </w:rPr>
        <w:t xml:space="preserve"> &lt; 210 GPa.</w:t>
      </w:r>
    </w:p>
    <w:p w14:paraId="52BF044A" w14:textId="77777777" w:rsidR="00306958" w:rsidRDefault="00306958" w:rsidP="00A209A0">
      <w:pPr>
        <w:numPr>
          <w:ilvl w:val="0"/>
          <w:numId w:val="31"/>
        </w:numPr>
        <w:spacing w:before="120" w:after="120" w:line="360" w:lineRule="auto"/>
        <w:ind w:left="284" w:hanging="284"/>
        <w:jc w:val="left"/>
      </w:pPr>
      <w:r w:rsidRPr="0009306D">
        <w:rPr>
          <w:rFonts w:eastAsia="Times New Roman" w:cs="Times New Roman"/>
          <w:highlight w:val="lightGray"/>
        </w:rPr>
        <w:t>Overflade af stænger skal være forsynet med gevind over hele længden.</w:t>
      </w:r>
    </w:p>
    <w:p w14:paraId="29366C58" w14:textId="77777777" w:rsidR="00306958" w:rsidRDefault="00306958" w:rsidP="00306958">
      <w:pPr>
        <w:pStyle w:val="Overskrift3"/>
      </w:pPr>
      <w:r>
        <w:t>Spændsystem, inkl. forankringer, koblinger og foringsrør</w:t>
      </w:r>
    </w:p>
    <w:p w14:paraId="5186EDFE" w14:textId="77777777" w:rsidR="00C87F44" w:rsidRDefault="00C87F44" w:rsidP="00C87F44">
      <w:pPr>
        <w:rPr>
          <w:rStyle w:val="Rd"/>
          <w:rFonts w:cs="Times New Roman"/>
        </w:rPr>
      </w:pPr>
      <w:commentRangeStart w:id="173"/>
      <w:r w:rsidRPr="00A2087E">
        <w:rPr>
          <w:rFonts w:eastAsia="Times New Roman" w:cs="Times New Roman"/>
          <w:highlight w:val="lightGray"/>
        </w:rPr>
        <w:t xml:space="preserve">Som forspændingssystem </w:t>
      </w:r>
      <w:commentRangeEnd w:id="173"/>
      <w:r>
        <w:rPr>
          <w:rStyle w:val="Kommentarhenvisning"/>
        </w:rPr>
        <w:commentReference w:id="173"/>
      </w:r>
      <w:r w:rsidRPr="00A2087E">
        <w:rPr>
          <w:rFonts w:eastAsia="Times New Roman" w:cs="Times New Roman"/>
          <w:highlight w:val="lightGray"/>
        </w:rPr>
        <w:t xml:space="preserve">er forudsat anvendt system </w:t>
      </w:r>
      <w:r w:rsidRPr="00A2087E">
        <w:rPr>
          <w:rStyle w:val="Rd"/>
          <w:rFonts w:cs="Times New Roman"/>
          <w:highlight w:val="lightGray"/>
        </w:rPr>
        <w:t>[Navn på system]</w:t>
      </w:r>
      <w:r w:rsidRPr="00A2087E">
        <w:rPr>
          <w:rFonts w:eastAsia="Times New Roman" w:cs="Times New Roman"/>
          <w:highlight w:val="lightGray"/>
        </w:rPr>
        <w:t xml:space="preserve"> med aktive og passive forankringer af typen/rne </w:t>
      </w:r>
      <w:r w:rsidRPr="00A2087E">
        <w:rPr>
          <w:rStyle w:val="Rd"/>
          <w:rFonts w:cs="Times New Roman"/>
          <w:highlight w:val="lightGray"/>
        </w:rPr>
        <w:t>[Forankringstyper]</w:t>
      </w:r>
    </w:p>
    <w:p w14:paraId="40650609" w14:textId="77777777" w:rsidR="00C87F44" w:rsidRDefault="00C87F44" w:rsidP="00C87F44">
      <w:pPr>
        <w:rPr>
          <w:color w:val="0070C0"/>
        </w:rPr>
      </w:pPr>
      <w:commentRangeStart w:id="174"/>
      <w:r w:rsidRPr="003E37B4">
        <w:rPr>
          <w:color w:val="0070C0"/>
        </w:rPr>
        <w:t xml:space="preserve">Entreprenøren kan vælge et </w:t>
      </w:r>
      <w:r>
        <w:rPr>
          <w:color w:val="0070C0"/>
        </w:rPr>
        <w:t>alternativt</w:t>
      </w:r>
      <w:r w:rsidRPr="003E37B4">
        <w:rPr>
          <w:color w:val="0070C0"/>
        </w:rPr>
        <w:t xml:space="preserve"> forspændingsystem, såfremt det opfylder kravene i </w:t>
      </w:r>
      <w:r>
        <w:rPr>
          <w:color w:val="0070C0"/>
        </w:rPr>
        <w:t xml:space="preserve">denne SAB og </w:t>
      </w:r>
      <w:r w:rsidRPr="003E37B4">
        <w:rPr>
          <w:color w:val="0070C0"/>
        </w:rPr>
        <w:t xml:space="preserve">AAB </w:t>
      </w:r>
      <w:r>
        <w:rPr>
          <w:color w:val="0070C0"/>
        </w:rPr>
        <w:t>Sp</w:t>
      </w:r>
      <w:r w:rsidRPr="003E37B4">
        <w:rPr>
          <w:color w:val="0070C0"/>
        </w:rPr>
        <w:t>ændt armering. Entreprenøren skal i så fald fremsende beskrivelser af de</w:t>
      </w:r>
      <w:r>
        <w:rPr>
          <w:color w:val="0070C0"/>
        </w:rPr>
        <w:t>t pågældende forspændingssystem</w:t>
      </w:r>
      <w:r w:rsidRPr="003E37B4">
        <w:rPr>
          <w:color w:val="0070C0"/>
        </w:rPr>
        <w:t xml:space="preserve"> tillige med beregningsdata samt anføre de</w:t>
      </w:r>
      <w:r>
        <w:rPr>
          <w:color w:val="0070C0"/>
        </w:rPr>
        <w:t>t</w:t>
      </w:r>
      <w:r w:rsidRPr="003E37B4">
        <w:rPr>
          <w:color w:val="0070C0"/>
        </w:rPr>
        <w:t xml:space="preserve"> påregnede antal kabler og den påregnede effektive forspændingskraft til</w:t>
      </w:r>
      <w:r>
        <w:rPr>
          <w:color w:val="0070C0"/>
        </w:rPr>
        <w:t xml:space="preserve"> bygherren</w:t>
      </w:r>
      <w:r w:rsidRPr="003E37B4">
        <w:rPr>
          <w:color w:val="0070C0"/>
        </w:rPr>
        <w:t xml:space="preserve">.  </w:t>
      </w:r>
      <w:commentRangeEnd w:id="174"/>
      <w:r>
        <w:rPr>
          <w:rStyle w:val="Kommentarhenvisning"/>
        </w:rPr>
        <w:commentReference w:id="174"/>
      </w:r>
    </w:p>
    <w:p w14:paraId="7EA55C29" w14:textId="77777777" w:rsidR="00C87F44" w:rsidRDefault="00C87F44" w:rsidP="00C87F44">
      <w:pPr>
        <w:rPr>
          <w:color w:val="0070C0"/>
        </w:rPr>
      </w:pPr>
      <w:commentRangeStart w:id="175"/>
      <w:r w:rsidRPr="007A5D99">
        <w:rPr>
          <w:color w:val="0070C0"/>
        </w:rPr>
        <w:t xml:space="preserve">Endvidere skal entreprenøren udarbejde og fremsende fuldt rettede projekttegninger til bygherren. Af materialet skal fremgå eventuelle nødvendige konstruktionsændringer. </w:t>
      </w:r>
    </w:p>
    <w:p w14:paraId="28CD8962" w14:textId="77777777" w:rsidR="00C87F44" w:rsidRDefault="00C87F44" w:rsidP="00C87F44">
      <w:pPr>
        <w:rPr>
          <w:color w:val="0070C0"/>
        </w:rPr>
      </w:pPr>
      <w:r w:rsidRPr="007A5D99">
        <w:rPr>
          <w:color w:val="0070C0"/>
        </w:rPr>
        <w:lastRenderedPageBreak/>
        <w:t xml:space="preserve">Det skal dokumenteres, at den effektive forspænding og bygværkets totale sikkerhed er som forudsat i det udbudte projekt. Bygherren stiller egne beregninger og tegninger til rådighed for entreprenøren. </w:t>
      </w:r>
      <w:commentRangeEnd w:id="175"/>
      <w:r>
        <w:rPr>
          <w:rStyle w:val="Kommentarhenvisning"/>
        </w:rPr>
        <w:commentReference w:id="175"/>
      </w:r>
    </w:p>
    <w:p w14:paraId="701C2B12" w14:textId="77777777" w:rsidR="00C87F44" w:rsidRDefault="00C87F44" w:rsidP="00C87F44">
      <w:pPr>
        <w:rPr>
          <w:color w:val="0070C0"/>
        </w:rPr>
      </w:pPr>
      <w:r w:rsidRPr="003E37B4">
        <w:rPr>
          <w:color w:val="0070C0"/>
        </w:rPr>
        <w:t>Der tillades kun anvendt én type forspændingssystem</w:t>
      </w:r>
      <w:r>
        <w:rPr>
          <w:color w:val="0070C0"/>
        </w:rPr>
        <w:t>.</w:t>
      </w:r>
    </w:p>
    <w:p w14:paraId="03AD53C5" w14:textId="77777777" w:rsidR="00C87F44" w:rsidRDefault="00C87F44" w:rsidP="00C87F44">
      <w:pPr>
        <w:rPr>
          <w:rFonts w:eastAsia="Times New Roman" w:cs="Times New Roman"/>
        </w:rPr>
      </w:pPr>
      <w:commentRangeStart w:id="176"/>
      <w:r w:rsidRPr="00A2087E">
        <w:rPr>
          <w:rFonts w:eastAsia="Times New Roman" w:cs="Times New Roman"/>
          <w:highlight w:val="lightGray"/>
        </w:rPr>
        <w:t xml:space="preserve">Foringsrør til spændarmering type </w:t>
      </w:r>
      <w:commentRangeEnd w:id="176"/>
      <w:r>
        <w:rPr>
          <w:rStyle w:val="Kommentarhenvisning"/>
        </w:rPr>
        <w:commentReference w:id="176"/>
      </w:r>
      <w:r w:rsidRPr="00A2087E">
        <w:rPr>
          <w:rStyle w:val="Rd"/>
          <w:rFonts w:cs="Times New Roman"/>
          <w:highlight w:val="lightGray"/>
        </w:rPr>
        <w:t>[Navn på type]</w:t>
      </w:r>
      <w:r w:rsidRPr="00A2087E">
        <w:rPr>
          <w:rFonts w:eastAsia="Times New Roman" w:cs="Times New Roman"/>
          <w:highlight w:val="lightGray"/>
        </w:rPr>
        <w:t xml:space="preserve"> er ved projektering forudsat at være Ø </w:t>
      </w:r>
      <w:r w:rsidRPr="00A2087E">
        <w:rPr>
          <w:rStyle w:val="Rd"/>
          <w:rFonts w:cs="Times New Roman"/>
          <w:highlight w:val="lightGray"/>
        </w:rPr>
        <w:t>[XX]</w:t>
      </w:r>
      <w:r w:rsidRPr="00A2087E">
        <w:rPr>
          <w:rFonts w:eastAsia="Times New Roman" w:cs="Times New Roman"/>
          <w:highlight w:val="lightGray"/>
        </w:rPr>
        <w:t> mm. Afvigelser herfra skal godkendes af bygherren.</w:t>
      </w:r>
    </w:p>
    <w:p w14:paraId="2B73545B" w14:textId="77777777" w:rsidR="00C87F44" w:rsidRPr="003E37B4" w:rsidRDefault="00C87F44" w:rsidP="00C87F44">
      <w:pPr>
        <w:rPr>
          <w:rFonts w:eastAsia="Times New Roman" w:cs="Times New Roman"/>
          <w:color w:val="0070C0"/>
        </w:rPr>
      </w:pPr>
      <w:commentRangeStart w:id="177"/>
      <w:r>
        <w:rPr>
          <w:color w:val="0070C0"/>
        </w:rPr>
        <w:t>Vælger e</w:t>
      </w:r>
      <w:r w:rsidRPr="003E37B4">
        <w:rPr>
          <w:color w:val="0070C0"/>
        </w:rPr>
        <w:t>ntreprenøren et andet forspændings</w:t>
      </w:r>
      <w:r>
        <w:rPr>
          <w:color w:val="0070C0"/>
        </w:rPr>
        <w:t>s</w:t>
      </w:r>
      <w:r w:rsidRPr="003E37B4">
        <w:rPr>
          <w:color w:val="0070C0"/>
        </w:rPr>
        <w:t>ystem</w:t>
      </w:r>
      <w:r w:rsidRPr="003E37B4">
        <w:rPr>
          <w:rFonts w:eastAsia="Times New Roman" w:cs="Times New Roman"/>
          <w:color w:val="0070C0"/>
        </w:rPr>
        <w:t xml:space="preserve"> </w:t>
      </w:r>
      <w:r>
        <w:rPr>
          <w:rFonts w:eastAsia="Times New Roman" w:cs="Times New Roman"/>
          <w:color w:val="0070C0"/>
        </w:rPr>
        <w:t>skal f</w:t>
      </w:r>
      <w:r w:rsidRPr="003E37B4">
        <w:rPr>
          <w:rFonts w:eastAsia="Times New Roman" w:cs="Times New Roman"/>
          <w:color w:val="0070C0"/>
        </w:rPr>
        <w:t>oringsrør til kablerne vælges iht. leverandørens anvisninger for det valgte forspændingssystem og være udført i korrugeret, spiralfalset plade</w:t>
      </w:r>
      <w:r>
        <w:rPr>
          <w:rFonts w:eastAsia="Times New Roman" w:cs="Times New Roman"/>
          <w:color w:val="0070C0"/>
        </w:rPr>
        <w:t xml:space="preserve">. </w:t>
      </w:r>
      <w:commentRangeEnd w:id="177"/>
      <w:r>
        <w:rPr>
          <w:rStyle w:val="Kommentarhenvisning"/>
        </w:rPr>
        <w:commentReference w:id="177"/>
      </w:r>
    </w:p>
    <w:p w14:paraId="0277EBD9" w14:textId="77777777" w:rsidR="00C87F44" w:rsidRDefault="00C87F44" w:rsidP="00C87F44">
      <w:pPr>
        <w:rPr>
          <w:rFonts w:eastAsia="Times New Roman" w:cs="Times New Roman"/>
          <w:color w:val="0070C0"/>
        </w:rPr>
      </w:pPr>
      <w:r>
        <w:rPr>
          <w:rFonts w:eastAsia="Times New Roman" w:cs="Times New Roman"/>
          <w:color w:val="0070C0"/>
        </w:rPr>
        <w:t>Foringsrørs t</w:t>
      </w:r>
      <w:r w:rsidRPr="003E37B4">
        <w:rPr>
          <w:rFonts w:eastAsia="Times New Roman" w:cs="Times New Roman"/>
          <w:color w:val="0070C0"/>
        </w:rPr>
        <w:t>ilslutningen til forankringerne skal ske iht. leverandørens anvisninger</w:t>
      </w:r>
      <w:r>
        <w:rPr>
          <w:rFonts w:eastAsia="Times New Roman" w:cs="Times New Roman"/>
          <w:color w:val="0070C0"/>
        </w:rPr>
        <w:t>.</w:t>
      </w:r>
    </w:p>
    <w:p w14:paraId="2DE20805" w14:textId="77777777" w:rsidR="00C87F44" w:rsidRDefault="00C87F44" w:rsidP="00C87F44">
      <w:pPr>
        <w:pStyle w:val="Overskrift3"/>
        <w:rPr>
          <w:rFonts w:eastAsia="Times New Roman"/>
        </w:rPr>
      </w:pPr>
      <w:r>
        <w:rPr>
          <w:rFonts w:eastAsia="Times New Roman"/>
        </w:rPr>
        <w:t>Injektionsmørtel</w:t>
      </w:r>
    </w:p>
    <w:p w14:paraId="24C36B4E" w14:textId="77777777" w:rsidR="00C87F44" w:rsidRDefault="00C87F44" w:rsidP="00C87F44">
      <w:pPr>
        <w:pStyle w:val="Overskrift4"/>
      </w:pPr>
      <w:r>
        <w:t>Delmaterialer</w:t>
      </w:r>
    </w:p>
    <w:p w14:paraId="77F8504C" w14:textId="77777777" w:rsidR="00C87F44" w:rsidRPr="00A2087E" w:rsidRDefault="00C87F44" w:rsidP="00C87F44">
      <w:pPr>
        <w:rPr>
          <w:rFonts w:eastAsia="Times New Roman" w:cs="Times New Roman"/>
          <w:highlight w:val="lightGray"/>
        </w:rPr>
      </w:pPr>
      <w:r w:rsidRPr="00A2087E">
        <w:rPr>
          <w:rFonts w:eastAsia="Times New Roman" w:cs="Times New Roman"/>
          <w:highlight w:val="lightGray"/>
        </w:rPr>
        <w:t xml:space="preserve">For </w:t>
      </w:r>
      <w:commentRangeStart w:id="178"/>
      <w:r w:rsidRPr="00A2087E">
        <w:rPr>
          <w:rFonts w:eastAsia="Times New Roman" w:cs="Times New Roman"/>
          <w:highlight w:val="lightGray"/>
        </w:rPr>
        <w:t>tilsætningsstoffer skal oplyses:</w:t>
      </w:r>
      <w:commentRangeEnd w:id="178"/>
      <w:r>
        <w:rPr>
          <w:rStyle w:val="Kommentarhenvisning"/>
        </w:rPr>
        <w:commentReference w:id="178"/>
      </w:r>
    </w:p>
    <w:p w14:paraId="0C2D5FF6" w14:textId="77777777" w:rsidR="00C87F44" w:rsidRPr="00A2087E" w:rsidRDefault="00C87F44" w:rsidP="00A209A0">
      <w:pPr>
        <w:numPr>
          <w:ilvl w:val="0"/>
          <w:numId w:val="33"/>
        </w:numPr>
        <w:spacing w:before="120" w:after="120" w:line="360" w:lineRule="auto"/>
        <w:ind w:left="284" w:hanging="284"/>
        <w:jc w:val="left"/>
        <w:rPr>
          <w:rFonts w:eastAsia="Times New Roman" w:cs="Times New Roman"/>
          <w:highlight w:val="lightGray"/>
        </w:rPr>
      </w:pPr>
      <w:r w:rsidRPr="00A2087E">
        <w:rPr>
          <w:rFonts w:eastAsia="Times New Roman" w:cs="Times New Roman"/>
          <w:highlight w:val="lightGray"/>
        </w:rPr>
        <w:t>Ækvivalent Na</w:t>
      </w:r>
      <w:r w:rsidRPr="00A2087E">
        <w:rPr>
          <w:rFonts w:eastAsia="Times New Roman" w:cs="Times New Roman"/>
          <w:highlight w:val="lightGray"/>
          <w:vertAlign w:val="subscript"/>
        </w:rPr>
        <w:t>2</w:t>
      </w:r>
      <w:r w:rsidRPr="00A2087E">
        <w:rPr>
          <w:rFonts w:eastAsia="Times New Roman" w:cs="Times New Roman"/>
          <w:highlight w:val="lightGray"/>
        </w:rPr>
        <w:t>0-indhold</w:t>
      </w:r>
    </w:p>
    <w:p w14:paraId="43C706A8" w14:textId="77777777" w:rsidR="00C87F44" w:rsidRPr="00F821BB" w:rsidRDefault="00C87F44" w:rsidP="00A209A0">
      <w:pPr>
        <w:numPr>
          <w:ilvl w:val="0"/>
          <w:numId w:val="33"/>
        </w:numPr>
        <w:spacing w:before="120" w:after="120" w:line="360" w:lineRule="auto"/>
        <w:ind w:left="284" w:hanging="284"/>
        <w:jc w:val="left"/>
      </w:pPr>
      <w:r w:rsidRPr="00F821BB">
        <w:rPr>
          <w:rFonts w:eastAsia="Times New Roman" w:cs="Times New Roman"/>
          <w:highlight w:val="lightGray"/>
        </w:rPr>
        <w:t>Chloridindhold</w:t>
      </w:r>
    </w:p>
    <w:p w14:paraId="45572DE7" w14:textId="77777777" w:rsidR="00C87F44" w:rsidRPr="00F821BB" w:rsidRDefault="00C87F44" w:rsidP="00A209A0">
      <w:pPr>
        <w:numPr>
          <w:ilvl w:val="0"/>
          <w:numId w:val="33"/>
        </w:numPr>
        <w:spacing w:before="120" w:after="120" w:line="360" w:lineRule="auto"/>
        <w:ind w:left="284" w:hanging="284"/>
        <w:jc w:val="left"/>
      </w:pPr>
      <w:r w:rsidRPr="00F821BB">
        <w:rPr>
          <w:rFonts w:eastAsia="Times New Roman" w:cs="Times New Roman"/>
          <w:highlight w:val="lightGray"/>
        </w:rPr>
        <w:t>pH værdi.</w:t>
      </w:r>
    </w:p>
    <w:p w14:paraId="2BFFE921" w14:textId="77777777" w:rsidR="008A4EF9" w:rsidRDefault="008A4EF9" w:rsidP="00F511A8">
      <w:pPr>
        <w:pStyle w:val="Overskrift2"/>
        <w:rPr>
          <w:rFonts w:eastAsiaTheme="minorHAnsi"/>
        </w:rPr>
      </w:pPr>
      <w:bookmarkStart w:id="179" w:name="_Toc66101146"/>
      <w:bookmarkStart w:id="180" w:name="_Toc80602218"/>
      <w:r>
        <w:rPr>
          <w:rFonts w:eastAsiaTheme="minorHAnsi"/>
        </w:rPr>
        <w:t>Udførelse</w:t>
      </w:r>
      <w:bookmarkEnd w:id="179"/>
      <w:bookmarkEnd w:id="180"/>
    </w:p>
    <w:p w14:paraId="5B5DE095" w14:textId="77777777" w:rsidR="008A4EF9" w:rsidRDefault="008A4EF9" w:rsidP="008A4EF9">
      <w:pPr>
        <w:rPr>
          <w:rFonts w:eastAsia="Times New Roman" w:cs="Times New Roman"/>
          <w:color w:val="0070C0"/>
        </w:rPr>
      </w:pPr>
      <w:commentRangeStart w:id="181"/>
      <w:r w:rsidRPr="003E37B4">
        <w:rPr>
          <w:rFonts w:eastAsia="Times New Roman" w:cs="Times New Roman"/>
          <w:color w:val="0070C0"/>
        </w:rPr>
        <w:t xml:space="preserve">Kablestolearrangement for spændarmeringen er kun skitsemæssigt indikeret på tegningerne. Entreprenøren skal inden armeringsarbejdets igangsættelse udarbejde et detaljeret projekt for kabelstolearrangementet, som skal godkendes af </w:t>
      </w:r>
      <w:r>
        <w:rPr>
          <w:rFonts w:eastAsia="Times New Roman" w:cs="Times New Roman"/>
          <w:color w:val="0070C0"/>
        </w:rPr>
        <w:t>bygherren</w:t>
      </w:r>
      <w:r w:rsidRPr="003E37B4">
        <w:rPr>
          <w:rFonts w:eastAsia="Times New Roman" w:cs="Times New Roman"/>
          <w:color w:val="0070C0"/>
        </w:rPr>
        <w:t>. Projektet skal indeholde en dokumentation for, at stolene er fastholdt og har tilstrækkelig styrke og stivhed i alle retninger samt at foringsrørene er tilstrækkeligt fastgjort til kabelstolene til at modstå alle påvirkninger som opstår under udførelsen og i forbindelse med udstøbningen og til sikring af at tolerancerne overholdes.</w:t>
      </w:r>
      <w:commentRangeEnd w:id="181"/>
      <w:r>
        <w:rPr>
          <w:rStyle w:val="Kommentarhenvisning"/>
        </w:rPr>
        <w:commentReference w:id="181"/>
      </w:r>
    </w:p>
    <w:p w14:paraId="7A0E8915" w14:textId="77777777" w:rsidR="008A4EF9" w:rsidRPr="008A4EF9" w:rsidRDefault="008A4EF9" w:rsidP="0026495E"/>
    <w:p w14:paraId="3FF1C3BC" w14:textId="77777777" w:rsidR="00B64B0A" w:rsidRPr="00B64B0A" w:rsidRDefault="00B64B0A"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1C1D6DDD" w14:textId="64698A76" w:rsidR="008A4EF9" w:rsidRDefault="008A4EF9" w:rsidP="00B64B0A">
      <w:pPr>
        <w:pStyle w:val="Overskrift3"/>
      </w:pPr>
      <w:r>
        <w:t>Tolerancer</w:t>
      </w:r>
    </w:p>
    <w:p w14:paraId="4C1435D9" w14:textId="77777777" w:rsidR="008A4EF9" w:rsidRPr="008A4EF9" w:rsidRDefault="008A4EF9" w:rsidP="0026495E">
      <w:bookmarkStart w:id="182" w:name="_Hlk66198867"/>
    </w:p>
    <w:p w14:paraId="68CAF8B2" w14:textId="77777777" w:rsidR="008A4EF9" w:rsidRPr="008A4EF9" w:rsidRDefault="008A4EF9" w:rsidP="0026495E"/>
    <w:p w14:paraId="0446ADD1" w14:textId="77777777" w:rsidR="008A4EF9" w:rsidRPr="008A4EF9" w:rsidRDefault="008A4EF9" w:rsidP="0026495E"/>
    <w:p w14:paraId="1E6B0E77" w14:textId="77777777" w:rsidR="008A4EF9" w:rsidRPr="008A4EF9" w:rsidRDefault="008A4EF9" w:rsidP="0026495E"/>
    <w:p w14:paraId="49B4C3DA" w14:textId="77777777" w:rsidR="00B64B0A" w:rsidRPr="00B64B0A" w:rsidRDefault="00B64B0A"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0A8D4A37" w14:textId="77777777" w:rsidR="00B64B0A" w:rsidRPr="00B64B0A" w:rsidRDefault="00B64B0A"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5C086190" w14:textId="77777777" w:rsidR="00B64B0A" w:rsidRPr="00B64B0A" w:rsidRDefault="00B64B0A"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65E2D446" w14:textId="77777777" w:rsidR="00B64B0A" w:rsidRPr="00B64B0A" w:rsidRDefault="00B64B0A"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76FCC5BE" w14:textId="4893B711" w:rsidR="008A4EF9" w:rsidRDefault="008A4EF9" w:rsidP="00B64B0A">
      <w:pPr>
        <w:pStyle w:val="Overskrift3"/>
      </w:pPr>
      <w:r>
        <w:t>Foringsrør</w:t>
      </w:r>
    </w:p>
    <w:p w14:paraId="5A3AFDB6" w14:textId="77777777" w:rsidR="008A4EF9" w:rsidRPr="00F821BB" w:rsidRDefault="008A4EF9" w:rsidP="008A4EF9">
      <w:pPr>
        <w:rPr>
          <w:color w:val="0070C0"/>
        </w:rPr>
      </w:pPr>
      <w:r w:rsidRPr="00F821BB">
        <w:rPr>
          <w:color w:val="0070C0"/>
        </w:rPr>
        <w:t xml:space="preserve">Foringsrørene understøttes af bærejern med tilhørende kabelstole. Den fastlagte kabelkurve samt forslag til placering af kabelstole og bærejern er vist på tegningerne. </w:t>
      </w:r>
    </w:p>
    <w:p w14:paraId="24241A57" w14:textId="3B06D79F" w:rsidR="008A4EF9" w:rsidRDefault="008A4EF9" w:rsidP="008A4EF9">
      <w:pPr>
        <w:rPr>
          <w:color w:val="0070C0"/>
        </w:rPr>
      </w:pPr>
      <w:r w:rsidRPr="003E37B4">
        <w:rPr>
          <w:color w:val="0070C0"/>
        </w:rPr>
        <w:t>Entreprenøren skal fremsende forslag til udformning af kabelstole sammen med bukkelister for den slappe armering.</w:t>
      </w:r>
    </w:p>
    <w:p w14:paraId="6521C1C0" w14:textId="77777777" w:rsidR="00B64B0A" w:rsidRPr="00B64B0A" w:rsidRDefault="00B64B0A"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5644BEB9" w14:textId="06542525" w:rsidR="00617B3D" w:rsidRDefault="00617B3D" w:rsidP="00B64B0A">
      <w:pPr>
        <w:pStyle w:val="Overskrift3"/>
      </w:pPr>
      <w:r>
        <w:t>Opspænding</w:t>
      </w:r>
    </w:p>
    <w:p w14:paraId="3B2AA464" w14:textId="77777777" w:rsidR="00617B3D" w:rsidRDefault="00617B3D" w:rsidP="00617B3D">
      <w:pPr>
        <w:rPr>
          <w:rFonts w:eastAsia="Times New Roman" w:cs="Times New Roman"/>
        </w:rPr>
      </w:pPr>
      <w:commentRangeStart w:id="183"/>
      <w:r w:rsidRPr="00A2087E">
        <w:rPr>
          <w:rFonts w:eastAsia="Times New Roman" w:cs="Times New Roman"/>
          <w:highlight w:val="lightGray"/>
        </w:rPr>
        <w:t>Opspænding</w:t>
      </w:r>
      <w:commentRangeEnd w:id="183"/>
      <w:r>
        <w:rPr>
          <w:rStyle w:val="Kommentarhenvisning"/>
        </w:rPr>
        <w:commentReference w:id="183"/>
      </w:r>
      <w:r w:rsidRPr="00A2087E">
        <w:rPr>
          <w:rFonts w:eastAsia="Times New Roman" w:cs="Times New Roman"/>
          <w:highlight w:val="lightGray"/>
        </w:rPr>
        <w:t xml:space="preserve"> må ikke finde sted før betonen har opnået en trykstyrke på: (</w:t>
      </w:r>
      <w:r w:rsidRPr="00A2087E">
        <w:rPr>
          <w:rStyle w:val="Rd"/>
          <w:rFonts w:cs="Times New Roman"/>
          <w:highlight w:val="lightGray"/>
        </w:rPr>
        <w:t>[XX]</w:t>
      </w:r>
      <w:r w:rsidRPr="00A2087E">
        <w:rPr>
          <w:rFonts w:eastAsia="Times New Roman" w:cs="Times New Roman"/>
          <w:highlight w:val="lightGray"/>
        </w:rPr>
        <w:t xml:space="preserve">MPa eller </w:t>
      </w:r>
      <w:r w:rsidRPr="00A2087E">
        <w:rPr>
          <w:rStyle w:val="Rd"/>
          <w:rFonts w:cs="Times New Roman"/>
          <w:highlight w:val="lightGray"/>
        </w:rPr>
        <w:t>[XX]</w:t>
      </w:r>
      <w:r w:rsidRPr="00A2087E">
        <w:rPr>
          <w:rFonts w:eastAsia="Times New Roman" w:cs="Times New Roman"/>
          <w:highlight w:val="lightGray"/>
        </w:rPr>
        <w:t>% af 28-døgns styrken).</w:t>
      </w:r>
    </w:p>
    <w:p w14:paraId="6DF16705" w14:textId="77777777" w:rsidR="00617B3D" w:rsidRPr="00F821BB" w:rsidRDefault="00617B3D" w:rsidP="00617B3D">
      <w:commentRangeStart w:id="184"/>
      <w:r w:rsidRPr="00B5280B">
        <w:rPr>
          <w:rFonts w:eastAsia="Times New Roman" w:cs="Times New Roman"/>
          <w:color w:val="0070C0"/>
        </w:rPr>
        <w:t xml:space="preserve">Opspænding skal ske </w:t>
      </w:r>
      <w:r w:rsidRPr="00A2087E">
        <w:rPr>
          <w:rFonts w:eastAsia="Times New Roman" w:cs="Times New Roman"/>
          <w:color w:val="FF0000"/>
        </w:rPr>
        <w:t>i to etaper</w:t>
      </w:r>
      <w:r w:rsidRPr="00B5280B">
        <w:rPr>
          <w:rFonts w:eastAsia="Times New Roman" w:cs="Times New Roman"/>
          <w:color w:val="0070C0"/>
        </w:rPr>
        <w:t>. Detaljerede opspændingskræfter og opspændingsrækkefølge udleveres i form af en spændeliste inden arbejdets påbegyndelse.</w:t>
      </w:r>
      <w:commentRangeEnd w:id="184"/>
      <w:r>
        <w:rPr>
          <w:rStyle w:val="Kommentarhenvisning"/>
        </w:rPr>
        <w:commentReference w:id="184"/>
      </w:r>
    </w:p>
    <w:p w14:paraId="610A0AB9" w14:textId="77777777" w:rsidR="00617B3D" w:rsidRDefault="00617B3D" w:rsidP="00617B3D">
      <w:pPr>
        <w:rPr>
          <w:rFonts w:eastAsia="Times New Roman" w:cs="Times New Roman"/>
          <w:highlight w:val="lightGray"/>
        </w:rPr>
      </w:pPr>
      <w:commentRangeStart w:id="185"/>
      <w:r w:rsidRPr="00A2087E">
        <w:rPr>
          <w:rFonts w:eastAsia="Times New Roman" w:cs="Times New Roman"/>
          <w:highlight w:val="lightGray"/>
        </w:rPr>
        <w:t>Der må ikke – inden den endelige opspænding – ske slækning i den foreløbige opspænding.</w:t>
      </w:r>
      <w:commentRangeEnd w:id="185"/>
      <w:r>
        <w:rPr>
          <w:rStyle w:val="Kommentarhenvisning"/>
        </w:rPr>
        <w:commentReference w:id="185"/>
      </w:r>
    </w:p>
    <w:p w14:paraId="594A483A" w14:textId="77777777" w:rsidR="00617B3D" w:rsidRDefault="00617B3D" w:rsidP="00617B3D">
      <w:pPr>
        <w:rPr>
          <w:rFonts w:eastAsia="Times New Roman" w:cs="Times New Roman"/>
          <w:highlight w:val="lightGray"/>
        </w:rPr>
      </w:pPr>
      <w:commentRangeStart w:id="186"/>
      <w:r w:rsidRPr="00A2087E">
        <w:rPr>
          <w:rFonts w:eastAsia="Times New Roman" w:cs="Times New Roman"/>
          <w:highlight w:val="lightGray"/>
        </w:rPr>
        <w:t xml:space="preserve">Der skal til bestemmelse af </w:t>
      </w:r>
      <w:r w:rsidRPr="00A2087E">
        <w:rPr>
          <w:rFonts w:eastAsia="Times New Roman" w:cs="Times New Roman"/>
          <w:color w:val="FF0000"/>
          <w:highlight w:val="lightGray"/>
        </w:rPr>
        <w:t>[XX]</w:t>
      </w:r>
      <w:r w:rsidRPr="00A2087E">
        <w:rPr>
          <w:rFonts w:eastAsia="Times New Roman" w:cs="Times New Roman"/>
          <w:highlight w:val="lightGray"/>
        </w:rPr>
        <w:t xml:space="preserve"> udføres </w:t>
      </w:r>
      <w:r w:rsidRPr="00A2087E">
        <w:rPr>
          <w:rStyle w:val="Rd"/>
          <w:rFonts w:cs="Times New Roman"/>
          <w:highlight w:val="lightGray"/>
        </w:rPr>
        <w:t>[XX]</w:t>
      </w:r>
      <w:r w:rsidRPr="00A2087E">
        <w:rPr>
          <w:rFonts w:eastAsia="Times New Roman" w:cs="Times New Roman"/>
          <w:highlight w:val="lightGray"/>
        </w:rPr>
        <w:t xml:space="preserve"> stk. </w:t>
      </w:r>
      <w:commentRangeEnd w:id="186"/>
      <w:r>
        <w:rPr>
          <w:rStyle w:val="Kommentarhenvisning"/>
        </w:rPr>
        <w:commentReference w:id="186"/>
      </w:r>
      <w:r w:rsidRPr="00A2087E">
        <w:rPr>
          <w:rFonts w:eastAsia="Times New Roman" w:cs="Times New Roman"/>
          <w:highlight w:val="lightGray"/>
        </w:rPr>
        <w:t xml:space="preserve">forsøgsopspændinger. Forsøgsopspændingerne skal udføres </w:t>
      </w:r>
      <w:r w:rsidRPr="00A2087E">
        <w:rPr>
          <w:rFonts w:eastAsia="Times New Roman" w:cs="Times New Roman"/>
          <w:color w:val="FF0000"/>
          <w:highlight w:val="lightGray"/>
        </w:rPr>
        <w:t>[XX]</w:t>
      </w:r>
      <w:r w:rsidRPr="00A2087E">
        <w:rPr>
          <w:rFonts w:eastAsia="Times New Roman" w:cs="Times New Roman"/>
          <w:highlight w:val="lightGray"/>
        </w:rPr>
        <w:t>...</w:t>
      </w:r>
    </w:p>
    <w:p w14:paraId="11C1BDED" w14:textId="77777777" w:rsidR="00617B3D" w:rsidRDefault="00617B3D" w:rsidP="00617B3D">
      <w:pPr>
        <w:rPr>
          <w:rStyle w:val="Rd"/>
          <w:rFonts w:cs="Times New Roman"/>
          <w:highlight w:val="lightGray"/>
        </w:rPr>
      </w:pPr>
      <w:commentRangeStart w:id="187"/>
      <w:r w:rsidRPr="00A2087E">
        <w:rPr>
          <w:rFonts w:eastAsia="Times New Roman" w:cs="Times New Roman"/>
          <w:highlight w:val="lightGray"/>
        </w:rPr>
        <w:t>Friktionsforsøgene</w:t>
      </w:r>
      <w:commentRangeEnd w:id="187"/>
      <w:r>
        <w:rPr>
          <w:rStyle w:val="Kommentarhenvisning"/>
        </w:rPr>
        <w:commentReference w:id="187"/>
      </w:r>
      <w:r w:rsidRPr="00A2087E">
        <w:rPr>
          <w:rFonts w:eastAsia="Times New Roman" w:cs="Times New Roman"/>
          <w:highlight w:val="lightGray"/>
        </w:rPr>
        <w:t xml:space="preserve"> kan finde sted, når konstruktionsbetonen har opnået en styrke på </w:t>
      </w:r>
      <w:r w:rsidRPr="00A2087E">
        <w:rPr>
          <w:rStyle w:val="Rd"/>
          <w:rFonts w:cs="Times New Roman"/>
          <w:highlight w:val="lightGray"/>
        </w:rPr>
        <w:t>[XX]</w:t>
      </w:r>
    </w:p>
    <w:p w14:paraId="509FF34E" w14:textId="77777777" w:rsidR="00617B3D" w:rsidRDefault="00617B3D" w:rsidP="00617B3D">
      <w:pPr>
        <w:rPr>
          <w:rFonts w:eastAsia="Times New Roman" w:cs="Times New Roman"/>
          <w:highlight w:val="lightGray"/>
        </w:rPr>
      </w:pPr>
      <w:r w:rsidRPr="00A2087E">
        <w:rPr>
          <w:rFonts w:eastAsia="Times New Roman" w:cs="Times New Roman"/>
          <w:highlight w:val="lightGray"/>
        </w:rPr>
        <w:t>Det til friktionsforsøgene anvendte udstyrs målenøjagtighed skal verificeres ved en kalibrering, der er underlagt en akkrediteret ordning.</w:t>
      </w:r>
    </w:p>
    <w:p w14:paraId="2345D8BF" w14:textId="77777777" w:rsidR="00617B3D" w:rsidRDefault="00617B3D" w:rsidP="00617B3D">
      <w:pPr>
        <w:rPr>
          <w:rFonts w:eastAsia="Times New Roman" w:cs="Times New Roman"/>
          <w:color w:val="0070C0"/>
        </w:rPr>
      </w:pPr>
      <w:r w:rsidRPr="00B5280B">
        <w:rPr>
          <w:rFonts w:eastAsia="Times New Roman" w:cs="Times New Roman"/>
          <w:color w:val="0070C0"/>
        </w:rPr>
        <w:t>Entreprenøren er på Byggeledelsens forlangende pligtig til at omspænde og eventuelt udskifte hele eller dele af forspændingssystem, hvis forspændingen ikke forløber planmæssigt.</w:t>
      </w:r>
    </w:p>
    <w:p w14:paraId="46891585" w14:textId="77777777" w:rsidR="00B64B0A" w:rsidRPr="00B64B0A" w:rsidRDefault="00B64B0A" w:rsidP="00A209A0">
      <w:pPr>
        <w:pStyle w:val="Listeafsnit"/>
        <w:keepNext/>
        <w:keepLines/>
        <w:numPr>
          <w:ilvl w:val="2"/>
          <w:numId w:val="73"/>
        </w:numPr>
        <w:spacing w:before="240" w:after="240" w:line="240" w:lineRule="auto"/>
        <w:ind w:left="1134" w:hanging="1134"/>
        <w:contextualSpacing w:val="0"/>
        <w:jc w:val="both"/>
        <w:outlineLvl w:val="2"/>
        <w:rPr>
          <w:rFonts w:eastAsia="Times New Roman" w:cs="Times New Roman"/>
          <w:b/>
          <w:iCs/>
          <w:vanish/>
          <w:szCs w:val="24"/>
          <w:highlight w:val="lightGray"/>
        </w:rPr>
      </w:pPr>
    </w:p>
    <w:p w14:paraId="4FC3FDD3" w14:textId="21DA15F5" w:rsidR="00617B3D" w:rsidRPr="00617B3D" w:rsidRDefault="00617B3D" w:rsidP="00B64B0A">
      <w:pPr>
        <w:pStyle w:val="Overskrift3"/>
        <w:rPr>
          <w:rFonts w:eastAsia="Times New Roman"/>
          <w:highlight w:val="lightGray"/>
        </w:rPr>
      </w:pPr>
      <w:r w:rsidRPr="00617B3D">
        <w:rPr>
          <w:rFonts w:eastAsia="Times New Roman"/>
          <w:highlight w:val="lightGray"/>
        </w:rPr>
        <w:t>Injektion</w:t>
      </w:r>
    </w:p>
    <w:p w14:paraId="5EAA145C" w14:textId="77777777" w:rsidR="00617B3D" w:rsidRDefault="00617B3D" w:rsidP="00617B3D">
      <w:pPr>
        <w:rPr>
          <w:highlight w:val="lightGray"/>
        </w:rPr>
      </w:pPr>
      <w:commentRangeStart w:id="188"/>
      <w:r>
        <w:rPr>
          <w:highlight w:val="lightGray"/>
        </w:rPr>
        <w:t>..</w:t>
      </w:r>
      <w:commentRangeEnd w:id="188"/>
      <w:r>
        <w:rPr>
          <w:rStyle w:val="Kommentarhenvisning"/>
        </w:rPr>
        <w:commentReference w:id="188"/>
      </w:r>
    </w:p>
    <w:p w14:paraId="3DDC07C8" w14:textId="77777777" w:rsidR="00617B3D" w:rsidRDefault="00617B3D" w:rsidP="00617B3D">
      <w:pPr>
        <w:rPr>
          <w:rFonts w:eastAsia="Times New Roman" w:cs="Times New Roman"/>
        </w:rPr>
      </w:pPr>
      <w:r w:rsidRPr="00076FC1">
        <w:rPr>
          <w:highlight w:val="lightGray"/>
        </w:rPr>
        <w:t>Foringsrør gennemblæses jævnligt med varm og tør luft.</w:t>
      </w:r>
    </w:p>
    <w:p w14:paraId="3D234EE2" w14:textId="628CA717" w:rsidR="00617B3D" w:rsidRDefault="00617B3D" w:rsidP="00617B3D">
      <w:pPr>
        <w:rPr>
          <w:rFonts w:eastAsia="Times New Roman" w:cs="Times New Roman"/>
          <w:color w:val="0070C0"/>
        </w:rPr>
      </w:pPr>
      <w:commentRangeStart w:id="189"/>
      <w:r w:rsidRPr="00076FC1">
        <w:rPr>
          <w:rFonts w:eastAsia="Times New Roman" w:cs="Times New Roman"/>
          <w:color w:val="0070C0"/>
        </w:rPr>
        <w:lastRenderedPageBreak/>
        <w:t xml:space="preserve">Foringsrør, der ikke er injicerede, skal i </w:t>
      </w:r>
      <w:r w:rsidR="00E11CB2" w:rsidRPr="00076FC1">
        <w:rPr>
          <w:rFonts w:eastAsia="Times New Roman" w:cs="Times New Roman"/>
          <w:color w:val="0070C0"/>
        </w:rPr>
        <w:t>vinter</w:t>
      </w:r>
      <w:r w:rsidR="003B1649">
        <w:rPr>
          <w:rFonts w:eastAsia="Times New Roman" w:cs="Times New Roman"/>
          <w:color w:val="0070C0"/>
        </w:rPr>
        <w:t>perioden</w:t>
      </w:r>
      <w:r w:rsidR="00E11CB2" w:rsidRPr="00076FC1">
        <w:rPr>
          <w:rFonts w:eastAsia="Times New Roman" w:cs="Times New Roman"/>
          <w:color w:val="0070C0"/>
        </w:rPr>
        <w:t xml:space="preserve"> </w:t>
      </w:r>
      <w:r w:rsidRPr="00076FC1">
        <w:rPr>
          <w:rFonts w:eastAsia="Times New Roman" w:cs="Times New Roman"/>
          <w:color w:val="0070C0"/>
        </w:rPr>
        <w:t>jævnligt gennemblæses (minimum hver 2. dag) med varm og tør luft, for at sikres, at den relative luftfugtighed ikke overstiger 60 % i kabelkanalerne.</w:t>
      </w:r>
      <w:commentRangeEnd w:id="189"/>
      <w:r>
        <w:rPr>
          <w:rStyle w:val="Kommentarhenvisning"/>
        </w:rPr>
        <w:commentReference w:id="189"/>
      </w:r>
    </w:p>
    <w:p w14:paraId="0E961C08" w14:textId="77777777" w:rsidR="00617B3D" w:rsidRDefault="00617B3D" w:rsidP="00617B3D">
      <w:pPr>
        <w:rPr>
          <w:rFonts w:eastAsia="Times New Roman" w:cs="Times New Roman"/>
          <w:highlight w:val="lightGray"/>
        </w:rPr>
      </w:pPr>
      <w:commentRangeStart w:id="190"/>
      <w:r w:rsidRPr="00A2087E">
        <w:rPr>
          <w:rFonts w:eastAsia="Times New Roman" w:cs="Times New Roman"/>
          <w:highlight w:val="lightGray"/>
        </w:rPr>
        <w:t xml:space="preserve">Hvor der er risiko for ikke passable foringsrør </w:t>
      </w:r>
      <w:commentRangeEnd w:id="190"/>
      <w:r>
        <w:rPr>
          <w:rStyle w:val="Kommentarhenvisning"/>
        </w:rPr>
        <w:commentReference w:id="190"/>
      </w:r>
      <w:r w:rsidRPr="00A2087E">
        <w:rPr>
          <w:rFonts w:eastAsia="Times New Roman" w:cs="Times New Roman"/>
          <w:highlight w:val="lightGray"/>
        </w:rPr>
        <w:t>eller kontakt mellem foringsrør, eksempelvis ved støbeskel, gennemføres før injektion en vandprøve. Ved vandprøven skal sikres, at foringsrør er passable, og at der ikke er kontakt mellem foringsrør. Konstateres der kortslutning, skal entreprenøren udarbejde forslag til fjernelse af denne og i program for injektionen, jf. AAB, afsnit 3.7, tage højde herfor, således at injektion af foringsrør ikke hindres. Skyllevandet fjernes gennem dræn før injektion. En del vand kan ikke fjernes ad denne vej (vand i foringsrørets nederste korrugeringer). Denne del af vandet fjernes ved at lade mørtelen fortrænge den under indpumpning. Den del af mørtelen, der er fortyndet ved opblanding med skyllevand, pumpes ud.</w:t>
      </w:r>
    </w:p>
    <w:p w14:paraId="2FBE0FE9" w14:textId="77777777" w:rsidR="00617B3D" w:rsidRDefault="00617B3D" w:rsidP="00617B3D">
      <w:pPr>
        <w:rPr>
          <w:rFonts w:eastAsia="Times New Roman" w:cs="Times New Roman"/>
          <w:b/>
        </w:rPr>
      </w:pPr>
      <w:commentRangeStart w:id="191"/>
      <w:r w:rsidRPr="00A97992">
        <w:rPr>
          <w:rFonts w:eastAsia="Times New Roman" w:cs="Times New Roman"/>
          <w:b/>
        </w:rPr>
        <w:t>Injektionens gennemførelse</w:t>
      </w:r>
      <w:commentRangeEnd w:id="191"/>
      <w:r>
        <w:rPr>
          <w:rStyle w:val="Kommentarhenvisning"/>
        </w:rPr>
        <w:commentReference w:id="191"/>
      </w:r>
    </w:p>
    <w:p w14:paraId="29752F8B" w14:textId="77777777" w:rsidR="00617B3D" w:rsidRDefault="00617B3D" w:rsidP="00617B3D">
      <w:pPr>
        <w:rPr>
          <w:rFonts w:eastAsia="Times New Roman" w:cs="Times New Roman"/>
          <w:b/>
        </w:rPr>
      </w:pPr>
      <w:commentRangeStart w:id="192"/>
      <w:r w:rsidRPr="00A97992">
        <w:rPr>
          <w:rFonts w:eastAsia="Times New Roman" w:cs="Times New Roman"/>
          <w:b/>
        </w:rPr>
        <w:t>Injektion under vinterforhold</w:t>
      </w:r>
      <w:commentRangeEnd w:id="192"/>
      <w:r>
        <w:rPr>
          <w:rStyle w:val="Kommentarhenvisning"/>
        </w:rPr>
        <w:commentReference w:id="192"/>
      </w:r>
    </w:p>
    <w:p w14:paraId="0FADAF6E" w14:textId="77777777" w:rsidR="00617B3D" w:rsidRDefault="00617B3D" w:rsidP="00617B3D">
      <w:pPr>
        <w:rPr>
          <w:rFonts w:eastAsia="Times New Roman" w:cs="Times New Roman"/>
          <w:highlight w:val="lightGray"/>
        </w:rPr>
      </w:pPr>
      <w:commentRangeStart w:id="193"/>
      <w:r w:rsidRPr="00A2087E">
        <w:rPr>
          <w:rFonts w:eastAsia="Times New Roman" w:cs="Times New Roman"/>
          <w:highlight w:val="lightGray"/>
        </w:rPr>
        <w:t xml:space="preserve">Kopi af temperaturregistrering </w:t>
      </w:r>
      <w:commentRangeEnd w:id="193"/>
      <w:r>
        <w:rPr>
          <w:rStyle w:val="Kommentarhenvisning"/>
        </w:rPr>
        <w:commentReference w:id="193"/>
      </w:r>
      <w:r w:rsidRPr="00A2087E">
        <w:rPr>
          <w:rFonts w:eastAsia="Times New Roman" w:cs="Times New Roman"/>
          <w:highlight w:val="lightGray"/>
        </w:rPr>
        <w:t>og beregning af styrkeudvikling skal afleveres til bygherren for gennemsyn og kommentering.</w:t>
      </w:r>
    </w:p>
    <w:p w14:paraId="5168C4D8" w14:textId="77777777" w:rsidR="00A144A3" w:rsidRDefault="00A144A3" w:rsidP="00A144A3">
      <w:pPr>
        <w:pStyle w:val="Overskrift3"/>
        <w:rPr>
          <w:highlight w:val="lightGray"/>
        </w:rPr>
      </w:pPr>
      <w:r>
        <w:rPr>
          <w:highlight w:val="lightGray"/>
        </w:rPr>
        <w:t>Indstøbning af forankringsanordninger</w:t>
      </w:r>
    </w:p>
    <w:p w14:paraId="34C359BC" w14:textId="77777777" w:rsidR="00A144A3" w:rsidRDefault="00A144A3" w:rsidP="00A144A3">
      <w:pPr>
        <w:rPr>
          <w:rFonts w:eastAsia="Times New Roman" w:cs="Times New Roman"/>
          <w:highlight w:val="lightGray"/>
        </w:rPr>
      </w:pPr>
      <w:commentRangeStart w:id="194"/>
      <w:r w:rsidRPr="00A2087E">
        <w:rPr>
          <w:rFonts w:eastAsia="Times New Roman" w:cs="Times New Roman"/>
          <w:highlight w:val="lightGray"/>
        </w:rPr>
        <w:t xml:space="preserve">Den opnåede tæthed dokumenteres </w:t>
      </w:r>
      <w:commentRangeEnd w:id="194"/>
      <w:r>
        <w:rPr>
          <w:rStyle w:val="Kommentarhenvisning"/>
        </w:rPr>
        <w:commentReference w:id="194"/>
      </w:r>
      <w:r w:rsidRPr="00A2087E">
        <w:rPr>
          <w:rFonts w:eastAsia="Times New Roman" w:cs="Times New Roman"/>
          <w:highlight w:val="lightGray"/>
        </w:rPr>
        <w:t>ved udførelse af en analyse i henhold til DS 423.43 og DS 423.44 på en kerne udboret henover støbeskellet. Pastahomogeniteten i og omkring støbeskellet skal opnå en karakter på højst 1 og mængden af pasta- og vedhæftningsrevner i og omkring støbeskellet skal opfylde kravene i DS 2426 anneks Y. Den udborede kernes placering aftales med bygherren.</w:t>
      </w:r>
    </w:p>
    <w:p w14:paraId="455654BB" w14:textId="77777777" w:rsidR="00A144A3" w:rsidRDefault="00A144A3" w:rsidP="00A144A3">
      <w:pPr>
        <w:rPr>
          <w:rFonts w:eastAsia="Times New Roman" w:cs="Times New Roman"/>
          <w:color w:val="0070C0"/>
        </w:rPr>
      </w:pPr>
      <w:r w:rsidRPr="00CE0B9B">
        <w:rPr>
          <w:rFonts w:eastAsia="Times New Roman" w:cs="Times New Roman"/>
          <w:color w:val="0070C0"/>
        </w:rPr>
        <w:t>Udragende liner indstøbes efter injiceringen med størst mulig længde i de på tegningerne viste påstøbninger.</w:t>
      </w:r>
    </w:p>
    <w:p w14:paraId="0805EF5B" w14:textId="77777777" w:rsidR="00A144A3" w:rsidRDefault="00A144A3" w:rsidP="00F511A8">
      <w:pPr>
        <w:pStyle w:val="Overskrift2"/>
      </w:pPr>
      <w:bookmarkStart w:id="195" w:name="_Toc66101147"/>
      <w:bookmarkStart w:id="196" w:name="_Toc80602219"/>
      <w:r w:rsidRPr="00CD5425">
        <w:t>Kontrol</w:t>
      </w:r>
      <w:bookmarkEnd w:id="195"/>
      <w:bookmarkEnd w:id="196"/>
    </w:p>
    <w:p w14:paraId="66BC1C58" w14:textId="77777777" w:rsidR="00A144A3" w:rsidRDefault="00A144A3" w:rsidP="00A144A3">
      <w:pPr>
        <w:pStyle w:val="Overskrift3"/>
      </w:pPr>
      <w:r>
        <w:t>Alment</w:t>
      </w:r>
    </w:p>
    <w:p w14:paraId="59985534" w14:textId="77777777" w:rsidR="00A144A3" w:rsidRDefault="00A144A3" w:rsidP="00A144A3">
      <w:pPr>
        <w:rPr>
          <w:rFonts w:eastAsia="Times New Roman" w:cs="Times New Roman"/>
          <w:color w:val="0070C0"/>
        </w:rPr>
      </w:pPr>
      <w:commentRangeStart w:id="197"/>
      <w:r w:rsidRPr="007874AA">
        <w:rPr>
          <w:rFonts w:eastAsia="Times New Roman" w:cs="Times New Roman"/>
          <w:color w:val="0070C0"/>
        </w:rPr>
        <w:t xml:space="preserve">Kopi af kontroljournal </w:t>
      </w:r>
      <w:r>
        <w:rPr>
          <w:rFonts w:eastAsia="Times New Roman" w:cs="Times New Roman"/>
          <w:color w:val="0070C0"/>
        </w:rPr>
        <w:t xml:space="preserve">skal </w:t>
      </w:r>
      <w:r w:rsidRPr="007874AA">
        <w:rPr>
          <w:rFonts w:eastAsia="Times New Roman" w:cs="Times New Roman"/>
          <w:color w:val="0070C0"/>
        </w:rPr>
        <w:t xml:space="preserve">udleveres til </w:t>
      </w:r>
      <w:r>
        <w:rPr>
          <w:rFonts w:eastAsia="Times New Roman" w:cs="Times New Roman"/>
          <w:color w:val="0070C0"/>
        </w:rPr>
        <w:t xml:space="preserve">bygherren </w:t>
      </w:r>
      <w:r w:rsidRPr="007874AA">
        <w:rPr>
          <w:rFonts w:eastAsia="Times New Roman" w:cs="Times New Roman"/>
          <w:color w:val="0070C0"/>
        </w:rPr>
        <w:t xml:space="preserve">til gennemsyn. </w:t>
      </w:r>
      <w:commentRangeEnd w:id="197"/>
      <w:r>
        <w:rPr>
          <w:rStyle w:val="Kommentarhenvisning"/>
        </w:rPr>
        <w:commentReference w:id="197"/>
      </w:r>
    </w:p>
    <w:p w14:paraId="440981AF" w14:textId="77777777" w:rsidR="00A144A3" w:rsidRDefault="00A144A3" w:rsidP="00A144A3">
      <w:pPr>
        <w:rPr>
          <w:rFonts w:eastAsia="Times New Roman" w:cs="Times New Roman"/>
          <w:color w:val="0070C0"/>
        </w:rPr>
      </w:pPr>
      <w:r w:rsidRPr="007874AA">
        <w:rPr>
          <w:rFonts w:eastAsia="Times New Roman" w:cs="Times New Roman"/>
          <w:color w:val="0070C0"/>
        </w:rPr>
        <w:t xml:space="preserve">Ved injektion under vinterforhold skal en kopi af temperaturregistrering og beregning af styrkeudvikling </w:t>
      </w:r>
      <w:r>
        <w:rPr>
          <w:rFonts w:eastAsia="Times New Roman" w:cs="Times New Roman"/>
          <w:color w:val="0070C0"/>
        </w:rPr>
        <w:t xml:space="preserve">ligeledes </w:t>
      </w:r>
      <w:r w:rsidRPr="007874AA">
        <w:rPr>
          <w:rFonts w:eastAsia="Times New Roman" w:cs="Times New Roman"/>
          <w:color w:val="0070C0"/>
        </w:rPr>
        <w:t xml:space="preserve">afleveres til </w:t>
      </w:r>
      <w:r>
        <w:rPr>
          <w:rFonts w:eastAsia="Times New Roman" w:cs="Times New Roman"/>
          <w:color w:val="0070C0"/>
        </w:rPr>
        <w:t xml:space="preserve">bygherren </w:t>
      </w:r>
      <w:r w:rsidRPr="007874AA">
        <w:rPr>
          <w:rFonts w:eastAsia="Times New Roman" w:cs="Times New Roman"/>
          <w:color w:val="0070C0"/>
        </w:rPr>
        <w:t>til gennemsyn.</w:t>
      </w:r>
    </w:p>
    <w:p w14:paraId="0E804E2E" w14:textId="77777777" w:rsidR="00B64B0A" w:rsidRPr="00B64B0A" w:rsidRDefault="00B64B0A"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3BC0EF97" w14:textId="448A7391" w:rsidR="00A144A3" w:rsidRDefault="00A144A3" w:rsidP="00B64B0A">
      <w:pPr>
        <w:pStyle w:val="Overskrift3"/>
      </w:pPr>
      <w:r>
        <w:t>Udstyr for opspænding</w:t>
      </w:r>
    </w:p>
    <w:p w14:paraId="73B44599" w14:textId="77777777" w:rsidR="00A144A3" w:rsidRDefault="00A144A3" w:rsidP="00A144A3">
      <w:commentRangeStart w:id="198"/>
      <w:r>
        <w:t>..</w:t>
      </w:r>
      <w:commentRangeEnd w:id="198"/>
      <w:r>
        <w:rPr>
          <w:rStyle w:val="Kommentarhenvisning"/>
        </w:rPr>
        <w:commentReference w:id="198"/>
      </w:r>
    </w:p>
    <w:p w14:paraId="54F7D481" w14:textId="77777777" w:rsidR="00215BF1" w:rsidRDefault="00215BF1" w:rsidP="00617B3D">
      <w:pPr>
        <w:sectPr w:rsidR="00215BF1" w:rsidSect="00693D09">
          <w:headerReference w:type="default" r:id="rId28"/>
          <w:pgSz w:w="11906" w:h="16838"/>
          <w:pgMar w:top="1701" w:right="1134" w:bottom="1701" w:left="1134" w:header="936" w:footer="936" w:gutter="0"/>
          <w:cols w:space="708"/>
          <w:docGrid w:linePitch="360"/>
        </w:sectPr>
      </w:pPr>
    </w:p>
    <w:p w14:paraId="02EBBE11" w14:textId="77777777" w:rsidR="00A74439" w:rsidRDefault="00A74439" w:rsidP="00A74439">
      <w:pPr>
        <w:pStyle w:val="Overskrift1"/>
      </w:pPr>
      <w:bookmarkStart w:id="199" w:name="_Toc66101148"/>
      <w:bookmarkStart w:id="200" w:name="_Toc80602220"/>
      <w:r>
        <w:lastRenderedPageBreak/>
        <w:t>Beton</w:t>
      </w:r>
      <w:bookmarkEnd w:id="199"/>
      <w:bookmarkEnd w:id="200"/>
    </w:p>
    <w:p w14:paraId="28E74D72" w14:textId="6A1BA060" w:rsidR="00A74439" w:rsidRDefault="00A74439" w:rsidP="00A74439">
      <w:pPr>
        <w:rPr>
          <w:rFonts w:eastAsia="Times New Roman" w:cs="Times New Roman"/>
        </w:rPr>
      </w:pPr>
      <w:r w:rsidRPr="00D5565A">
        <w:t xml:space="preserve">Denne SAB er supplerende </w:t>
      </w:r>
      <w:r>
        <w:t>arbejds</w:t>
      </w:r>
      <w:r w:rsidRPr="00D5565A">
        <w:t xml:space="preserve">beskrivelse til </w:t>
      </w:r>
      <w:r>
        <w:t>Almindelig Arbejdsbeskrivelse (AAB)</w:t>
      </w:r>
      <w:r w:rsidRPr="00D5565A">
        <w:t xml:space="preserve"> </w:t>
      </w:r>
      <w:r w:rsidR="00151C9E">
        <w:t xml:space="preserve">Betonbro - </w:t>
      </w:r>
      <w:r w:rsidRPr="00A44CF3">
        <w:t>Beton</w:t>
      </w:r>
      <w:r>
        <w:rPr>
          <w:rFonts w:eastAsia="Times New Roman" w:cs="Times New Roman"/>
        </w:rPr>
        <w:t xml:space="preserve">, juli </w:t>
      </w:r>
      <w:r w:rsidR="0066660D">
        <w:rPr>
          <w:rFonts w:eastAsia="Times New Roman" w:cs="Times New Roman"/>
        </w:rPr>
        <w:t>2020</w:t>
      </w:r>
      <w:r>
        <w:rPr>
          <w:rFonts w:eastAsia="Times New Roman" w:cs="Times New Roman"/>
        </w:rPr>
        <w:t>.</w:t>
      </w:r>
    </w:p>
    <w:p w14:paraId="4C92DBE4" w14:textId="77777777" w:rsidR="00A74439" w:rsidRDefault="00A74439" w:rsidP="00F511A8">
      <w:pPr>
        <w:pStyle w:val="Overskrift2"/>
      </w:pPr>
      <w:bookmarkStart w:id="201" w:name="_Toc66101149"/>
      <w:bookmarkStart w:id="202" w:name="_Toc80602221"/>
      <w:r>
        <w:t>Alment</w:t>
      </w:r>
      <w:bookmarkEnd w:id="201"/>
      <w:bookmarkEnd w:id="202"/>
    </w:p>
    <w:p w14:paraId="7CECA8BB" w14:textId="77777777" w:rsidR="00A74439" w:rsidRDefault="00A74439" w:rsidP="00A74439">
      <w:pPr>
        <w:rPr>
          <w:rFonts w:eastAsia="Times New Roman" w:cs="Times New Roman"/>
          <w:color w:val="0070C0"/>
        </w:rPr>
      </w:pPr>
      <w:r w:rsidRPr="00592202">
        <w:rPr>
          <w:rFonts w:eastAsia="Times New Roman" w:cs="Times New Roman"/>
          <w:color w:val="0070C0"/>
        </w:rPr>
        <w:t>Entreprenøren skal basere sit arbejde på</w:t>
      </w:r>
      <w:r>
        <w:rPr>
          <w:rFonts w:eastAsia="Times New Roman" w:cs="Times New Roman"/>
          <w:color w:val="0070C0"/>
        </w:rPr>
        <w:t xml:space="preserve"> Vejdirektoratets</w:t>
      </w:r>
      <w:r w:rsidRPr="00592202">
        <w:rPr>
          <w:rFonts w:eastAsia="Times New Roman" w:cs="Times New Roman"/>
          <w:color w:val="0070C0"/>
        </w:rPr>
        <w:t xml:space="preserve"> </w:t>
      </w:r>
      <w:r w:rsidRPr="00592202">
        <w:rPr>
          <w:rFonts w:eastAsia="Times New Roman" w:cs="Times New Roman"/>
          <w:i/>
          <w:color w:val="0070C0"/>
        </w:rPr>
        <w:t>Tilsynshåndbog for betonbroer.</w:t>
      </w:r>
      <w:r w:rsidRPr="00592202">
        <w:rPr>
          <w:rFonts w:eastAsia="Times New Roman" w:cs="Times New Roman"/>
          <w:color w:val="0070C0"/>
        </w:rPr>
        <w:t xml:space="preserve"> Entreprenøren skal i samarbejde med bygherren anvende og udfylde de heri angivne skemaer på en måde, der</w:t>
      </w:r>
      <w:r>
        <w:rPr>
          <w:rFonts w:eastAsia="Times New Roman" w:cs="Times New Roman"/>
          <w:color w:val="0070C0"/>
        </w:rPr>
        <w:t xml:space="preserve"> følger den angivne vejledning.</w:t>
      </w:r>
    </w:p>
    <w:p w14:paraId="1E11F94F" w14:textId="77777777" w:rsidR="00A74439" w:rsidRPr="00A97992" w:rsidRDefault="00A74439" w:rsidP="00A74439">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rPr>
      </w:pPr>
      <w:commentRangeStart w:id="203"/>
      <w:r w:rsidRPr="00A2087E">
        <w:rPr>
          <w:rFonts w:eastAsia="Times New Roman" w:cs="Times New Roman"/>
        </w:rPr>
        <w:t>Følgende konstruktionsdele nystøbes:</w:t>
      </w:r>
      <w:commentRangeEnd w:id="203"/>
      <w:r>
        <w:rPr>
          <w:rStyle w:val="Kommentarhenvisning"/>
        </w:rPr>
        <w:commentReference w:id="203"/>
      </w:r>
    </w:p>
    <w:p w14:paraId="32960A6A" w14:textId="77777777" w:rsidR="00A74439" w:rsidRPr="00A17AD2" w:rsidRDefault="00A74439" w:rsidP="00A209A0">
      <w:pPr>
        <w:numPr>
          <w:ilvl w:val="0"/>
          <w:numId w:val="14"/>
        </w:numPr>
        <w:spacing w:before="120" w:after="120" w:line="360" w:lineRule="auto"/>
        <w:jc w:val="left"/>
        <w:rPr>
          <w:rFonts w:eastAsia="Times New Roman" w:cs="Times New Roman"/>
          <w:color w:val="0070C0"/>
        </w:rPr>
      </w:pPr>
      <w:r w:rsidRPr="00787B6E">
        <w:rPr>
          <w:rFonts w:eastAsia="Times New Roman" w:cs="Times New Roman"/>
          <w:color w:val="0070C0"/>
        </w:rPr>
        <w:t>Beton</w:t>
      </w:r>
      <w:r>
        <w:rPr>
          <w:rFonts w:eastAsia="Times New Roman" w:cs="Times New Roman"/>
          <w:color w:val="0070C0"/>
        </w:rPr>
        <w:t xml:space="preserve"> </w:t>
      </w:r>
      <w:r w:rsidRPr="00A17AD2">
        <w:rPr>
          <w:rFonts w:eastAsia="Times New Roman" w:cs="Times New Roman"/>
          <w:color w:val="0070C0"/>
        </w:rPr>
        <w:t>i brodæk inkl. kantbjælker</w:t>
      </w:r>
    </w:p>
    <w:p w14:paraId="411A5F9F" w14:textId="77777777" w:rsidR="00A74439" w:rsidRPr="00A17AD2" w:rsidRDefault="00A74439" w:rsidP="00A209A0">
      <w:pPr>
        <w:numPr>
          <w:ilvl w:val="0"/>
          <w:numId w:val="14"/>
        </w:numPr>
        <w:spacing w:before="120" w:after="120" w:line="360" w:lineRule="auto"/>
        <w:jc w:val="left"/>
        <w:rPr>
          <w:rFonts w:eastAsia="Times New Roman" w:cs="Times New Roman"/>
          <w:color w:val="0070C0"/>
        </w:rPr>
      </w:pPr>
      <w:r w:rsidRPr="00787B6E">
        <w:rPr>
          <w:rFonts w:eastAsia="Times New Roman" w:cs="Times New Roman"/>
          <w:color w:val="0070C0"/>
        </w:rPr>
        <w:t>Beton</w:t>
      </w:r>
      <w:r>
        <w:rPr>
          <w:rFonts w:eastAsia="Times New Roman" w:cs="Times New Roman"/>
          <w:color w:val="0070C0"/>
        </w:rPr>
        <w:t xml:space="preserve"> </w:t>
      </w:r>
      <w:r w:rsidRPr="00A17AD2">
        <w:rPr>
          <w:rFonts w:eastAsia="Times New Roman" w:cs="Times New Roman"/>
          <w:color w:val="0070C0"/>
        </w:rPr>
        <w:t>i søjler</w:t>
      </w:r>
    </w:p>
    <w:p w14:paraId="2BD32BCF" w14:textId="77777777" w:rsidR="00A74439" w:rsidRPr="00A17AD2" w:rsidRDefault="00A74439" w:rsidP="00A209A0">
      <w:pPr>
        <w:numPr>
          <w:ilvl w:val="0"/>
          <w:numId w:val="14"/>
        </w:numPr>
        <w:spacing w:before="120" w:after="120" w:line="360" w:lineRule="auto"/>
        <w:jc w:val="left"/>
        <w:rPr>
          <w:rFonts w:eastAsia="Times New Roman" w:cs="Times New Roman"/>
          <w:color w:val="0070C0"/>
        </w:rPr>
      </w:pPr>
      <w:r w:rsidRPr="00787B6E">
        <w:rPr>
          <w:rFonts w:eastAsia="Times New Roman" w:cs="Times New Roman"/>
          <w:color w:val="0070C0"/>
        </w:rPr>
        <w:t>Beton</w:t>
      </w:r>
      <w:r>
        <w:rPr>
          <w:rFonts w:eastAsia="Times New Roman" w:cs="Times New Roman"/>
          <w:color w:val="0070C0"/>
        </w:rPr>
        <w:t xml:space="preserve"> </w:t>
      </w:r>
      <w:r w:rsidRPr="00A17AD2">
        <w:rPr>
          <w:rFonts w:eastAsia="Times New Roman" w:cs="Times New Roman"/>
          <w:color w:val="0070C0"/>
        </w:rPr>
        <w:t>i fundamenter inkl. borede pæle</w:t>
      </w:r>
    </w:p>
    <w:p w14:paraId="5F445DE4" w14:textId="77777777" w:rsidR="00A74439" w:rsidRPr="00A17AD2" w:rsidRDefault="00A74439" w:rsidP="00A209A0">
      <w:pPr>
        <w:numPr>
          <w:ilvl w:val="0"/>
          <w:numId w:val="14"/>
        </w:numPr>
        <w:spacing w:before="120" w:after="120" w:line="360" w:lineRule="auto"/>
        <w:jc w:val="left"/>
        <w:rPr>
          <w:rFonts w:eastAsia="Times New Roman" w:cs="Times New Roman"/>
          <w:color w:val="0070C0"/>
        </w:rPr>
      </w:pPr>
      <w:r w:rsidRPr="00787B6E">
        <w:rPr>
          <w:rFonts w:eastAsia="Times New Roman" w:cs="Times New Roman"/>
          <w:color w:val="0070C0"/>
        </w:rPr>
        <w:t>Beton</w:t>
      </w:r>
      <w:r>
        <w:rPr>
          <w:rFonts w:eastAsia="Times New Roman" w:cs="Times New Roman"/>
          <w:color w:val="0070C0"/>
        </w:rPr>
        <w:t xml:space="preserve"> </w:t>
      </w:r>
      <w:r w:rsidRPr="00A17AD2">
        <w:rPr>
          <w:rFonts w:eastAsia="Times New Roman" w:cs="Times New Roman"/>
          <w:color w:val="0070C0"/>
        </w:rPr>
        <w:t>i vederlagskonstruktioner</w:t>
      </w:r>
    </w:p>
    <w:p w14:paraId="5CD2EEC9" w14:textId="77777777" w:rsidR="00A74439" w:rsidRPr="00A17AD2" w:rsidRDefault="00A74439" w:rsidP="00A209A0">
      <w:pPr>
        <w:numPr>
          <w:ilvl w:val="0"/>
          <w:numId w:val="14"/>
        </w:numPr>
        <w:spacing w:before="120" w:after="120" w:line="360" w:lineRule="auto"/>
        <w:jc w:val="left"/>
        <w:rPr>
          <w:rFonts w:eastAsia="Times New Roman" w:cs="Times New Roman"/>
          <w:color w:val="0070C0"/>
        </w:rPr>
      </w:pPr>
      <w:r w:rsidRPr="00787B6E">
        <w:rPr>
          <w:rFonts w:eastAsia="Times New Roman" w:cs="Times New Roman"/>
          <w:color w:val="0070C0"/>
        </w:rPr>
        <w:t>Beton</w:t>
      </w:r>
      <w:r>
        <w:rPr>
          <w:rFonts w:eastAsia="Times New Roman" w:cs="Times New Roman"/>
          <w:color w:val="0070C0"/>
        </w:rPr>
        <w:t xml:space="preserve"> </w:t>
      </w:r>
      <w:r w:rsidRPr="00A17AD2">
        <w:rPr>
          <w:rFonts w:eastAsia="Times New Roman" w:cs="Times New Roman"/>
          <w:color w:val="0070C0"/>
        </w:rPr>
        <w:t xml:space="preserve">i </w:t>
      </w:r>
      <w:r>
        <w:rPr>
          <w:rFonts w:eastAsia="Times New Roman" w:cs="Times New Roman"/>
          <w:color w:val="0070C0"/>
        </w:rPr>
        <w:t>sætningsplade</w:t>
      </w:r>
      <w:r w:rsidRPr="00A17AD2">
        <w:rPr>
          <w:rFonts w:eastAsia="Times New Roman" w:cs="Times New Roman"/>
          <w:color w:val="0070C0"/>
        </w:rPr>
        <w:t>r</w:t>
      </w:r>
    </w:p>
    <w:p w14:paraId="231F71A2" w14:textId="77777777" w:rsidR="00A74439" w:rsidRDefault="00A74439" w:rsidP="00A209A0">
      <w:pPr>
        <w:numPr>
          <w:ilvl w:val="0"/>
          <w:numId w:val="14"/>
        </w:numPr>
        <w:spacing w:before="120" w:after="120" w:line="360" w:lineRule="auto"/>
        <w:jc w:val="left"/>
        <w:rPr>
          <w:rFonts w:eastAsia="Times New Roman" w:cs="Times New Roman"/>
          <w:color w:val="0070C0"/>
        </w:rPr>
      </w:pPr>
      <w:r w:rsidRPr="00787B6E">
        <w:rPr>
          <w:rFonts w:eastAsia="Times New Roman" w:cs="Times New Roman"/>
          <w:color w:val="0070C0"/>
        </w:rPr>
        <w:t>Beton</w:t>
      </w:r>
      <w:r>
        <w:rPr>
          <w:rFonts w:eastAsia="Times New Roman" w:cs="Times New Roman"/>
          <w:color w:val="0070C0"/>
        </w:rPr>
        <w:t xml:space="preserve"> </w:t>
      </w:r>
      <w:r w:rsidRPr="00A17AD2">
        <w:rPr>
          <w:rFonts w:eastAsia="Times New Roman" w:cs="Times New Roman"/>
          <w:color w:val="0070C0"/>
        </w:rPr>
        <w:t xml:space="preserve">i hammer og påstøbning på spuns </w:t>
      </w:r>
    </w:p>
    <w:p w14:paraId="08571AD0" w14:textId="77777777" w:rsidR="00A74439" w:rsidRPr="00D11C8A" w:rsidRDefault="00A74439" w:rsidP="00A209A0">
      <w:pPr>
        <w:pStyle w:val="Listeafsnit"/>
        <w:numPr>
          <w:ilvl w:val="0"/>
          <w:numId w:val="14"/>
        </w:numPr>
        <w:rPr>
          <w:rStyle w:val="Rd"/>
          <w:color w:val="auto"/>
        </w:rPr>
      </w:pPr>
      <w:r w:rsidRPr="00D11C8A">
        <w:rPr>
          <w:rStyle w:val="Rd"/>
          <w:rFonts w:cs="Times New Roman"/>
        </w:rPr>
        <w:t>[Yderligere]</w:t>
      </w:r>
    </w:p>
    <w:p w14:paraId="10AC5191" w14:textId="77777777" w:rsidR="00A74439" w:rsidRPr="00A97992" w:rsidRDefault="00A74439" w:rsidP="00A74439">
      <w:pPr>
        <w:tabs>
          <w:tab w:val="right" w:leader="dot" w:pos="7087"/>
        </w:tabs>
        <w:suppressAutoHyphens/>
        <w:rPr>
          <w:rFonts w:eastAsia="Times New Roman" w:cs="Times New Roman"/>
          <w:color w:val="0070C0"/>
        </w:rPr>
      </w:pPr>
      <w:r w:rsidRPr="00A97992">
        <w:rPr>
          <w:rFonts w:eastAsia="Times New Roman" w:cs="Times New Roman"/>
          <w:color w:val="0070C0"/>
        </w:rPr>
        <w:t>Arbejdet omfatter endvidere:</w:t>
      </w:r>
    </w:p>
    <w:p w14:paraId="3DC1DD66" w14:textId="77777777" w:rsidR="00A74439" w:rsidRPr="00800204" w:rsidRDefault="00A74439" w:rsidP="00A209A0">
      <w:pPr>
        <w:numPr>
          <w:ilvl w:val="0"/>
          <w:numId w:val="14"/>
        </w:numPr>
        <w:tabs>
          <w:tab w:val="right" w:leader="dot" w:pos="7087"/>
        </w:tabs>
        <w:suppressAutoHyphens/>
        <w:spacing w:before="120" w:after="120" w:line="360" w:lineRule="auto"/>
        <w:jc w:val="left"/>
        <w:rPr>
          <w:rFonts w:eastAsia="Times New Roman" w:cs="Times New Roman"/>
        </w:rPr>
      </w:pPr>
      <w:r>
        <w:rPr>
          <w:rFonts w:eastAsia="Times New Roman" w:cs="Times New Roman"/>
          <w:color w:val="0070C0"/>
        </w:rPr>
        <w:t xml:space="preserve">Beton i nyt profileringslag </w:t>
      </w:r>
    </w:p>
    <w:p w14:paraId="515774F6" w14:textId="77777777" w:rsidR="00A74439" w:rsidRPr="00A2087E" w:rsidRDefault="00A74439" w:rsidP="00A209A0">
      <w:pPr>
        <w:numPr>
          <w:ilvl w:val="0"/>
          <w:numId w:val="14"/>
        </w:numPr>
        <w:tabs>
          <w:tab w:val="right" w:leader="dot" w:pos="7087"/>
        </w:tabs>
        <w:suppressAutoHyphens/>
        <w:spacing w:before="120" w:after="120" w:line="360" w:lineRule="auto"/>
        <w:jc w:val="left"/>
        <w:rPr>
          <w:rFonts w:eastAsia="Times New Roman" w:cs="Times New Roman"/>
        </w:rPr>
      </w:pPr>
      <w:r>
        <w:rPr>
          <w:rFonts w:eastAsia="Times New Roman" w:cs="Times New Roman"/>
          <w:color w:val="0070C0"/>
        </w:rPr>
        <w:t>Beton i ny kantbjælke</w:t>
      </w:r>
    </w:p>
    <w:p w14:paraId="232ED238" w14:textId="77777777" w:rsidR="00A74439" w:rsidRPr="00D11C8A" w:rsidRDefault="00A74439" w:rsidP="00A209A0">
      <w:pPr>
        <w:pStyle w:val="Listeafsnit"/>
        <w:numPr>
          <w:ilvl w:val="0"/>
          <w:numId w:val="14"/>
        </w:numPr>
        <w:rPr>
          <w:rStyle w:val="Rd"/>
          <w:color w:val="auto"/>
        </w:rPr>
      </w:pPr>
      <w:r w:rsidRPr="00D11C8A">
        <w:rPr>
          <w:rStyle w:val="Rd"/>
          <w:rFonts w:cs="Times New Roman"/>
        </w:rPr>
        <w:t>[Yderligere]</w:t>
      </w:r>
    </w:p>
    <w:p w14:paraId="4032958D" w14:textId="77777777" w:rsidR="00A74439" w:rsidRDefault="00A74439" w:rsidP="00A74439">
      <w:pPr>
        <w:pStyle w:val="Overskrift3"/>
        <w:rPr>
          <w:rStyle w:val="Rd"/>
          <w:color w:val="auto"/>
        </w:rPr>
      </w:pPr>
      <w:r>
        <w:rPr>
          <w:rStyle w:val="Rd"/>
          <w:color w:val="auto"/>
        </w:rPr>
        <w:t>Referencer</w:t>
      </w:r>
    </w:p>
    <w:p w14:paraId="6FA01A30" w14:textId="77777777" w:rsidR="00A74439" w:rsidRDefault="00A74439" w:rsidP="00A74439">
      <w:commentRangeStart w:id="204"/>
      <w:r>
        <w:t>..</w:t>
      </w:r>
      <w:commentRangeEnd w:id="204"/>
      <w:r>
        <w:rPr>
          <w:rStyle w:val="Kommentarhenvisning"/>
        </w:rPr>
        <w:commentReference w:id="204"/>
      </w:r>
    </w:p>
    <w:p w14:paraId="6C1986B7" w14:textId="77777777" w:rsidR="00A74439" w:rsidRDefault="00A74439" w:rsidP="00A74439">
      <w:pPr>
        <w:pStyle w:val="Overskrift3"/>
      </w:pPr>
      <w:r>
        <w:t>Dokumentation</w:t>
      </w:r>
    </w:p>
    <w:p w14:paraId="2A520E3F" w14:textId="77777777" w:rsidR="00A74439" w:rsidRDefault="00A74439" w:rsidP="00A74439">
      <w:pPr>
        <w:rPr>
          <w:rFonts w:eastAsia="Times New Roman" w:cs="Times New Roman"/>
        </w:rPr>
      </w:pPr>
      <w:commentRangeStart w:id="205"/>
      <w:r w:rsidRPr="00A2087E">
        <w:rPr>
          <w:rFonts w:eastAsia="Times New Roman" w:cs="Times New Roman"/>
          <w:highlight w:val="lightGray"/>
        </w:rPr>
        <w:t xml:space="preserve">Klassifikation af betontyper </w:t>
      </w:r>
      <w:commentRangeEnd w:id="205"/>
      <w:r>
        <w:rPr>
          <w:rStyle w:val="Kommentarhenvisning"/>
        </w:rPr>
        <w:commentReference w:id="205"/>
      </w:r>
      <w:r w:rsidRPr="00A2087E">
        <w:rPr>
          <w:rFonts w:eastAsia="Times New Roman" w:cs="Times New Roman"/>
          <w:highlight w:val="lightGray"/>
        </w:rPr>
        <w:t>opdelt på konstruktionsdele er angivet i generalnoten.</w:t>
      </w:r>
    </w:p>
    <w:p w14:paraId="52BACABA" w14:textId="77777777" w:rsidR="00A74439" w:rsidRDefault="00A74439" w:rsidP="00F511A8">
      <w:pPr>
        <w:pStyle w:val="Overskrift2"/>
        <w:rPr>
          <w:rFonts w:eastAsia="Times New Roman"/>
        </w:rPr>
      </w:pPr>
      <w:bookmarkStart w:id="206" w:name="_Toc66101150"/>
      <w:bookmarkStart w:id="207" w:name="_Toc80602222"/>
      <w:r>
        <w:rPr>
          <w:rFonts w:eastAsia="Times New Roman"/>
        </w:rPr>
        <w:lastRenderedPageBreak/>
        <w:t>Materialer</w:t>
      </w:r>
      <w:bookmarkEnd w:id="206"/>
      <w:bookmarkEnd w:id="207"/>
    </w:p>
    <w:p w14:paraId="630027EC" w14:textId="77777777" w:rsidR="00A74439" w:rsidRDefault="00A74439" w:rsidP="00A74439">
      <w:pPr>
        <w:pStyle w:val="Overskrift3"/>
      </w:pPr>
      <w:r>
        <w:t>Delmaterialer</w:t>
      </w:r>
    </w:p>
    <w:p w14:paraId="12BB5FEA" w14:textId="77777777" w:rsidR="009A69A6" w:rsidRDefault="009A69A6" w:rsidP="009A69A6">
      <w:pPr>
        <w:pStyle w:val="Overskrift4"/>
      </w:pPr>
      <w:r>
        <w:t>Cement</w:t>
      </w:r>
    </w:p>
    <w:p w14:paraId="395B587E" w14:textId="77777777" w:rsidR="009A69A6" w:rsidRPr="00A2087E" w:rsidRDefault="009A69A6" w:rsidP="009A69A6">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highlight w:val="lightGray"/>
        </w:rPr>
      </w:pPr>
      <w:commentRangeStart w:id="208"/>
      <w:r w:rsidRPr="00A2087E">
        <w:rPr>
          <w:rFonts w:eastAsia="Times New Roman" w:cs="Times New Roman"/>
          <w:highlight w:val="lightGray"/>
        </w:rPr>
        <w:t xml:space="preserve">Der er risiko for sulfatangreb </w:t>
      </w:r>
      <w:commentRangeEnd w:id="208"/>
      <w:r>
        <w:rPr>
          <w:rStyle w:val="Kommentarhenvisning"/>
        </w:rPr>
        <w:commentReference w:id="208"/>
      </w:r>
      <w:r w:rsidRPr="00A2087E">
        <w:rPr>
          <w:rFonts w:eastAsia="Times New Roman" w:cs="Times New Roman"/>
          <w:highlight w:val="lightGray"/>
        </w:rPr>
        <w:t>ved følgende konstruktionsdele henført til miljøklasse M:</w:t>
      </w:r>
    </w:p>
    <w:p w14:paraId="005EB45E" w14:textId="77777777" w:rsidR="009A69A6" w:rsidRPr="00A2087E" w:rsidRDefault="009A69A6" w:rsidP="00A209A0">
      <w:pPr>
        <w:pStyle w:val="Listeafsnit"/>
        <w:keepNext/>
        <w:keepLines/>
        <w:numPr>
          <w:ilvl w:val="0"/>
          <w:numId w:val="14"/>
        </w:num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contextualSpacing w:val="0"/>
        <w:rPr>
          <w:rFonts w:eastAsia="Times New Roman" w:cs="Times New Roman"/>
          <w:highlight w:val="lightGray"/>
        </w:rPr>
      </w:pPr>
      <w:r w:rsidRPr="00A2087E">
        <w:rPr>
          <w:rStyle w:val="Rd"/>
          <w:rFonts w:cs="Times New Roman"/>
          <w:highlight w:val="lightGray"/>
        </w:rPr>
        <w:t>[Konstruktionsdele]</w:t>
      </w:r>
    </w:p>
    <w:p w14:paraId="4C3A1E6A" w14:textId="77777777" w:rsidR="009A69A6" w:rsidRDefault="009A69A6" w:rsidP="009A69A6">
      <w:pPr>
        <w:rPr>
          <w:rFonts w:eastAsia="Times New Roman" w:cs="Times New Roman"/>
          <w:highlight w:val="lightGray"/>
        </w:rPr>
      </w:pPr>
      <w:r w:rsidRPr="00076FC1">
        <w:rPr>
          <w:rFonts w:eastAsia="Times New Roman" w:cs="Times New Roman"/>
          <w:highlight w:val="lightGray"/>
        </w:rPr>
        <w:t>Den til disse konstruktionsdele anvendte cement skal være klassificeret som CEMI- SR5 efter EN 197-1.</w:t>
      </w:r>
    </w:p>
    <w:p w14:paraId="2C5B6999" w14:textId="77777777" w:rsidR="009A69A6" w:rsidRPr="002A6B0C" w:rsidRDefault="009A69A6" w:rsidP="009A69A6">
      <w:pPr>
        <w:pStyle w:val="Overskrift4"/>
        <w:rPr>
          <w:rFonts w:eastAsia="Times New Roman"/>
        </w:rPr>
      </w:pPr>
      <w:r w:rsidRPr="002A6B0C">
        <w:rPr>
          <w:rFonts w:eastAsia="Times New Roman"/>
        </w:rPr>
        <w:t>Tilslag</w:t>
      </w:r>
    </w:p>
    <w:p w14:paraId="49EED917" w14:textId="77777777" w:rsidR="009A69A6" w:rsidRDefault="009A69A6" w:rsidP="009A69A6">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r w:rsidRPr="00076FC1">
        <w:rPr>
          <w:rFonts w:eastAsia="Times New Roman" w:cs="Times New Roman"/>
          <w:b/>
          <w:highlight w:val="lightGray"/>
        </w:rPr>
        <w:t>Groft tilslag</w:t>
      </w:r>
    </w:p>
    <w:p w14:paraId="6B0B1E45" w14:textId="77777777" w:rsidR="009A69A6" w:rsidRPr="00D11C8A" w:rsidRDefault="009A69A6" w:rsidP="009A69A6">
      <w:pPr>
        <w:rPr>
          <w:highlight w:val="lightGray"/>
        </w:rPr>
      </w:pPr>
      <w:commentRangeStart w:id="209"/>
      <w:r w:rsidRPr="005A0259">
        <w:rPr>
          <w:rFonts w:eastAsia="Times New Roman" w:cs="Times New Roman"/>
          <w:color w:val="0070C0"/>
        </w:rPr>
        <w:t>I områder med tætliggende armering tillades anvendelse af mindre stenstørrelser. Områder</w:t>
      </w:r>
      <w:r>
        <w:rPr>
          <w:rFonts w:eastAsia="Times New Roman" w:cs="Times New Roman"/>
          <w:color w:val="0070C0"/>
        </w:rPr>
        <w:t xml:space="preserve"> </w:t>
      </w:r>
      <w:r w:rsidRPr="005A0259">
        <w:rPr>
          <w:rFonts w:eastAsia="Times New Roman" w:cs="Times New Roman"/>
          <w:color w:val="0070C0"/>
        </w:rPr>
        <w:t>og anvendt stenstørrelse aftales med tilsynet.</w:t>
      </w:r>
      <w:commentRangeEnd w:id="209"/>
      <w:r>
        <w:rPr>
          <w:rStyle w:val="Kommentarhenvisning"/>
        </w:rPr>
        <w:commentReference w:id="209"/>
      </w:r>
    </w:p>
    <w:p w14:paraId="249531E2" w14:textId="77777777" w:rsidR="009A69A6" w:rsidRDefault="009A69A6" w:rsidP="009A69A6">
      <w:pPr>
        <w:rPr>
          <w:rFonts w:eastAsia="Times New Roman" w:cs="Times New Roman"/>
          <w:b/>
        </w:rPr>
      </w:pPr>
      <w:r w:rsidRPr="00076FC1">
        <w:rPr>
          <w:rFonts w:eastAsia="Times New Roman" w:cs="Times New Roman"/>
          <w:b/>
          <w:highlight w:val="lightGray"/>
        </w:rPr>
        <w:t>Fint tilslag</w:t>
      </w:r>
    </w:p>
    <w:p w14:paraId="0AA76579" w14:textId="77777777" w:rsidR="009A69A6" w:rsidRDefault="009A69A6" w:rsidP="009A69A6">
      <w:pPr>
        <w:rPr>
          <w:rFonts w:eastAsia="Times New Roman" w:cs="Times New Roman"/>
          <w:b/>
        </w:rPr>
      </w:pPr>
      <w:commentRangeStart w:id="210"/>
      <w:r>
        <w:rPr>
          <w:rFonts w:eastAsia="Times New Roman" w:cs="Times New Roman"/>
          <w:b/>
        </w:rPr>
        <w:t>..</w:t>
      </w:r>
      <w:commentRangeEnd w:id="210"/>
      <w:r>
        <w:rPr>
          <w:rStyle w:val="Kommentarhenvisning"/>
        </w:rPr>
        <w:commentReference w:id="210"/>
      </w:r>
    </w:p>
    <w:p w14:paraId="241F5837" w14:textId="77777777" w:rsidR="009A69A6" w:rsidRDefault="009A69A6" w:rsidP="009A69A6">
      <w:pPr>
        <w:pStyle w:val="Overskrift4"/>
      </w:pPr>
      <w:r>
        <w:t>Fibre</w:t>
      </w:r>
    </w:p>
    <w:p w14:paraId="618801E2" w14:textId="77777777" w:rsidR="009A69A6" w:rsidRDefault="009A69A6" w:rsidP="009A69A6">
      <w:pPr>
        <w:rPr>
          <w:rFonts w:eastAsia="Times New Roman" w:cs="Times New Roman"/>
          <w:color w:val="FF0000"/>
        </w:rPr>
      </w:pPr>
      <w:commentRangeStart w:id="211"/>
      <w:r w:rsidRPr="00A2087E">
        <w:rPr>
          <w:rFonts w:eastAsia="Times New Roman" w:cs="Times New Roman"/>
          <w:highlight w:val="lightGray"/>
        </w:rPr>
        <w:t xml:space="preserve">Følgende typer fibre </w:t>
      </w:r>
      <w:commentRangeEnd w:id="211"/>
      <w:r>
        <w:rPr>
          <w:rStyle w:val="Kommentarhenvisning"/>
        </w:rPr>
        <w:commentReference w:id="211"/>
      </w:r>
      <w:r w:rsidRPr="00A2087E">
        <w:rPr>
          <w:rFonts w:eastAsia="Times New Roman" w:cs="Times New Roman"/>
          <w:highlight w:val="lightGray"/>
        </w:rPr>
        <w:t xml:space="preserve">skal anvendes/tillades anvendt: </w:t>
      </w:r>
      <w:r w:rsidRPr="00A2087E">
        <w:rPr>
          <w:rStyle w:val="Rd"/>
          <w:rFonts w:cs="Times New Roman"/>
          <w:highlight w:val="lightGray"/>
        </w:rPr>
        <w:t>[Type]</w:t>
      </w:r>
      <w:r w:rsidRPr="00A2087E">
        <w:rPr>
          <w:rFonts w:eastAsia="Times New Roman" w:cs="Times New Roman"/>
          <w:highlight w:val="lightGray"/>
        </w:rPr>
        <w:t xml:space="preserve"> </w:t>
      </w:r>
      <w:r w:rsidRPr="00A2087E">
        <w:rPr>
          <w:rFonts w:eastAsia="Times New Roman" w:cs="Times New Roman"/>
          <w:color w:val="FF0000"/>
          <w:highlight w:val="lightGray"/>
        </w:rPr>
        <w:t>(type angives fx: Stål, plast eller kul)</w:t>
      </w:r>
    </w:p>
    <w:p w14:paraId="39BD1504" w14:textId="77777777" w:rsidR="009A69A6" w:rsidRDefault="009A69A6" w:rsidP="009A69A6">
      <w:pPr>
        <w:rPr>
          <w:rStyle w:val="Rd"/>
          <w:rFonts w:cs="Times New Roman"/>
        </w:rPr>
      </w:pPr>
      <w:commentRangeStart w:id="212"/>
      <w:r w:rsidRPr="00A2087E">
        <w:rPr>
          <w:rFonts w:eastAsia="Times New Roman" w:cs="Times New Roman"/>
          <w:highlight w:val="lightGray"/>
        </w:rPr>
        <w:t xml:space="preserve">Følgende supplerende krav </w:t>
      </w:r>
      <w:commentRangeEnd w:id="212"/>
      <w:r>
        <w:rPr>
          <w:rStyle w:val="Kommentarhenvisning"/>
        </w:rPr>
        <w:commentReference w:id="212"/>
      </w:r>
      <w:r w:rsidRPr="00A2087E">
        <w:rPr>
          <w:rFonts w:eastAsia="Times New Roman" w:cs="Times New Roman"/>
          <w:highlight w:val="lightGray"/>
        </w:rPr>
        <w:t xml:space="preserve">skal opfyldes: </w:t>
      </w:r>
      <w:r w:rsidRPr="00A2087E">
        <w:rPr>
          <w:rStyle w:val="Rd"/>
          <w:rFonts w:cs="Times New Roman"/>
          <w:highlight w:val="lightGray"/>
        </w:rPr>
        <w:t>[Supplerende krav]</w:t>
      </w:r>
    </w:p>
    <w:p w14:paraId="25DC1318" w14:textId="77777777" w:rsidR="009A69A6" w:rsidRDefault="009A69A6" w:rsidP="009A69A6">
      <w:pPr>
        <w:pStyle w:val="Overskrift4"/>
      </w:pPr>
      <w:r>
        <w:t>Andre delmaterialer</w:t>
      </w:r>
    </w:p>
    <w:p w14:paraId="06D554FE" w14:textId="77777777" w:rsidR="009A69A6" w:rsidRPr="00A2087E"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highlight w:val="lightGray"/>
        </w:rPr>
      </w:pPr>
      <w:commentRangeStart w:id="213"/>
      <w:r w:rsidRPr="00A2087E">
        <w:rPr>
          <w:rFonts w:eastAsia="Times New Roman" w:cs="Times New Roman"/>
          <w:highlight w:val="lightGray"/>
        </w:rPr>
        <w:t xml:space="preserve">Følgende andre delmaterialer </w:t>
      </w:r>
      <w:commentRangeEnd w:id="213"/>
      <w:r>
        <w:rPr>
          <w:rStyle w:val="Kommentarhenvisning"/>
        </w:rPr>
        <w:commentReference w:id="213"/>
      </w:r>
      <w:r w:rsidRPr="00A2087E">
        <w:rPr>
          <w:rFonts w:eastAsia="Times New Roman" w:cs="Times New Roman"/>
          <w:highlight w:val="lightGray"/>
        </w:rPr>
        <w:t xml:space="preserve">tillades anvendt: </w:t>
      </w:r>
      <w:r w:rsidRPr="00A2087E">
        <w:rPr>
          <w:rStyle w:val="Rd"/>
          <w:rFonts w:cs="Times New Roman"/>
          <w:highlight w:val="lightGray"/>
        </w:rPr>
        <w:t>[Materialer]</w:t>
      </w:r>
    </w:p>
    <w:p w14:paraId="412A3C83" w14:textId="77777777" w:rsidR="009A69A6" w:rsidRPr="00A2087E"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highlight w:val="lightGray"/>
        </w:rPr>
      </w:pPr>
      <w:r w:rsidRPr="00A2087E">
        <w:rPr>
          <w:rFonts w:eastAsia="Times New Roman" w:cs="Times New Roman"/>
          <w:highlight w:val="lightGray"/>
        </w:rPr>
        <w:t xml:space="preserve">Følgende supplerende krav skal opfyldes: </w:t>
      </w:r>
      <w:r w:rsidRPr="00A2087E">
        <w:rPr>
          <w:rStyle w:val="Rd"/>
          <w:rFonts w:cs="Times New Roman"/>
          <w:highlight w:val="lightGray"/>
        </w:rPr>
        <w:t>[Krav]</w:t>
      </w:r>
    </w:p>
    <w:p w14:paraId="0C6035D3" w14:textId="77777777" w:rsidR="009A69A6" w:rsidRDefault="009A69A6" w:rsidP="009A69A6">
      <w:pPr>
        <w:rPr>
          <w:rFonts w:eastAsia="Times New Roman" w:cs="Times New Roman"/>
        </w:rPr>
      </w:pPr>
      <w:r w:rsidRPr="00A2087E">
        <w:rPr>
          <w:rFonts w:eastAsia="Times New Roman" w:cs="Times New Roman"/>
          <w:highlight w:val="lightGray"/>
        </w:rPr>
        <w:t>Anvendelse af øvrige andre delmaterialer skal godkendes af bygherren.</w:t>
      </w:r>
    </w:p>
    <w:p w14:paraId="4861426E" w14:textId="77777777" w:rsidR="009A69A6" w:rsidRDefault="009A69A6" w:rsidP="009A69A6">
      <w:pPr>
        <w:pStyle w:val="Overskrift3"/>
      </w:pPr>
      <w:r>
        <w:t>Betonens sammensætning</w:t>
      </w:r>
    </w:p>
    <w:p w14:paraId="563E4ADB" w14:textId="77777777" w:rsidR="009A69A6" w:rsidRDefault="009A69A6" w:rsidP="009A69A6">
      <w:pPr>
        <w:rPr>
          <w:rFonts w:eastAsia="Times New Roman" w:cs="Times New Roman"/>
          <w:color w:val="0070C0"/>
        </w:rPr>
      </w:pPr>
      <w:r w:rsidRPr="00A97992">
        <w:rPr>
          <w:rFonts w:eastAsia="Times New Roman" w:cs="Times New Roman"/>
          <w:color w:val="0070C0"/>
        </w:rPr>
        <w:t>Se generalnote.</w:t>
      </w:r>
    </w:p>
    <w:p w14:paraId="2ECA85AE" w14:textId="77777777" w:rsidR="009A69A6" w:rsidRDefault="009A69A6" w:rsidP="00F511A8">
      <w:pPr>
        <w:pStyle w:val="Overskrift2"/>
      </w:pPr>
      <w:bookmarkStart w:id="214" w:name="_Toc66101151"/>
      <w:bookmarkStart w:id="215" w:name="_Toc80602223"/>
      <w:r>
        <w:t>Udførelse</w:t>
      </w:r>
      <w:bookmarkEnd w:id="214"/>
      <w:bookmarkEnd w:id="215"/>
    </w:p>
    <w:p w14:paraId="28782C4B" w14:textId="77777777" w:rsidR="009A69A6" w:rsidRPr="009A69A6" w:rsidRDefault="009A69A6" w:rsidP="00F2344D"/>
    <w:p w14:paraId="66B32193" w14:textId="77777777" w:rsidR="002A6B0C" w:rsidRPr="002A6B0C" w:rsidRDefault="002A6B0C"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2A77410C" w14:textId="407BC14B" w:rsidR="009A69A6" w:rsidRDefault="009A69A6" w:rsidP="002A6B0C">
      <w:pPr>
        <w:pStyle w:val="Overskrift3"/>
      </w:pPr>
      <w:r>
        <w:t>Tolerancer</w:t>
      </w:r>
    </w:p>
    <w:p w14:paraId="3C074539" w14:textId="25480DFE" w:rsidR="009A69A6"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commentRangeStart w:id="216"/>
      <w:r w:rsidRPr="00993573">
        <w:rPr>
          <w:rFonts w:eastAsia="Times New Roman" w:cs="Times New Roman"/>
          <w:color w:val="0070C0"/>
        </w:rPr>
        <w:t>Tolerancer for udsparinger, indstøbninger mv. skal fastsættes i overensstemmelse med deres anvendelse.</w:t>
      </w:r>
      <w:commentRangeEnd w:id="216"/>
      <w:r>
        <w:rPr>
          <w:rStyle w:val="Kommentarhenvisning"/>
        </w:rPr>
        <w:commentReference w:id="216"/>
      </w:r>
    </w:p>
    <w:p w14:paraId="04724B03" w14:textId="77777777" w:rsidR="009A69A6" w:rsidRPr="00993573"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r>
        <w:rPr>
          <w:rFonts w:eastAsia="Times New Roman" w:cs="Times New Roman"/>
          <w:color w:val="0070C0"/>
        </w:rPr>
        <w:t xml:space="preserve">Ud over de i </w:t>
      </w:r>
      <w:r w:rsidRPr="00993573">
        <w:rPr>
          <w:rFonts w:eastAsia="Times New Roman" w:cs="Times New Roman"/>
          <w:color w:val="0070C0"/>
        </w:rPr>
        <w:t xml:space="preserve">AAB </w:t>
      </w:r>
      <w:r>
        <w:rPr>
          <w:rFonts w:eastAsia="Times New Roman" w:cs="Times New Roman"/>
          <w:color w:val="0070C0"/>
        </w:rPr>
        <w:t>angivne krav</w:t>
      </w:r>
      <w:r w:rsidRPr="00993573">
        <w:rPr>
          <w:rFonts w:eastAsia="Times New Roman" w:cs="Times New Roman"/>
          <w:color w:val="0070C0"/>
        </w:rPr>
        <w:t xml:space="preserve"> gælder</w:t>
      </w:r>
      <w:r>
        <w:rPr>
          <w:rFonts w:eastAsia="Times New Roman" w:cs="Times New Roman"/>
          <w:color w:val="0070C0"/>
        </w:rPr>
        <w:t xml:space="preserve"> desuden</w:t>
      </w:r>
      <w:r w:rsidRPr="00993573">
        <w:rPr>
          <w:rFonts w:eastAsia="Times New Roman" w:cs="Times New Roman"/>
          <w:color w:val="0070C0"/>
        </w:rPr>
        <w:t>:</w:t>
      </w:r>
    </w:p>
    <w:p w14:paraId="2FB46617" w14:textId="77777777" w:rsidR="009A69A6" w:rsidRDefault="009A69A6" w:rsidP="009A69A6">
      <w:pPr>
        <w:rPr>
          <w:rStyle w:val="Rd"/>
          <w:rFonts w:cs="Times New Roman"/>
        </w:rPr>
      </w:pPr>
      <w:r w:rsidRPr="00993573">
        <w:rPr>
          <w:rFonts w:eastAsia="Times New Roman" w:cs="Times New Roman"/>
          <w:color w:val="0070C0"/>
        </w:rPr>
        <w:t xml:space="preserve">- </w:t>
      </w:r>
      <w:r>
        <w:rPr>
          <w:rStyle w:val="Rd"/>
          <w:rFonts w:cs="Times New Roman"/>
        </w:rPr>
        <w:t>[Yderligere krav</w:t>
      </w:r>
      <w:r w:rsidRPr="006D4D5A">
        <w:rPr>
          <w:rStyle w:val="Rd"/>
          <w:rFonts w:cs="Times New Roman"/>
        </w:rPr>
        <w:t>]</w:t>
      </w:r>
    </w:p>
    <w:p w14:paraId="36BD5C71" w14:textId="77777777" w:rsidR="009A69A6" w:rsidRDefault="009A69A6" w:rsidP="009A69A6">
      <w:commentRangeStart w:id="217"/>
      <w:r w:rsidRPr="00076FC1">
        <w:rPr>
          <w:highlight w:val="lightGray"/>
        </w:rPr>
        <w:t xml:space="preserve">For brodæk uden fugtisolering </w:t>
      </w:r>
      <w:commentRangeEnd w:id="217"/>
      <w:r>
        <w:rPr>
          <w:rStyle w:val="Kommentarhenvisning"/>
        </w:rPr>
        <w:commentReference w:id="217"/>
      </w:r>
      <w:r w:rsidRPr="00076FC1">
        <w:rPr>
          <w:highlight w:val="lightGray"/>
        </w:rPr>
        <w:t>skal krav til jævnhed og friktion som anført i SAB 3.9.1 opfyldes.</w:t>
      </w:r>
    </w:p>
    <w:p w14:paraId="4D2C014F" w14:textId="77777777" w:rsidR="009A69A6" w:rsidRDefault="009A69A6" w:rsidP="009A69A6">
      <w:pPr>
        <w:pStyle w:val="Overskrift3"/>
      </w:pPr>
      <w:r>
        <w:t>Støbeprogram</w:t>
      </w:r>
    </w:p>
    <w:p w14:paraId="2C3B1A81" w14:textId="77777777" w:rsidR="009A69A6" w:rsidRDefault="009A69A6" w:rsidP="009A69A6">
      <w:pPr>
        <w:rPr>
          <w:color w:val="0070C0"/>
        </w:rPr>
      </w:pPr>
      <w:commentRangeStart w:id="218"/>
      <w:r w:rsidRPr="000E15AB">
        <w:rPr>
          <w:color w:val="0070C0"/>
          <w:highlight w:val="lightGray"/>
        </w:rPr>
        <w:t xml:space="preserve">Metode for udstøbning </w:t>
      </w:r>
      <w:commentRangeEnd w:id="218"/>
      <w:r w:rsidRPr="000E15AB">
        <w:rPr>
          <w:rStyle w:val="Kommentarhenvisning"/>
          <w:color w:val="0070C0"/>
        </w:rPr>
        <w:commentReference w:id="218"/>
      </w:r>
      <w:r w:rsidRPr="000E15AB">
        <w:rPr>
          <w:color w:val="0070C0"/>
          <w:highlight w:val="lightGray"/>
        </w:rPr>
        <w:t>og vibrering af brodækket samt den valgte afretnings- og profileringsmetode skal beskrives i entreprenørens støbeprogram og forelægges bygherren til godkendelse som anført i AAB.</w:t>
      </w:r>
    </w:p>
    <w:p w14:paraId="7274826E" w14:textId="77777777" w:rsidR="009A69A6" w:rsidRDefault="009A69A6" w:rsidP="009A69A6">
      <w:pPr>
        <w:rPr>
          <w:color w:val="0070C0"/>
        </w:rPr>
      </w:pPr>
      <w:r w:rsidRPr="009E646A">
        <w:rPr>
          <w:color w:val="0070C0"/>
        </w:rPr>
        <w:t>Hvis entreprenøren vælger at anvende overforskalling</w:t>
      </w:r>
      <w:r>
        <w:rPr>
          <w:color w:val="0070C0"/>
        </w:rPr>
        <w:t xml:space="preserve"> på kontrabanketter</w:t>
      </w:r>
      <w:r w:rsidRPr="009E646A">
        <w:rPr>
          <w:color w:val="0070C0"/>
        </w:rPr>
        <w:t>, skal denne fjernes efter færdigvibrering af beton i kantbjælke og kontrabanket og foreløbig afretning af sidstnævnte ikke formstøbte del (med henblik på færdigafretning og afpudsning af kontrabanket). Tidspunkt for fjernelsen af overforskalling skal fastlægges således, at der ikke finder yderligere sætning af betonen i kantbjælken sted, men dog således at kontrabanketten kan færdigafrettes vådt i vådt. Umiddelbart derefter skal den krævede udtørringsbeskyttelse etableres.</w:t>
      </w:r>
    </w:p>
    <w:p w14:paraId="7617D788" w14:textId="77777777" w:rsidR="009A69A6" w:rsidRDefault="009A69A6" w:rsidP="009A69A6">
      <w:pPr>
        <w:pStyle w:val="Overskrift3"/>
      </w:pPr>
      <w:r>
        <w:t>Materiel</w:t>
      </w:r>
    </w:p>
    <w:p w14:paraId="0BB46C47" w14:textId="77777777" w:rsidR="009A69A6" w:rsidRDefault="009A69A6" w:rsidP="009A69A6">
      <w:pPr>
        <w:rPr>
          <w:rFonts w:eastAsia="Times New Roman" w:cs="Times New Roman"/>
          <w:color w:val="0070C0"/>
        </w:rPr>
      </w:pPr>
      <w:commentRangeStart w:id="219"/>
      <w:r w:rsidRPr="002B228A">
        <w:rPr>
          <w:rFonts w:eastAsia="Times New Roman" w:cs="Times New Roman"/>
          <w:color w:val="0070C0"/>
        </w:rPr>
        <w:t>Der skal udøves forsigtighed i forbindelse med vibrering omkring kabeltrækrør for ikke at skade disse, fx ved anvendelse af en mindre stavvibrator.</w:t>
      </w:r>
      <w:commentRangeEnd w:id="219"/>
      <w:r>
        <w:rPr>
          <w:rStyle w:val="Kommentarhenvisning"/>
        </w:rPr>
        <w:commentReference w:id="219"/>
      </w:r>
    </w:p>
    <w:p w14:paraId="3FED5783" w14:textId="77777777" w:rsidR="009A69A6" w:rsidRDefault="009A69A6" w:rsidP="009A69A6">
      <w:pPr>
        <w:pStyle w:val="Overskrift3"/>
      </w:pPr>
      <w:r>
        <w:t>Støbeskel</w:t>
      </w:r>
    </w:p>
    <w:p w14:paraId="0F4316A8" w14:textId="77777777" w:rsidR="009A69A6"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r w:rsidRPr="00A97992">
        <w:rPr>
          <w:rFonts w:eastAsia="Times New Roman" w:cs="Times New Roman"/>
          <w:color w:val="0070C0"/>
        </w:rPr>
        <w:t>Entreprenøren kan ikke påregne at udføre andre støbeskel end vist på tegningsmaterialet.</w:t>
      </w:r>
      <w:r>
        <w:rPr>
          <w:rFonts w:eastAsia="Times New Roman" w:cs="Times New Roman"/>
          <w:color w:val="0070C0"/>
        </w:rPr>
        <w:t xml:space="preserve"> </w:t>
      </w:r>
    </w:p>
    <w:p w14:paraId="1BC8EB3F" w14:textId="77777777" w:rsidR="009A69A6" w:rsidRPr="00A97992"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r w:rsidRPr="009E646A">
        <w:rPr>
          <w:rFonts w:eastAsia="Times New Roman" w:cs="Times New Roman"/>
          <w:color w:val="0070C0"/>
        </w:rPr>
        <w:t>Brodækket skal påregnes udført i én kontinuert støbning, eksl. påstøbninger ved forspænding.</w:t>
      </w:r>
      <w:r>
        <w:rPr>
          <w:rFonts w:eastAsia="Times New Roman" w:cs="Times New Roman"/>
          <w:color w:val="0070C0"/>
        </w:rPr>
        <w:t xml:space="preserve"> </w:t>
      </w:r>
      <w:r w:rsidRPr="009E646A">
        <w:rPr>
          <w:rFonts w:eastAsia="Times New Roman" w:cs="Times New Roman"/>
          <w:color w:val="0070C0"/>
        </w:rPr>
        <w:t>Brodæk og kantbjælke skal støbes uden støbeskel.</w:t>
      </w:r>
    </w:p>
    <w:p w14:paraId="05F59CEB" w14:textId="77777777" w:rsidR="009A69A6" w:rsidRPr="00A97992"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r w:rsidRPr="00A97992">
        <w:rPr>
          <w:rFonts w:eastAsia="Times New Roman" w:cs="Times New Roman"/>
          <w:color w:val="0070C0"/>
        </w:rPr>
        <w:t>Støbeskel skal renses omhyggeligt ved sandblæsning og efterfølgende rensning ved spuling med trykvand (40 MPa) eller ved højtryksspuling (500-1200 bar) til overfladen er kompakt og stærk. I armerede konstruktioner må rensningen ikke udføres ved behugning med beton-ham</w:t>
      </w:r>
      <w:r>
        <w:rPr>
          <w:rFonts w:eastAsia="Times New Roman" w:cs="Times New Roman"/>
          <w:color w:val="0070C0"/>
        </w:rPr>
        <w:t>mer, mejsler eller tilsvarende.</w:t>
      </w:r>
    </w:p>
    <w:p w14:paraId="3A918C5C" w14:textId="77777777" w:rsidR="009A69A6" w:rsidRPr="00A97992"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r w:rsidRPr="00A97992">
        <w:rPr>
          <w:rFonts w:eastAsia="Times New Roman" w:cs="Times New Roman"/>
          <w:color w:val="0070C0"/>
        </w:rPr>
        <w:t>Til våd sandblæsning anvendes skarpt lerfrit natursand bestående af st</w:t>
      </w:r>
      <w:r>
        <w:rPr>
          <w:rFonts w:eastAsia="Times New Roman" w:cs="Times New Roman"/>
          <w:color w:val="0070C0"/>
        </w:rPr>
        <w:t>ærke uforvitrede korn.</w:t>
      </w:r>
    </w:p>
    <w:p w14:paraId="7CC2669B" w14:textId="77777777" w:rsidR="009A69A6"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r w:rsidRPr="00A97992">
        <w:rPr>
          <w:rFonts w:eastAsia="Times New Roman" w:cs="Times New Roman"/>
          <w:color w:val="0070C0"/>
        </w:rPr>
        <w:t>Støbeskel skal renses, således at følgende krav til ru støbeskel kan opfyldes:</w:t>
      </w:r>
      <w:r>
        <w:rPr>
          <w:rFonts w:eastAsia="Times New Roman" w:cs="Times New Roman"/>
          <w:color w:val="0070C0"/>
        </w:rPr>
        <w:t xml:space="preserve"> </w:t>
      </w:r>
    </w:p>
    <w:p w14:paraId="48E7498F" w14:textId="77777777" w:rsidR="009A69A6" w:rsidRPr="005A0259" w:rsidRDefault="009A69A6" w:rsidP="00A209A0">
      <w:pPr>
        <w:pStyle w:val="Listeafsnit"/>
        <w:numPr>
          <w:ilvl w:val="0"/>
          <w:numId w:val="14"/>
        </w:num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contextualSpacing w:val="0"/>
        <w:rPr>
          <w:rFonts w:eastAsia="Times New Roman" w:cs="Times New Roman"/>
          <w:color w:val="0070C0"/>
        </w:rPr>
      </w:pPr>
      <w:r w:rsidRPr="005A0259">
        <w:rPr>
          <w:rFonts w:eastAsia="Times New Roman" w:cs="Times New Roman"/>
          <w:color w:val="0070C0"/>
        </w:rPr>
        <w:lastRenderedPageBreak/>
        <w:t>Et støbeskel må anses for ru, når ruheden forekommer over hele overfladen, og dybden i ruheden er større end 3 mm</w:t>
      </w:r>
      <w:r>
        <w:rPr>
          <w:rFonts w:eastAsia="Times New Roman" w:cs="Times New Roman"/>
          <w:color w:val="0070C0"/>
        </w:rPr>
        <w:t xml:space="preserve"> </w:t>
      </w:r>
      <w:r w:rsidRPr="009E646A">
        <w:rPr>
          <w:rFonts w:eastAsia="Times New Roman" w:cs="Times New Roman"/>
          <w:color w:val="0070C0"/>
        </w:rPr>
        <w:t>målt over en afstand på 40</w:t>
      </w:r>
      <w:r>
        <w:rPr>
          <w:rFonts w:eastAsia="Times New Roman" w:cs="Times New Roman"/>
          <w:color w:val="0070C0"/>
        </w:rPr>
        <w:t xml:space="preserve"> </w:t>
      </w:r>
      <w:r w:rsidRPr="009E646A">
        <w:rPr>
          <w:rFonts w:eastAsia="Times New Roman" w:cs="Times New Roman"/>
          <w:color w:val="0070C0"/>
        </w:rPr>
        <w:t>mm.</w:t>
      </w:r>
      <w:r>
        <w:rPr>
          <w:rFonts w:eastAsia="Times New Roman" w:cs="Times New Roman"/>
          <w:color w:val="0070C0"/>
        </w:rPr>
        <w:t xml:space="preserve"> </w:t>
      </w:r>
    </w:p>
    <w:p w14:paraId="6BFDD986" w14:textId="77777777" w:rsidR="009A69A6" w:rsidRPr="005E33B7" w:rsidRDefault="009A69A6" w:rsidP="00A209A0">
      <w:pPr>
        <w:pStyle w:val="Listeafsnit"/>
        <w:numPr>
          <w:ilvl w:val="0"/>
          <w:numId w:val="14"/>
        </w:num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contextualSpacing w:val="0"/>
        <w:rPr>
          <w:rFonts w:eastAsia="Times New Roman" w:cs="Times New Roman"/>
          <w:color w:val="0070C0"/>
        </w:rPr>
      </w:pPr>
      <w:r w:rsidRPr="005A0259">
        <w:rPr>
          <w:rFonts w:eastAsia="Times New Roman" w:cs="Times New Roman"/>
          <w:color w:val="0070C0"/>
        </w:rPr>
        <w:t>Rensning af støbeskel skal foretages, så stentilslaget er frilagt til en dybde på mindst 3 mm.</w:t>
      </w:r>
    </w:p>
    <w:p w14:paraId="048EDD13" w14:textId="77777777" w:rsidR="009A69A6" w:rsidRDefault="009A69A6" w:rsidP="009A69A6">
      <w:pPr>
        <w:rPr>
          <w:rFonts w:eastAsia="Times New Roman" w:cs="Times New Roman"/>
          <w:color w:val="0070C0"/>
        </w:rPr>
      </w:pPr>
      <w:r w:rsidRPr="00F64C95">
        <w:rPr>
          <w:rFonts w:eastAsia="Times New Roman" w:cs="Times New Roman"/>
          <w:color w:val="0070C0"/>
        </w:rPr>
        <w:t>Støbeskel skal før støbning af den efterfølgende konstruktionsdel være opfugtet, så betonen er vandmættet, men overfladetør på støbetidspunktet.</w:t>
      </w:r>
    </w:p>
    <w:p w14:paraId="3658403A" w14:textId="77777777" w:rsidR="009A69A6" w:rsidRDefault="009A69A6" w:rsidP="009A69A6">
      <w:pPr>
        <w:pStyle w:val="Overskrift3"/>
      </w:pPr>
      <w:r>
        <w:t>Klargøring af form og armering</w:t>
      </w:r>
    </w:p>
    <w:p w14:paraId="72A4CB82" w14:textId="77777777" w:rsidR="009A69A6" w:rsidRPr="00A97992"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r w:rsidRPr="00A97992">
        <w:rPr>
          <w:rFonts w:eastAsia="Times New Roman" w:cs="Times New Roman"/>
          <w:color w:val="0070C0"/>
        </w:rPr>
        <w:t xml:space="preserve">Før udførelse af våd sandblæsning, højtryksspuling og sprøjtearbejde skal der være foretaget en afskærmning og afdækning i fornødent omfang til beskyttelse af trafikanter, entreprenørens ansatte, der arbejder i området, maskindele mv. og af hensyn til sikring </w:t>
      </w:r>
      <w:r>
        <w:rPr>
          <w:rFonts w:eastAsia="Times New Roman" w:cs="Times New Roman"/>
          <w:color w:val="0070C0"/>
        </w:rPr>
        <w:t>mod forurening af omgivelserne.</w:t>
      </w:r>
    </w:p>
    <w:p w14:paraId="37201D48" w14:textId="77777777" w:rsidR="009A69A6" w:rsidRPr="00A97992"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r w:rsidRPr="00A97992">
        <w:rPr>
          <w:rFonts w:eastAsia="Times New Roman" w:cs="Times New Roman"/>
          <w:color w:val="0070C0"/>
        </w:rPr>
        <w:t>Tilstødende konstruktionsdele, der forurenes, skal straks rengøres.</w:t>
      </w:r>
    </w:p>
    <w:p w14:paraId="66103217" w14:textId="77777777" w:rsidR="009A69A6" w:rsidRDefault="009A69A6" w:rsidP="009A69A6">
      <w:pPr>
        <w:rPr>
          <w:rFonts w:eastAsia="Times New Roman" w:cs="Times New Roman"/>
          <w:color w:val="0070C0"/>
        </w:rPr>
      </w:pPr>
      <w:r w:rsidRPr="00A97992">
        <w:rPr>
          <w:rFonts w:eastAsia="Times New Roman" w:cs="Times New Roman"/>
          <w:color w:val="0070C0"/>
        </w:rPr>
        <w:t xml:space="preserve">Eventuelle skader på tilstødende konstruktioner skal straks meddeles </w:t>
      </w:r>
      <w:r>
        <w:rPr>
          <w:rFonts w:eastAsia="Times New Roman" w:cs="Times New Roman"/>
          <w:color w:val="0070C0"/>
        </w:rPr>
        <w:t xml:space="preserve">bygherren </w:t>
      </w:r>
      <w:r w:rsidRPr="00A97992">
        <w:rPr>
          <w:rFonts w:eastAsia="Times New Roman" w:cs="Times New Roman"/>
          <w:color w:val="0070C0"/>
        </w:rPr>
        <w:t>og udbedres efter deres anvisninger u</w:t>
      </w:r>
      <w:r>
        <w:rPr>
          <w:rFonts w:eastAsia="Times New Roman" w:cs="Times New Roman"/>
          <w:color w:val="0070C0"/>
        </w:rPr>
        <w:t>den udgifter for bygherren.</w:t>
      </w:r>
    </w:p>
    <w:p w14:paraId="165E7B84" w14:textId="77777777" w:rsidR="009A69A6" w:rsidRPr="00F64C95"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commentRangeStart w:id="220"/>
      <w:r w:rsidRPr="00F64C95">
        <w:rPr>
          <w:rFonts w:eastAsia="Times New Roman" w:cs="Times New Roman"/>
          <w:color w:val="0070C0"/>
        </w:rPr>
        <w:t xml:space="preserve">Hvor spunsvæg anvendes </w:t>
      </w:r>
      <w:commentRangeEnd w:id="220"/>
      <w:r>
        <w:rPr>
          <w:rStyle w:val="Kommentarhenvisning"/>
        </w:rPr>
        <w:commentReference w:id="220"/>
      </w:r>
      <w:r w:rsidRPr="00F64C95">
        <w:rPr>
          <w:rFonts w:eastAsia="Times New Roman" w:cs="Times New Roman"/>
          <w:color w:val="0070C0"/>
        </w:rPr>
        <w:t>som blivende form skal det inden støbning sikres, at spunsvæggen er fuldstændig tæt, således at der ikke forekommer gennemsivende/indstrømmende vand gennem utætheder i spunsvæg og/eller ankerhoved.</w:t>
      </w:r>
    </w:p>
    <w:p w14:paraId="41B544A7" w14:textId="77777777" w:rsidR="009A69A6" w:rsidRDefault="009A69A6" w:rsidP="009A69A6">
      <w:pPr>
        <w:rPr>
          <w:rFonts w:eastAsia="Times New Roman" w:cs="Times New Roman"/>
          <w:color w:val="0070C0"/>
        </w:rPr>
      </w:pPr>
      <w:r w:rsidRPr="00F64C95">
        <w:rPr>
          <w:rFonts w:eastAsia="Times New Roman" w:cs="Times New Roman"/>
          <w:color w:val="0070C0"/>
        </w:rPr>
        <w:t>Der skal i nødvendigt omfang udføres tætning ved injicering, svejsning eller lignende. Overfladerne skal afrenses for jord, forureni</w:t>
      </w:r>
      <w:r>
        <w:rPr>
          <w:rFonts w:eastAsia="Times New Roman" w:cs="Times New Roman"/>
          <w:color w:val="0070C0"/>
        </w:rPr>
        <w:t>nger og løstsiddende materiale.</w:t>
      </w:r>
    </w:p>
    <w:p w14:paraId="1AD874C6" w14:textId="77777777" w:rsidR="009A69A6" w:rsidRDefault="009A69A6" w:rsidP="009A69A6">
      <w:pPr>
        <w:pStyle w:val="Overskrift3"/>
      </w:pPr>
      <w:r>
        <w:t>Behandling af ikke hærdnede betonoverflader</w:t>
      </w:r>
    </w:p>
    <w:p w14:paraId="7D049490" w14:textId="77777777" w:rsidR="009A69A6" w:rsidRPr="00EB5C12"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commentRangeStart w:id="221"/>
      <w:r w:rsidRPr="00A97992">
        <w:rPr>
          <w:rFonts w:eastAsia="Times New Roman" w:cs="Times New Roman"/>
          <w:color w:val="0070C0"/>
        </w:rPr>
        <w:t>Indstøbte ledere tillades ikke anvendt.</w:t>
      </w:r>
    </w:p>
    <w:p w14:paraId="33C440D7" w14:textId="77777777" w:rsidR="009A69A6" w:rsidRDefault="009A69A6" w:rsidP="009A69A6">
      <w:pPr>
        <w:rPr>
          <w:color w:val="0070C0"/>
        </w:rPr>
      </w:pPr>
      <w:r w:rsidRPr="00EB5C12">
        <w:rPr>
          <w:color w:val="0070C0"/>
        </w:rPr>
        <w:t xml:space="preserve">Afretning af støbte overflader skal ske i umiddelbar </w:t>
      </w:r>
      <w:r>
        <w:rPr>
          <w:color w:val="0070C0"/>
        </w:rPr>
        <w:t xml:space="preserve">forlængelse af støbningens udførelse, og </w:t>
      </w:r>
      <w:r w:rsidRPr="00EB5C12">
        <w:rPr>
          <w:color w:val="0070C0"/>
        </w:rPr>
        <w:t>så betids, at den angivne beskyttelse mod udtørring kan finde sted rettidigt.</w:t>
      </w:r>
      <w:commentRangeEnd w:id="221"/>
      <w:r>
        <w:rPr>
          <w:rStyle w:val="Kommentarhenvisning"/>
        </w:rPr>
        <w:commentReference w:id="221"/>
      </w:r>
    </w:p>
    <w:p w14:paraId="0AF83A92" w14:textId="77777777" w:rsidR="009A69A6" w:rsidRDefault="009A69A6" w:rsidP="009A69A6">
      <w:pPr>
        <w:rPr>
          <w:rFonts w:eastAsia="Times New Roman" w:cs="Times New Roman"/>
        </w:rPr>
      </w:pPr>
      <w:commentRangeStart w:id="222"/>
      <w:r w:rsidRPr="00076FC1">
        <w:rPr>
          <w:rFonts w:eastAsia="Times New Roman" w:cs="Times New Roman"/>
          <w:highlight w:val="lightGray"/>
        </w:rPr>
        <w:t xml:space="preserve">Vibratorbjælke </w:t>
      </w:r>
      <w:commentRangeEnd w:id="222"/>
      <w:r>
        <w:rPr>
          <w:rStyle w:val="Kommentarhenvisning"/>
        </w:rPr>
        <w:commentReference w:id="222"/>
      </w:r>
      <w:r w:rsidRPr="00076FC1">
        <w:rPr>
          <w:rFonts w:eastAsia="Times New Roman" w:cs="Times New Roman"/>
          <w:highlight w:val="lightGray"/>
        </w:rPr>
        <w:t>skal fremføres på understøtninger uden for den aktuelle støbning. Ledere må ikke placeres på armeringen.</w:t>
      </w:r>
    </w:p>
    <w:p w14:paraId="6FEBAAEF" w14:textId="77777777" w:rsidR="009A69A6" w:rsidRDefault="009A69A6" w:rsidP="009A69A6">
      <w:pPr>
        <w:rPr>
          <w:rFonts w:eastAsia="Times New Roman" w:cs="Times New Roman"/>
        </w:rPr>
      </w:pPr>
      <w:commentRangeStart w:id="223"/>
      <w:r w:rsidRPr="00A2087E">
        <w:rPr>
          <w:rFonts w:eastAsia="Times New Roman" w:cs="Times New Roman"/>
          <w:highlight w:val="lightGray"/>
        </w:rPr>
        <w:t>Indstøbningsdele</w:t>
      </w:r>
      <w:commentRangeEnd w:id="223"/>
      <w:r>
        <w:rPr>
          <w:rStyle w:val="Kommentarhenvisning"/>
        </w:rPr>
        <w:commentReference w:id="223"/>
      </w:r>
      <w:r w:rsidRPr="00A2087E">
        <w:rPr>
          <w:rFonts w:eastAsia="Times New Roman" w:cs="Times New Roman"/>
          <w:highlight w:val="lightGray"/>
        </w:rPr>
        <w:t xml:space="preserve"> må ikke hindre fremføring af bjælkevibrator m.v.</w:t>
      </w:r>
    </w:p>
    <w:p w14:paraId="42FB4506" w14:textId="77777777" w:rsidR="009A69A6" w:rsidRDefault="009A69A6" w:rsidP="009A69A6">
      <w:pPr>
        <w:pStyle w:val="Overskrift3"/>
      </w:pPr>
      <w:r>
        <w:t>Efterbehandling</w:t>
      </w:r>
    </w:p>
    <w:p w14:paraId="3C93C5A1" w14:textId="77777777" w:rsidR="009A69A6" w:rsidRDefault="009A69A6" w:rsidP="009A69A6">
      <w:pPr>
        <w:pStyle w:val="Overskrift4"/>
      </w:pPr>
      <w:r>
        <w:t>Krav</w:t>
      </w:r>
    </w:p>
    <w:p w14:paraId="19207B6C" w14:textId="77777777" w:rsidR="009A69A6" w:rsidRDefault="009A69A6" w:rsidP="009A69A6">
      <w:pPr>
        <w:rPr>
          <w:rFonts w:eastAsia="Times New Roman" w:cs="Times New Roman"/>
        </w:rPr>
      </w:pPr>
      <w:r w:rsidRPr="00A2087E">
        <w:rPr>
          <w:rFonts w:eastAsia="Times New Roman" w:cs="Times New Roman"/>
          <w:highlight w:val="lightGray"/>
        </w:rPr>
        <w:t>Entreprenørens dokumentation for sikring af de krævede hærdebetingelser skal foreligge i form af beregninger af de forventede temperatur- og evt. spændingsforhold.</w:t>
      </w:r>
    </w:p>
    <w:p w14:paraId="0E2B99E1" w14:textId="7C8F2167" w:rsidR="009A69A6" w:rsidRDefault="009A69A6" w:rsidP="009A69A6">
      <w:pPr>
        <w:rPr>
          <w:rFonts w:eastAsia="Times New Roman" w:cs="Times New Roman"/>
        </w:rPr>
      </w:pPr>
      <w:commentRangeStart w:id="224"/>
      <w:r w:rsidRPr="00A2087E">
        <w:rPr>
          <w:rFonts w:eastAsia="Times New Roman" w:cs="Times New Roman"/>
          <w:highlight w:val="lightGray"/>
        </w:rPr>
        <w:t>Der stilles ikke absolut</w:t>
      </w:r>
      <w:r w:rsidR="005F6F6E">
        <w:rPr>
          <w:rFonts w:eastAsia="Times New Roman" w:cs="Times New Roman"/>
          <w:highlight w:val="lightGray"/>
        </w:rPr>
        <w:t>te</w:t>
      </w:r>
      <w:r w:rsidRPr="00A2087E">
        <w:rPr>
          <w:rFonts w:eastAsia="Times New Roman" w:cs="Times New Roman"/>
          <w:highlight w:val="lightGray"/>
        </w:rPr>
        <w:t xml:space="preserve"> krav </w:t>
      </w:r>
      <w:commentRangeEnd w:id="224"/>
      <w:r>
        <w:rPr>
          <w:rStyle w:val="Kommentarhenvisning"/>
        </w:rPr>
        <w:commentReference w:id="224"/>
      </w:r>
      <w:r w:rsidRPr="00A2087E">
        <w:rPr>
          <w:rFonts w:eastAsia="Times New Roman" w:cs="Times New Roman"/>
          <w:highlight w:val="lightGray"/>
        </w:rPr>
        <w:t>til forskellen mellem middeltemperaturen af tidligere støbte og af tilstødende, nystøbte betondele.</w:t>
      </w:r>
    </w:p>
    <w:p w14:paraId="40807345" w14:textId="60876ECF" w:rsidR="00761E6B" w:rsidRDefault="00761E6B" w:rsidP="009A69A6">
      <w:pPr>
        <w:rPr>
          <w:rFonts w:eastAsia="Times New Roman" w:cs="Times New Roman"/>
        </w:rPr>
      </w:pPr>
      <w:r w:rsidRPr="00B7245F">
        <w:rPr>
          <w:rFonts w:eastAsia="Times New Roman" w:cs="Times New Roman"/>
          <w:color w:val="0070C0"/>
        </w:rPr>
        <w:lastRenderedPageBreak/>
        <w:t>På hele brodækket skal der umiddelbart efter færdiggørelse af betonoverfladen påsprøjtes ikke-voksbaseret betonforseglingsmiddel.</w:t>
      </w:r>
    </w:p>
    <w:p w14:paraId="3261DBB4" w14:textId="77777777" w:rsidR="009A69A6" w:rsidRDefault="009A69A6" w:rsidP="009A69A6">
      <w:pPr>
        <w:pStyle w:val="Overskrift4"/>
        <w:rPr>
          <w:rFonts w:eastAsia="Times New Roman"/>
        </w:rPr>
      </w:pPr>
      <w:r>
        <w:rPr>
          <w:rFonts w:eastAsia="Times New Roman"/>
        </w:rPr>
        <w:t>Foranstaltninger</w:t>
      </w:r>
    </w:p>
    <w:p w14:paraId="6F36502B" w14:textId="7477502A" w:rsidR="009A69A6"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rPr>
      </w:pPr>
      <w:commentRangeStart w:id="225"/>
      <w:r w:rsidRPr="00A2087E">
        <w:rPr>
          <w:rFonts w:eastAsia="Times New Roman" w:cs="Times New Roman"/>
          <w:highlight w:val="lightGray"/>
        </w:rPr>
        <w:t xml:space="preserve">For at overholde de stillede krav </w:t>
      </w:r>
      <w:commentRangeEnd w:id="225"/>
      <w:r>
        <w:rPr>
          <w:rStyle w:val="Kommentarhenvisning"/>
        </w:rPr>
        <w:commentReference w:id="225"/>
      </w:r>
      <w:r w:rsidRPr="00A2087E">
        <w:rPr>
          <w:rFonts w:eastAsia="Times New Roman" w:cs="Times New Roman"/>
          <w:highlight w:val="lightGray"/>
        </w:rPr>
        <w:t>til forskellen mellem middeltemperaturen af tidligere støbte og af tilstødende, nystøbte betondele skal entreprenøren iværksætte de nødvendige foranstalt</w:t>
      </w:r>
      <w:r w:rsidRPr="00A2087E">
        <w:rPr>
          <w:rFonts w:eastAsia="Times New Roman" w:cs="Times New Roman"/>
          <w:highlight w:val="lightGray"/>
        </w:rPr>
        <w:softHyphen/>
        <w:t>ninger som nævnt i DS 2427</w:t>
      </w:r>
      <w:r w:rsidR="005A01B8">
        <w:rPr>
          <w:rFonts w:eastAsia="Times New Roman" w:cs="Times New Roman"/>
          <w:highlight w:val="lightGray"/>
        </w:rPr>
        <w:t>/</w:t>
      </w:r>
      <w:r w:rsidR="00DE270E">
        <w:rPr>
          <w:rFonts w:eastAsia="Times New Roman" w:cs="Times New Roman"/>
          <w:highlight w:val="lightGray"/>
        </w:rPr>
        <w:t>EN 13670</w:t>
      </w:r>
      <w:r w:rsidRPr="00A2087E">
        <w:rPr>
          <w:rFonts w:eastAsia="Times New Roman" w:cs="Times New Roman"/>
          <w:highlight w:val="lightGray"/>
        </w:rPr>
        <w:t>. Hvis disse ikke er tilstrækkelige til at garantere, at de stillede krav kan overholdes med tilstrækkelig sikkerhed, skal støbningen udsættes til gunstigere vejrforhold.</w:t>
      </w:r>
      <w:r w:rsidRPr="00A97992">
        <w:rPr>
          <w:rFonts w:eastAsia="Times New Roman" w:cs="Times New Roman"/>
        </w:rPr>
        <w:t xml:space="preserve"> </w:t>
      </w:r>
    </w:p>
    <w:p w14:paraId="030C7575" w14:textId="77777777" w:rsidR="009A69A6" w:rsidRDefault="009A69A6" w:rsidP="009A69A6">
      <w:r>
        <w:t xml:space="preserve">Der må påregnes indstøbning af kølerør i de dele af konstruktionerne, der kan forventes at overskride de anførte temperaturkrav. </w:t>
      </w:r>
    </w:p>
    <w:p w14:paraId="1002BAE3" w14:textId="77777777" w:rsidR="009A69A6" w:rsidRDefault="009A69A6" w:rsidP="009A69A6">
      <w:pPr>
        <w:rPr>
          <w:rFonts w:eastAsia="Times New Roman" w:cs="Times New Roman"/>
        </w:rPr>
      </w:pPr>
      <w:r w:rsidRPr="00A2087E">
        <w:rPr>
          <w:rFonts w:eastAsia="Times New Roman" w:cs="Times New Roman"/>
          <w:highlight w:val="lightGray"/>
        </w:rPr>
        <w:t>Evt. kølerør skal injiceres i henhold til det i AAB og SAB</w:t>
      </w:r>
      <w:r>
        <w:rPr>
          <w:rFonts w:eastAsia="Times New Roman" w:cs="Times New Roman"/>
          <w:highlight w:val="lightGray"/>
        </w:rPr>
        <w:t xml:space="preserve"> </w:t>
      </w:r>
      <w:r w:rsidRPr="00A2087E">
        <w:rPr>
          <w:rFonts w:eastAsia="Times New Roman" w:cs="Times New Roman"/>
          <w:highlight w:val="lightGray"/>
        </w:rPr>
        <w:t>– Spændt armering anførte.</w:t>
      </w:r>
    </w:p>
    <w:p w14:paraId="53C83E7A" w14:textId="77777777" w:rsidR="009A69A6" w:rsidRDefault="009A69A6" w:rsidP="009A69A6">
      <w:pPr>
        <w:rPr>
          <w:rFonts w:eastAsia="Times New Roman" w:cs="Times New Roman"/>
          <w:color w:val="0070C0"/>
        </w:rPr>
      </w:pPr>
      <w:r w:rsidRPr="001A1246">
        <w:rPr>
          <w:rFonts w:eastAsia="Times New Roman" w:cs="Times New Roman"/>
          <w:color w:val="0070C0"/>
        </w:rPr>
        <w:t>Eventuelle supplerende foranstaltninger for overholdelsen af temperaturkravet, herunder afdækning med vintermåtter eller lignende, skal udføres, hvis forholdende kræver det.</w:t>
      </w:r>
    </w:p>
    <w:p w14:paraId="4411BF03" w14:textId="77777777" w:rsidR="009A69A6" w:rsidRDefault="009A69A6" w:rsidP="009A69A6">
      <w:pPr>
        <w:rPr>
          <w:color w:val="0070C0"/>
        </w:rPr>
      </w:pPr>
      <w:commentRangeStart w:id="226"/>
      <w:r w:rsidRPr="0000477B">
        <w:rPr>
          <w:color w:val="0070C0"/>
          <w:highlight w:val="lightGray"/>
        </w:rPr>
        <w:t xml:space="preserve">På hele brodækket </w:t>
      </w:r>
      <w:commentRangeEnd w:id="226"/>
      <w:r>
        <w:rPr>
          <w:rStyle w:val="Kommentarhenvisning"/>
        </w:rPr>
        <w:commentReference w:id="226"/>
      </w:r>
      <w:r w:rsidRPr="0000477B">
        <w:rPr>
          <w:color w:val="0070C0"/>
          <w:highlight w:val="lightGray"/>
        </w:rPr>
        <w:t>skal der umiddelbart efter færdiggørelse af betonoverfladen påsprøjtes ikke-voksbaseret betonforseglingsmiddel.</w:t>
      </w:r>
    </w:p>
    <w:p w14:paraId="4C12BDA8" w14:textId="77777777" w:rsidR="009A69A6" w:rsidRDefault="009A69A6" w:rsidP="009A69A6">
      <w:pPr>
        <w:pStyle w:val="Overskrift3"/>
      </w:pPr>
      <w:r>
        <w:t>Hærdnet beton, overflader</w:t>
      </w:r>
    </w:p>
    <w:p w14:paraId="0602A443" w14:textId="77777777" w:rsidR="009A69A6" w:rsidRDefault="009A69A6" w:rsidP="009A69A6">
      <w:pPr>
        <w:rPr>
          <w:rFonts w:eastAsia="Times New Roman" w:cs="Times New Roman"/>
          <w:color w:val="0070C0"/>
        </w:rPr>
      </w:pPr>
      <w:r w:rsidRPr="00A97992">
        <w:rPr>
          <w:rFonts w:eastAsia="Times New Roman" w:cs="Times New Roman"/>
          <w:color w:val="0070C0"/>
        </w:rPr>
        <w:t>Entreprenøren træffer i forbindelse med udstøbning foranstaltninger til imødegåelse af løbere på allerede udstøbte betonoverflader. Skulle disse alligevel forekomme, skal de afrenses øjeblikkeligt.</w:t>
      </w:r>
    </w:p>
    <w:p w14:paraId="5DF20A4D" w14:textId="77777777" w:rsidR="009A69A6" w:rsidRDefault="009A69A6" w:rsidP="009A69A6">
      <w:pPr>
        <w:pStyle w:val="Overskrift4"/>
      </w:pPr>
      <w:r>
        <w:t>Afrevne overflader</w:t>
      </w:r>
    </w:p>
    <w:p w14:paraId="29821459" w14:textId="77777777" w:rsidR="009A69A6" w:rsidRPr="00076FC1" w:rsidRDefault="009A69A6" w:rsidP="009A69A6">
      <w:pPr>
        <w:rPr>
          <w:rFonts w:eastAsia="Times New Roman" w:cs="Times New Roman"/>
          <w:highlight w:val="lightGray"/>
        </w:rPr>
      </w:pPr>
      <w:commentRangeStart w:id="227"/>
      <w:r w:rsidRPr="00076FC1">
        <w:rPr>
          <w:rFonts w:eastAsia="Times New Roman" w:cs="Times New Roman"/>
          <w:highlight w:val="lightGray"/>
        </w:rPr>
        <w:t>Der må ikke forekomme pytdannelse på brodækket</w:t>
      </w:r>
      <w:commentRangeEnd w:id="227"/>
      <w:r>
        <w:rPr>
          <w:rStyle w:val="Kommentarhenvisning"/>
        </w:rPr>
        <w:commentReference w:id="227"/>
      </w:r>
      <w:r w:rsidRPr="00076FC1">
        <w:rPr>
          <w:rFonts w:eastAsia="Times New Roman" w:cs="Times New Roman"/>
          <w:highlight w:val="lightGray"/>
        </w:rPr>
        <w:t>. Etablering af manglende fald skal ske ved slibning eller behugning. Eventuelle områder af brodækkets betonoverflade (lunker), fra hvilke vandafledning ikke er mulig, skal repareres ved slibning eller behugning.</w:t>
      </w:r>
    </w:p>
    <w:p w14:paraId="7E537524" w14:textId="77777777" w:rsidR="009A69A6" w:rsidRDefault="009A69A6" w:rsidP="009A69A6">
      <w:pPr>
        <w:rPr>
          <w:rFonts w:eastAsia="Times New Roman" w:cs="Times New Roman"/>
        </w:rPr>
      </w:pPr>
      <w:r w:rsidRPr="00076FC1">
        <w:rPr>
          <w:rFonts w:eastAsia="Times New Roman" w:cs="Times New Roman"/>
          <w:highlight w:val="lightGray"/>
        </w:rPr>
        <w:t>Krav til brodækoverfladens jævnhed og friktion fastlægges i samråd med bygherren på baggrund af resultaterne fra prøvestøbningerne. Nedenstående krav skal dog overholdes.</w:t>
      </w:r>
    </w:p>
    <w:p w14:paraId="62C1EBF9" w14:textId="77777777" w:rsidR="009A69A6" w:rsidRPr="00B04F0F" w:rsidRDefault="009A69A6" w:rsidP="00F2344D"/>
    <w:p w14:paraId="4486A013" w14:textId="77777777" w:rsidR="009A69A6" w:rsidRPr="00B04F0F" w:rsidRDefault="009A69A6" w:rsidP="00F2344D"/>
    <w:p w14:paraId="7BB7D2F6" w14:textId="77777777" w:rsidR="009A69A6" w:rsidRPr="00B04F0F" w:rsidRDefault="009A69A6" w:rsidP="00F2344D"/>
    <w:p w14:paraId="21CB78BF" w14:textId="77777777" w:rsidR="002A6B0C" w:rsidRPr="002A6B0C" w:rsidRDefault="002A6B0C"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683F3DB5" w14:textId="77777777" w:rsidR="002A6B0C" w:rsidRPr="002A6B0C" w:rsidRDefault="002A6B0C"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77B30BD5" w14:textId="77777777" w:rsidR="002A6B0C" w:rsidRPr="002A6B0C" w:rsidRDefault="002A6B0C"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5625344E" w14:textId="5D2F3938" w:rsidR="009A69A6" w:rsidRDefault="009A69A6" w:rsidP="002A6B0C">
      <w:pPr>
        <w:pStyle w:val="Overskrift4"/>
      </w:pPr>
      <w:r w:rsidRPr="00B04F0F">
        <w:t>Friktionskoefficient</w:t>
      </w:r>
    </w:p>
    <w:p w14:paraId="6C5487CC" w14:textId="77777777" w:rsidR="009A69A6" w:rsidRDefault="009A69A6" w:rsidP="009A69A6">
      <w:pPr>
        <w:rPr>
          <w:rFonts w:eastAsia="Times New Roman" w:cs="Times New Roman"/>
          <w:highlight w:val="lightGray"/>
        </w:rPr>
      </w:pPr>
      <w:commentRangeStart w:id="228"/>
      <w:r w:rsidRPr="00076FC1">
        <w:rPr>
          <w:rFonts w:eastAsia="Times New Roman" w:cs="Times New Roman"/>
          <w:highlight w:val="lightGray"/>
        </w:rPr>
        <w:t xml:space="preserve">Afsnit 1.5.1 i AAB - Brobelægninger </w:t>
      </w:r>
      <w:commentRangeEnd w:id="228"/>
      <w:r>
        <w:rPr>
          <w:rStyle w:val="Kommentarhenvisning"/>
        </w:rPr>
        <w:commentReference w:id="228"/>
      </w:r>
      <w:r w:rsidRPr="00076FC1">
        <w:rPr>
          <w:rFonts w:eastAsia="Times New Roman" w:cs="Times New Roman"/>
          <w:highlight w:val="lightGray"/>
        </w:rPr>
        <w:t>er også gældende for uisolerede brodæk uden belægning.</w:t>
      </w:r>
    </w:p>
    <w:p w14:paraId="01EA99CB" w14:textId="77777777" w:rsidR="009A69A6" w:rsidRDefault="009A69A6" w:rsidP="009A69A6">
      <w:pPr>
        <w:pStyle w:val="Overskrift4"/>
        <w:rPr>
          <w:bCs/>
          <w:iCs w:val="0"/>
        </w:rPr>
      </w:pPr>
      <w:r w:rsidRPr="00B04F0F">
        <w:rPr>
          <w:bCs/>
          <w:iCs w:val="0"/>
        </w:rPr>
        <w:t>Jævnhed i længderetning</w:t>
      </w:r>
    </w:p>
    <w:p w14:paraId="201ABDD1" w14:textId="77777777" w:rsidR="009A69A6" w:rsidRPr="00076FC1" w:rsidRDefault="009A69A6" w:rsidP="009A69A6">
      <w:pPr>
        <w:rPr>
          <w:rFonts w:eastAsia="Times New Roman" w:cs="Times New Roman"/>
          <w:highlight w:val="lightGray"/>
        </w:rPr>
      </w:pPr>
      <w:r w:rsidRPr="00076FC1">
        <w:rPr>
          <w:rFonts w:eastAsia="Times New Roman" w:cs="Times New Roman"/>
          <w:highlight w:val="lightGray"/>
        </w:rPr>
        <w:t>Afsnit 1.5.2 i AAB - Brobelægninger er gældende, idet betonoverfladen sidestilles med slidlag, og tilladt hastighed er ≤ 80 km/h.</w:t>
      </w:r>
    </w:p>
    <w:p w14:paraId="3CF0AFD4" w14:textId="77777777" w:rsidR="009A69A6" w:rsidRDefault="009A69A6" w:rsidP="009A69A6">
      <w:pPr>
        <w:rPr>
          <w:rFonts w:eastAsia="Times New Roman" w:cs="Times New Roman"/>
          <w:highlight w:val="lightGray"/>
        </w:rPr>
      </w:pPr>
      <w:commentRangeStart w:id="229"/>
      <w:r w:rsidRPr="00076FC1">
        <w:rPr>
          <w:rFonts w:eastAsia="Times New Roman" w:cs="Times New Roman"/>
          <w:highlight w:val="lightGray"/>
        </w:rPr>
        <w:t xml:space="preserve">Viagraftallet beregnes ud fra måling </w:t>
      </w:r>
      <w:commentRangeEnd w:id="229"/>
      <w:r>
        <w:rPr>
          <w:rStyle w:val="Kommentarhenvisning"/>
        </w:rPr>
        <w:commentReference w:id="229"/>
      </w:r>
      <w:r w:rsidRPr="00076FC1">
        <w:rPr>
          <w:rFonts w:eastAsia="Times New Roman" w:cs="Times New Roman"/>
          <w:highlight w:val="lightGray"/>
        </w:rPr>
        <w:t>af overfladens længdeprofil målt ved Vejteknisk Instituts profilograf.</w:t>
      </w:r>
    </w:p>
    <w:p w14:paraId="6CB0E01A" w14:textId="77777777" w:rsidR="009A69A6" w:rsidRPr="002A6B0C" w:rsidRDefault="009A69A6" w:rsidP="009A69A6">
      <w:pPr>
        <w:pStyle w:val="Overskrift4"/>
        <w:rPr>
          <w:rFonts w:eastAsia="Times New Roman"/>
        </w:rPr>
      </w:pPr>
      <w:r w:rsidRPr="002A6B0C">
        <w:rPr>
          <w:rFonts w:eastAsia="Times New Roman"/>
        </w:rPr>
        <w:t>Profil</w:t>
      </w:r>
    </w:p>
    <w:p w14:paraId="58922760" w14:textId="77777777" w:rsidR="009A69A6" w:rsidRDefault="009A69A6" w:rsidP="009A69A6">
      <w:commentRangeStart w:id="230"/>
      <w:r w:rsidRPr="00076FC1">
        <w:rPr>
          <w:rFonts w:eastAsia="Times New Roman" w:cs="Times New Roman"/>
          <w:highlight w:val="lightGray"/>
        </w:rPr>
        <w:t xml:space="preserve">Den færdige overflade må ikke afvige </w:t>
      </w:r>
      <w:commentRangeEnd w:id="230"/>
      <w:r>
        <w:rPr>
          <w:rStyle w:val="Kommentarhenvisning"/>
        </w:rPr>
        <w:commentReference w:id="230"/>
      </w:r>
      <w:r w:rsidRPr="00076FC1">
        <w:rPr>
          <w:rFonts w:eastAsia="Times New Roman" w:cs="Times New Roman"/>
          <w:highlight w:val="lightGray"/>
        </w:rPr>
        <w:t>mere end -5/+10 mm fra den projekterede overflade</w:t>
      </w:r>
      <w:r w:rsidRPr="00E9484C">
        <w:t>.</w:t>
      </w:r>
    </w:p>
    <w:p w14:paraId="79FD774C" w14:textId="77777777" w:rsidR="009A69A6" w:rsidRDefault="009A69A6" w:rsidP="00F511A8">
      <w:pPr>
        <w:pStyle w:val="Overskrift2"/>
      </w:pPr>
      <w:bookmarkStart w:id="231" w:name="_Toc66101152"/>
      <w:bookmarkStart w:id="232" w:name="_Toc80602224"/>
      <w:r w:rsidRPr="00B04F0F">
        <w:t>Kontrol</w:t>
      </w:r>
      <w:bookmarkEnd w:id="231"/>
      <w:bookmarkEnd w:id="232"/>
    </w:p>
    <w:p w14:paraId="0EEFFC05" w14:textId="77777777" w:rsidR="009A69A6" w:rsidRDefault="009A69A6" w:rsidP="009A69A6">
      <w:pPr>
        <w:pStyle w:val="Overskrift3"/>
      </w:pPr>
      <w:r>
        <w:t>Generelt</w:t>
      </w:r>
    </w:p>
    <w:p w14:paraId="27A406C9" w14:textId="77777777" w:rsidR="009A69A6" w:rsidRPr="00A2087E" w:rsidRDefault="009A69A6" w:rsidP="009A69A6">
      <w:pPr>
        <w:rPr>
          <w:rFonts w:eastAsia="Times New Roman" w:cs="Times New Roman"/>
          <w:highlight w:val="lightGray"/>
        </w:rPr>
      </w:pPr>
      <w:commentRangeStart w:id="233"/>
      <w:r w:rsidRPr="00A2087E">
        <w:rPr>
          <w:rFonts w:eastAsia="Times New Roman" w:cs="Times New Roman"/>
          <w:highlight w:val="lightGray"/>
        </w:rPr>
        <w:t xml:space="preserve">Følgende bygværker klassificeres </w:t>
      </w:r>
      <w:commentRangeEnd w:id="233"/>
      <w:r>
        <w:rPr>
          <w:rStyle w:val="Kommentarhenvisning"/>
        </w:rPr>
        <w:commentReference w:id="233"/>
      </w:r>
      <w:r w:rsidRPr="00A2087E">
        <w:rPr>
          <w:rFonts w:eastAsia="Times New Roman" w:cs="Times New Roman"/>
          <w:highlight w:val="lightGray"/>
        </w:rPr>
        <w:t>som mindre betydende:</w:t>
      </w:r>
    </w:p>
    <w:p w14:paraId="5AA524FC" w14:textId="77777777" w:rsidR="009A69A6" w:rsidRPr="00AE6EFF" w:rsidRDefault="009A69A6" w:rsidP="009A69A6">
      <w:pPr>
        <w:rPr>
          <w:rFonts w:eastAsia="Times New Roman" w:cs="Times New Roman"/>
          <w:color w:val="FF0000"/>
        </w:rPr>
      </w:pPr>
      <w:r w:rsidRPr="00AE6EFF">
        <w:rPr>
          <w:rFonts w:eastAsia="Times New Roman"/>
          <w:color w:val="FF0000"/>
        </w:rPr>
        <w:t>[Mindre betydende bygværker]</w:t>
      </w:r>
    </w:p>
    <w:p w14:paraId="0C88BAD5" w14:textId="77777777" w:rsidR="009A69A6" w:rsidRPr="00A2087E" w:rsidRDefault="009A69A6" w:rsidP="009A69A6">
      <w:pPr>
        <w:rPr>
          <w:rFonts w:eastAsia="Times New Roman" w:cs="Times New Roman"/>
          <w:highlight w:val="lightGray"/>
        </w:rPr>
      </w:pPr>
      <w:r w:rsidRPr="00A2087E">
        <w:rPr>
          <w:rFonts w:eastAsia="Times New Roman" w:cs="Times New Roman"/>
          <w:highlight w:val="lightGray"/>
        </w:rPr>
        <w:t>Følgende konstruktionsdele klassificeres som mindre betydende:</w:t>
      </w:r>
    </w:p>
    <w:p w14:paraId="74742457" w14:textId="77777777" w:rsidR="009A69A6" w:rsidRPr="00AE6EFF" w:rsidRDefault="009A69A6" w:rsidP="009A69A6">
      <w:pPr>
        <w:rPr>
          <w:rFonts w:eastAsia="Times New Roman"/>
          <w:color w:val="FF0000"/>
        </w:rPr>
      </w:pPr>
      <w:r w:rsidRPr="00AE6EFF">
        <w:rPr>
          <w:rFonts w:eastAsia="Times New Roman"/>
          <w:color w:val="FF0000"/>
        </w:rPr>
        <w:t>[Mindre betydende konstruktionsdele]</w:t>
      </w:r>
    </w:p>
    <w:p w14:paraId="26A308D4" w14:textId="77777777" w:rsidR="009A69A6" w:rsidRPr="00A2087E" w:rsidRDefault="009A69A6" w:rsidP="009A69A6">
      <w:pPr>
        <w:rPr>
          <w:rFonts w:eastAsia="Times New Roman" w:cs="Times New Roman"/>
          <w:highlight w:val="lightGray"/>
        </w:rPr>
      </w:pPr>
      <w:commentRangeStart w:id="234"/>
      <w:r w:rsidRPr="00A2087E">
        <w:rPr>
          <w:rFonts w:eastAsia="Times New Roman" w:cs="Times New Roman"/>
          <w:highlight w:val="lightGray"/>
        </w:rPr>
        <w:t xml:space="preserve">For mindre betydende bygværker </w:t>
      </w:r>
      <w:commentRangeEnd w:id="234"/>
      <w:r>
        <w:rPr>
          <w:rStyle w:val="Kommentarhenvisning"/>
        </w:rPr>
        <w:commentReference w:id="234"/>
      </w:r>
      <w:r w:rsidRPr="00A2087E">
        <w:rPr>
          <w:rFonts w:eastAsia="Times New Roman" w:cs="Times New Roman"/>
          <w:highlight w:val="lightGray"/>
        </w:rPr>
        <w:t>samt mindre betydende konstruktionsdele kan følgende krav udelades:</w:t>
      </w:r>
    </w:p>
    <w:p w14:paraId="57968428" w14:textId="77777777" w:rsidR="009A69A6" w:rsidRPr="00A2087E" w:rsidRDefault="009A69A6" w:rsidP="00A209A0">
      <w:pPr>
        <w:numPr>
          <w:ilvl w:val="0"/>
          <w:numId w:val="36"/>
        </w:numPr>
        <w:spacing w:before="120" w:after="120" w:line="360" w:lineRule="auto"/>
        <w:ind w:left="350" w:hanging="350"/>
        <w:jc w:val="left"/>
        <w:rPr>
          <w:rFonts w:eastAsia="Times New Roman" w:cs="Times New Roman"/>
          <w:highlight w:val="lightGray"/>
        </w:rPr>
      </w:pPr>
      <w:r w:rsidRPr="00A2087E">
        <w:rPr>
          <w:rFonts w:eastAsia="Times New Roman" w:cs="Times New Roman"/>
          <w:highlight w:val="lightGray"/>
        </w:rPr>
        <w:t>udarbejdelse af støbeprogram (AAB 3.3)</w:t>
      </w:r>
    </w:p>
    <w:p w14:paraId="4458D5E3" w14:textId="77777777" w:rsidR="009A69A6" w:rsidRPr="00A2087E" w:rsidRDefault="009A69A6" w:rsidP="00A209A0">
      <w:pPr>
        <w:numPr>
          <w:ilvl w:val="0"/>
          <w:numId w:val="36"/>
        </w:numPr>
        <w:spacing w:before="120" w:after="120" w:line="360" w:lineRule="auto"/>
        <w:ind w:left="350" w:hanging="350"/>
        <w:jc w:val="left"/>
        <w:rPr>
          <w:rFonts w:eastAsia="Times New Roman" w:cs="Times New Roman"/>
          <w:highlight w:val="lightGray"/>
        </w:rPr>
      </w:pPr>
      <w:r w:rsidRPr="00A2087E">
        <w:rPr>
          <w:rFonts w:eastAsia="Times New Roman" w:cs="Times New Roman"/>
          <w:highlight w:val="lightGray"/>
        </w:rPr>
        <w:t>forprøvning af betons produktionsegenskaber (AAB 4.2.2)</w:t>
      </w:r>
    </w:p>
    <w:p w14:paraId="1F1239C3" w14:textId="77777777" w:rsidR="009A69A6" w:rsidRDefault="009A69A6" w:rsidP="00A209A0">
      <w:pPr>
        <w:numPr>
          <w:ilvl w:val="0"/>
          <w:numId w:val="36"/>
        </w:numPr>
        <w:spacing w:before="120" w:after="120" w:line="360" w:lineRule="auto"/>
        <w:ind w:left="350" w:hanging="350"/>
        <w:jc w:val="left"/>
        <w:rPr>
          <w:rFonts w:eastAsia="Times New Roman" w:cs="Times New Roman"/>
          <w:highlight w:val="lightGray"/>
        </w:rPr>
      </w:pPr>
      <w:r w:rsidRPr="00A2087E">
        <w:rPr>
          <w:rFonts w:eastAsia="Times New Roman" w:cs="Times New Roman"/>
          <w:highlight w:val="lightGray"/>
        </w:rPr>
        <w:t>prøvestøbning, herunder udstøbning af prøvelegeme og udtagning af repræsentative delmaterialeprøver til bygherren (AAB 4.3)</w:t>
      </w:r>
    </w:p>
    <w:p w14:paraId="193EAE95" w14:textId="77777777" w:rsidR="009A69A6" w:rsidRPr="00A2087E" w:rsidRDefault="009A69A6" w:rsidP="00A209A0">
      <w:pPr>
        <w:numPr>
          <w:ilvl w:val="0"/>
          <w:numId w:val="36"/>
        </w:numPr>
        <w:spacing w:before="120" w:after="120" w:line="360" w:lineRule="auto"/>
        <w:ind w:left="350" w:hanging="350"/>
        <w:jc w:val="left"/>
        <w:rPr>
          <w:rFonts w:eastAsia="Times New Roman" w:cs="Times New Roman"/>
          <w:highlight w:val="lightGray"/>
        </w:rPr>
      </w:pPr>
      <w:r w:rsidRPr="00A2087E">
        <w:rPr>
          <w:rFonts w:eastAsia="Times New Roman" w:cs="Times New Roman"/>
          <w:highlight w:val="lightGray"/>
        </w:rPr>
        <w:t>produktionsprøvning af genbrugsvand (AAB 4.4.1)</w:t>
      </w:r>
    </w:p>
    <w:p w14:paraId="14BC3B36" w14:textId="77777777" w:rsidR="009A69A6" w:rsidRDefault="009A69A6" w:rsidP="00A209A0">
      <w:pPr>
        <w:numPr>
          <w:ilvl w:val="0"/>
          <w:numId w:val="36"/>
        </w:numPr>
        <w:spacing w:before="120" w:after="120" w:line="360" w:lineRule="auto"/>
        <w:ind w:left="350" w:hanging="350"/>
        <w:jc w:val="left"/>
        <w:rPr>
          <w:rFonts w:eastAsia="Times New Roman" w:cs="Times New Roman"/>
          <w:highlight w:val="lightGray"/>
        </w:rPr>
      </w:pPr>
      <w:r w:rsidRPr="00A2087E">
        <w:rPr>
          <w:rFonts w:eastAsia="Times New Roman" w:cs="Times New Roman"/>
          <w:highlight w:val="lightGray"/>
        </w:rPr>
        <w:t>udtagning af prøver på pladsen til måling af frisk betons luftindhold og konsistens (AAB 4.4.2).</w:t>
      </w:r>
    </w:p>
    <w:p w14:paraId="1438391F" w14:textId="77777777" w:rsidR="009A69A6" w:rsidRDefault="009A69A6" w:rsidP="009A69A6">
      <w:pPr>
        <w:rPr>
          <w:color w:val="0070C0"/>
        </w:rPr>
      </w:pPr>
      <w:commentRangeStart w:id="235"/>
      <w:r w:rsidRPr="001A1246">
        <w:rPr>
          <w:color w:val="0070C0"/>
        </w:rPr>
        <w:lastRenderedPageBreak/>
        <w:t xml:space="preserve">Ingen af konstruktionsdelene klassificeres som værende ”mindre </w:t>
      </w:r>
      <w:commentRangeStart w:id="236"/>
      <w:r w:rsidRPr="001A1246">
        <w:rPr>
          <w:color w:val="0070C0"/>
        </w:rPr>
        <w:t>betydende</w:t>
      </w:r>
      <w:commentRangeEnd w:id="236"/>
      <w:r w:rsidR="006632D8">
        <w:rPr>
          <w:rStyle w:val="Kommentarhenvisning"/>
        </w:rPr>
        <w:commentReference w:id="236"/>
      </w:r>
      <w:r w:rsidRPr="001A1246">
        <w:rPr>
          <w:color w:val="0070C0"/>
        </w:rPr>
        <w:t>”.</w:t>
      </w:r>
      <w:commentRangeEnd w:id="235"/>
      <w:r>
        <w:rPr>
          <w:rStyle w:val="Kommentarhenvisning"/>
        </w:rPr>
        <w:commentReference w:id="235"/>
      </w:r>
    </w:p>
    <w:p w14:paraId="4BF41E12" w14:textId="77777777" w:rsidR="009A69A6" w:rsidRPr="00944F31"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commentRangeStart w:id="237"/>
      <w:r w:rsidRPr="00944F31">
        <w:rPr>
          <w:rFonts w:eastAsia="Times New Roman" w:cs="Times New Roman"/>
          <w:color w:val="0070C0"/>
        </w:rPr>
        <w:t xml:space="preserve">Fabriksbeton i henhold </w:t>
      </w:r>
      <w:commentRangeEnd w:id="237"/>
      <w:r>
        <w:rPr>
          <w:rStyle w:val="Kommentarhenvisning"/>
        </w:rPr>
        <w:commentReference w:id="237"/>
      </w:r>
      <w:r w:rsidRPr="00944F31">
        <w:rPr>
          <w:rFonts w:eastAsia="Times New Roman" w:cs="Times New Roman"/>
          <w:color w:val="0070C0"/>
        </w:rPr>
        <w:t>til DS/EN 206-1 og DS2426, vil normalt kunne anvendes. Forprøvningen omfatter for fabriksbeton en gen</w:t>
      </w:r>
      <w:r>
        <w:rPr>
          <w:rFonts w:eastAsia="Times New Roman" w:cs="Times New Roman"/>
          <w:color w:val="0070C0"/>
        </w:rPr>
        <w:t>nemgang af betonblanketten m.m.</w:t>
      </w:r>
    </w:p>
    <w:p w14:paraId="6F328123" w14:textId="77777777" w:rsidR="009A69A6" w:rsidRDefault="009A69A6" w:rsidP="009A69A6">
      <w:pPr>
        <w:rPr>
          <w:rFonts w:eastAsia="Times New Roman" w:cs="Times New Roman"/>
          <w:color w:val="0070C0"/>
        </w:rPr>
      </w:pPr>
      <w:r w:rsidRPr="00944F31">
        <w:rPr>
          <w:rFonts w:eastAsia="Times New Roman" w:cs="Times New Roman"/>
          <w:color w:val="0070C0"/>
        </w:rPr>
        <w:t>Kontrolprøvning af fabriksbeton i den aktuelle entreprise omfatter kun egenskaber, der ikke fremgår af betonblanketten. Der skal dog ved hver støbning udføres prøvning af luftindhold, konsistens og temperatur af den friske beton på udstøbningsstedet.</w:t>
      </w:r>
    </w:p>
    <w:p w14:paraId="7F910B6E" w14:textId="77777777" w:rsidR="009A69A6" w:rsidRPr="00B4482E" w:rsidRDefault="009A69A6" w:rsidP="009A69A6">
      <w:pPr>
        <w:rPr>
          <w:color w:val="0070C0"/>
          <w:u w:val="single"/>
        </w:rPr>
      </w:pPr>
      <w:r w:rsidRPr="00B4482E">
        <w:rPr>
          <w:color w:val="0070C0"/>
          <w:u w:val="single"/>
        </w:rPr>
        <w:t xml:space="preserve">Fotodokumentation </w:t>
      </w:r>
    </w:p>
    <w:p w14:paraId="7A707491" w14:textId="77777777" w:rsidR="009A69A6" w:rsidRPr="00B4482E" w:rsidRDefault="009A69A6" w:rsidP="009A69A6">
      <w:pPr>
        <w:rPr>
          <w:color w:val="0070C0"/>
        </w:rPr>
      </w:pPr>
      <w:r w:rsidRPr="00B4482E">
        <w:rPr>
          <w:color w:val="0070C0"/>
        </w:rPr>
        <w:t>Som supplement til den i Tilsynshåndbogen krævede dokumentation skal entreprenøren levere en fuldstændig fotodokumentation for følgende:</w:t>
      </w:r>
    </w:p>
    <w:p w14:paraId="4734D763" w14:textId="77777777" w:rsidR="009A69A6" w:rsidRPr="001E1D65" w:rsidRDefault="009A69A6" w:rsidP="00A209A0">
      <w:pPr>
        <w:pStyle w:val="Listeafsnit"/>
        <w:numPr>
          <w:ilvl w:val="0"/>
          <w:numId w:val="75"/>
        </w:numPr>
        <w:rPr>
          <w:color w:val="0070C0"/>
        </w:rPr>
      </w:pPr>
      <w:r w:rsidRPr="001E1D65">
        <w:rPr>
          <w:color w:val="0070C0"/>
        </w:rPr>
        <w:t>Alle indstøbningsdele, trækrør, ledninger og brønde mv. placeret i formen</w:t>
      </w:r>
    </w:p>
    <w:p w14:paraId="5137BC6B" w14:textId="77777777" w:rsidR="009A69A6" w:rsidRPr="001E1D65" w:rsidRDefault="009A69A6" w:rsidP="00A209A0">
      <w:pPr>
        <w:pStyle w:val="Listeafsnit"/>
        <w:numPr>
          <w:ilvl w:val="0"/>
          <w:numId w:val="75"/>
        </w:numPr>
        <w:rPr>
          <w:color w:val="0070C0"/>
        </w:rPr>
      </w:pPr>
      <w:r w:rsidRPr="001E1D65">
        <w:rPr>
          <w:color w:val="0070C0"/>
        </w:rPr>
        <w:t>Færdigmonteret armering</w:t>
      </w:r>
    </w:p>
    <w:p w14:paraId="62442B56" w14:textId="77777777" w:rsidR="009A69A6" w:rsidRPr="00B4482E" w:rsidRDefault="009A69A6" w:rsidP="009A69A6">
      <w:pPr>
        <w:rPr>
          <w:color w:val="0070C0"/>
        </w:rPr>
      </w:pPr>
      <w:r w:rsidRPr="00B4482E">
        <w:rPr>
          <w:color w:val="0070C0"/>
        </w:rPr>
        <w:t>Fotografering skal typisk foretages umiddelbart inden formen lukkes. Fotos skal være digitale i god opløsning i en sådan detaljeringsgrad, at alle detaljer kan ses ved at zoome ind i billedet. Alle fotos skal forsynes med tidspunkt, og en entydig identifikation af hvor og hvad, der er fotograferet. De digitale fotos skal løbende stilles til rådighed for bygherren.</w:t>
      </w:r>
    </w:p>
    <w:p w14:paraId="6C3F739B" w14:textId="77777777" w:rsidR="009A69A6" w:rsidRDefault="009A69A6" w:rsidP="009A69A6">
      <w:pPr>
        <w:rPr>
          <w:color w:val="0070C0"/>
        </w:rPr>
      </w:pPr>
      <w:r w:rsidRPr="00D20FE9">
        <w:rPr>
          <w:color w:val="0070C0"/>
        </w:rPr>
        <w:t>I forbindelse med opstart af arbejdet skal procedurer omkring udførelse og aflevering af den krævede fotodokumentation i detaljer aftales med bygherren.</w:t>
      </w:r>
    </w:p>
    <w:p w14:paraId="6EBCF5A2" w14:textId="77777777" w:rsidR="009A69A6" w:rsidRDefault="009A69A6" w:rsidP="009A69A6">
      <w:pPr>
        <w:pStyle w:val="Overskrift3"/>
        <w:rPr>
          <w:rFonts w:eastAsia="Times New Roman"/>
        </w:rPr>
      </w:pPr>
      <w:r>
        <w:rPr>
          <w:rFonts w:eastAsia="Times New Roman"/>
        </w:rPr>
        <w:t>Forprøvning af materialer</w:t>
      </w:r>
    </w:p>
    <w:p w14:paraId="622828BB" w14:textId="77777777" w:rsidR="009A69A6" w:rsidRDefault="009A69A6" w:rsidP="009A69A6">
      <w:pPr>
        <w:pStyle w:val="Overskrift4"/>
      </w:pPr>
      <w:r>
        <w:t>Delmaterialer</w:t>
      </w:r>
    </w:p>
    <w:p w14:paraId="39AF88E4" w14:textId="77777777" w:rsidR="009A69A6" w:rsidRDefault="009A69A6" w:rsidP="009A69A6">
      <w:pPr>
        <w:rPr>
          <w:rFonts w:eastAsia="Times New Roman" w:cs="Times New Roman"/>
          <w:b/>
        </w:rPr>
      </w:pPr>
      <w:r w:rsidRPr="00A2087E">
        <w:rPr>
          <w:rFonts w:eastAsia="Times New Roman" w:cs="Times New Roman"/>
          <w:b/>
          <w:highlight w:val="lightGray"/>
        </w:rPr>
        <w:t>Groft tilslag</w:t>
      </w:r>
    </w:p>
    <w:p w14:paraId="1E236F71" w14:textId="77777777" w:rsidR="009A69A6" w:rsidRDefault="009A69A6" w:rsidP="009A69A6">
      <w:pPr>
        <w:rPr>
          <w:rFonts w:eastAsia="Times New Roman" w:cs="Times New Roman"/>
          <w:b/>
        </w:rPr>
      </w:pPr>
      <w:commentRangeStart w:id="238"/>
      <w:r>
        <w:rPr>
          <w:rFonts w:eastAsia="Times New Roman" w:cs="Times New Roman"/>
          <w:b/>
        </w:rPr>
        <w:t>..</w:t>
      </w:r>
      <w:commentRangeEnd w:id="238"/>
      <w:r>
        <w:rPr>
          <w:rStyle w:val="Kommentarhenvisning"/>
        </w:rPr>
        <w:commentReference w:id="238"/>
      </w:r>
    </w:p>
    <w:p w14:paraId="50770902" w14:textId="77777777" w:rsidR="009A69A6" w:rsidRDefault="009A69A6" w:rsidP="009A69A6">
      <w:pPr>
        <w:rPr>
          <w:rFonts w:eastAsia="Times New Roman" w:cs="Times New Roman"/>
          <w:b/>
        </w:rPr>
      </w:pPr>
      <w:r w:rsidRPr="00A2087E">
        <w:rPr>
          <w:rFonts w:eastAsia="Times New Roman" w:cs="Times New Roman"/>
          <w:b/>
          <w:highlight w:val="lightGray"/>
        </w:rPr>
        <w:t>Fint tilslag</w:t>
      </w:r>
    </w:p>
    <w:p w14:paraId="01A16C18" w14:textId="77777777" w:rsidR="009A69A6" w:rsidRDefault="009A69A6" w:rsidP="009A69A6">
      <w:pPr>
        <w:rPr>
          <w:rFonts w:eastAsia="Times New Roman" w:cs="Times New Roman"/>
          <w:b/>
        </w:rPr>
      </w:pPr>
      <w:commentRangeStart w:id="239"/>
      <w:r>
        <w:rPr>
          <w:rFonts w:eastAsia="Times New Roman" w:cs="Times New Roman"/>
          <w:b/>
        </w:rPr>
        <w:t>..</w:t>
      </w:r>
      <w:commentRangeEnd w:id="239"/>
      <w:r>
        <w:rPr>
          <w:rStyle w:val="Kommentarhenvisning"/>
        </w:rPr>
        <w:commentReference w:id="239"/>
      </w:r>
    </w:p>
    <w:p w14:paraId="28BC8A72" w14:textId="77777777" w:rsidR="009A69A6" w:rsidRDefault="009A69A6" w:rsidP="009A69A6">
      <w:pPr>
        <w:rPr>
          <w:rFonts w:eastAsia="Times New Roman" w:cs="Times New Roman"/>
          <w:b/>
        </w:rPr>
      </w:pPr>
      <w:r w:rsidRPr="00A2087E">
        <w:rPr>
          <w:rFonts w:eastAsia="Times New Roman" w:cs="Times New Roman"/>
          <w:b/>
          <w:highlight w:val="lightGray"/>
        </w:rPr>
        <w:t>Tilsætningsstoffer</w:t>
      </w:r>
    </w:p>
    <w:p w14:paraId="6417F3F5" w14:textId="77777777" w:rsidR="009A69A6" w:rsidRDefault="009A69A6" w:rsidP="009A69A6">
      <w:pPr>
        <w:rPr>
          <w:rFonts w:eastAsia="Times New Roman" w:cs="Times New Roman"/>
          <w:b/>
        </w:rPr>
      </w:pPr>
      <w:commentRangeStart w:id="240"/>
      <w:r>
        <w:rPr>
          <w:rFonts w:eastAsia="Times New Roman" w:cs="Times New Roman"/>
          <w:b/>
        </w:rPr>
        <w:t>..</w:t>
      </w:r>
      <w:commentRangeEnd w:id="240"/>
      <w:r>
        <w:rPr>
          <w:rStyle w:val="Kommentarhenvisning"/>
        </w:rPr>
        <w:commentReference w:id="240"/>
      </w:r>
    </w:p>
    <w:p w14:paraId="05F6DA5B" w14:textId="77777777" w:rsidR="009A69A6" w:rsidRDefault="009A69A6" w:rsidP="009A69A6">
      <w:pPr>
        <w:rPr>
          <w:rFonts w:eastAsia="Times New Roman" w:cs="Times New Roman"/>
          <w:b/>
        </w:rPr>
      </w:pPr>
      <w:r w:rsidRPr="00A2087E">
        <w:rPr>
          <w:rFonts w:eastAsia="Times New Roman" w:cs="Times New Roman"/>
          <w:b/>
          <w:highlight w:val="lightGray"/>
        </w:rPr>
        <w:t>Fibre</w:t>
      </w:r>
    </w:p>
    <w:p w14:paraId="6A2396D8" w14:textId="77777777" w:rsidR="009A69A6" w:rsidRDefault="009A69A6" w:rsidP="009A69A6">
      <w:pPr>
        <w:rPr>
          <w:rFonts w:eastAsia="Times New Roman" w:cs="Times New Roman"/>
          <w:b/>
        </w:rPr>
      </w:pPr>
      <w:commentRangeStart w:id="241"/>
      <w:r>
        <w:rPr>
          <w:rFonts w:eastAsia="Times New Roman" w:cs="Times New Roman"/>
          <w:b/>
        </w:rPr>
        <w:t>..</w:t>
      </w:r>
      <w:commentRangeEnd w:id="241"/>
      <w:r>
        <w:rPr>
          <w:rStyle w:val="Kommentarhenvisning"/>
        </w:rPr>
        <w:commentReference w:id="241"/>
      </w:r>
    </w:p>
    <w:p w14:paraId="725EC8BD" w14:textId="77777777" w:rsidR="009A69A6" w:rsidRDefault="009A69A6" w:rsidP="009A69A6">
      <w:pPr>
        <w:rPr>
          <w:rFonts w:eastAsia="Times New Roman" w:cs="Times New Roman"/>
          <w:b/>
        </w:rPr>
      </w:pPr>
      <w:r w:rsidRPr="00A2087E">
        <w:rPr>
          <w:rFonts w:eastAsia="Times New Roman" w:cs="Times New Roman"/>
          <w:b/>
          <w:highlight w:val="lightGray"/>
        </w:rPr>
        <w:t>Andre delmaterialer</w:t>
      </w:r>
    </w:p>
    <w:p w14:paraId="3947E68F" w14:textId="77777777" w:rsidR="009A69A6" w:rsidRDefault="009A69A6" w:rsidP="009A69A6">
      <w:pPr>
        <w:rPr>
          <w:rFonts w:eastAsia="Times New Roman" w:cs="Times New Roman"/>
          <w:b/>
        </w:rPr>
      </w:pPr>
      <w:commentRangeStart w:id="242"/>
      <w:r>
        <w:rPr>
          <w:rFonts w:eastAsia="Times New Roman" w:cs="Times New Roman"/>
          <w:b/>
        </w:rPr>
        <w:t>..</w:t>
      </w:r>
      <w:commentRangeEnd w:id="242"/>
      <w:r>
        <w:rPr>
          <w:rStyle w:val="Kommentarhenvisning"/>
        </w:rPr>
        <w:commentReference w:id="242"/>
      </w:r>
    </w:p>
    <w:p w14:paraId="1664C502" w14:textId="77777777" w:rsidR="009A69A6" w:rsidRDefault="009A69A6" w:rsidP="009A69A6">
      <w:pPr>
        <w:pStyle w:val="Overskrift4"/>
        <w:rPr>
          <w:rFonts w:eastAsia="Times New Roman"/>
        </w:rPr>
      </w:pPr>
      <w:r>
        <w:rPr>
          <w:rFonts w:eastAsia="Times New Roman"/>
        </w:rPr>
        <w:lastRenderedPageBreak/>
        <w:t>Betonens sammensætning</w:t>
      </w:r>
    </w:p>
    <w:p w14:paraId="32E69506" w14:textId="77777777" w:rsidR="009A69A6" w:rsidRDefault="009A69A6" w:rsidP="009A69A6">
      <w:pPr>
        <w:rPr>
          <w:rFonts w:eastAsia="Times New Roman" w:cs="Times New Roman"/>
        </w:rPr>
      </w:pPr>
      <w:commentRangeStart w:id="243"/>
      <w:r w:rsidRPr="00A2087E">
        <w:rPr>
          <w:rFonts w:eastAsia="Times New Roman" w:cs="Times New Roman"/>
          <w:highlight w:val="lightGray"/>
        </w:rPr>
        <w:t xml:space="preserve">Ved forprøvningen </w:t>
      </w:r>
      <w:commentRangeEnd w:id="243"/>
      <w:r>
        <w:rPr>
          <w:rStyle w:val="Kommentarhenvisning"/>
        </w:rPr>
        <w:commentReference w:id="243"/>
      </w:r>
      <w:r w:rsidRPr="00A2087E">
        <w:rPr>
          <w:rFonts w:eastAsia="Times New Roman" w:cs="Times New Roman"/>
          <w:highlight w:val="lightGray"/>
        </w:rPr>
        <w:t xml:space="preserve">skal den friske betons temperatur være i intervallet: </w:t>
      </w:r>
      <w:r w:rsidRPr="00A2087E">
        <w:rPr>
          <w:rStyle w:val="Rd"/>
          <w:rFonts w:cs="Times New Roman"/>
          <w:highlight w:val="lightGray"/>
        </w:rPr>
        <w:t>[XX-YY]</w:t>
      </w:r>
      <w:r w:rsidRPr="00A2087E">
        <w:rPr>
          <w:rFonts w:eastAsia="Times New Roman" w:cs="Times New Roman"/>
          <w:highlight w:val="lightGray"/>
          <w:vertAlign w:val="superscript"/>
        </w:rPr>
        <w:t>o</w:t>
      </w:r>
      <w:r w:rsidRPr="00A2087E">
        <w:rPr>
          <w:rFonts w:eastAsia="Times New Roman" w:cs="Times New Roman"/>
          <w:highlight w:val="lightGray"/>
        </w:rPr>
        <w:t>C.</w:t>
      </w:r>
    </w:p>
    <w:p w14:paraId="52EFE2F7" w14:textId="77777777" w:rsidR="009A69A6" w:rsidRDefault="009A69A6" w:rsidP="009A69A6">
      <w:pPr>
        <w:rPr>
          <w:rFonts w:eastAsia="Times New Roman" w:cs="Times New Roman"/>
        </w:rPr>
      </w:pPr>
      <w:commentRangeStart w:id="244"/>
      <w:r w:rsidRPr="00A2087E">
        <w:rPr>
          <w:rFonts w:eastAsia="Times New Roman" w:cs="Times New Roman"/>
          <w:highlight w:val="lightGray"/>
        </w:rPr>
        <w:t xml:space="preserve">Der skal udføres forprøvning </w:t>
      </w:r>
      <w:commentRangeEnd w:id="244"/>
      <w:r>
        <w:rPr>
          <w:rStyle w:val="Kommentarhenvisning"/>
        </w:rPr>
        <w:commentReference w:id="244"/>
      </w:r>
      <w:r w:rsidRPr="00A2087E">
        <w:rPr>
          <w:rFonts w:eastAsia="Times New Roman" w:cs="Times New Roman"/>
          <w:highlight w:val="lightGray"/>
        </w:rPr>
        <w:t>til bestemmelse af en blandeprocedure, der sikrer fuld dispergering af fibermaterialerne.</w:t>
      </w:r>
    </w:p>
    <w:p w14:paraId="15491D12" w14:textId="77777777" w:rsidR="009A69A6" w:rsidRDefault="009A69A6" w:rsidP="009A69A6">
      <w:pPr>
        <w:pStyle w:val="Overskrift3"/>
      </w:pPr>
      <w:r>
        <w:t>Prøvestøbning</w:t>
      </w:r>
    </w:p>
    <w:p w14:paraId="30ED02A6" w14:textId="77777777" w:rsidR="009A69A6" w:rsidRDefault="009A69A6" w:rsidP="009A69A6">
      <w:commentRangeStart w:id="245"/>
      <w:r>
        <w:t>..</w:t>
      </w:r>
      <w:commentRangeEnd w:id="245"/>
      <w:r>
        <w:rPr>
          <w:rStyle w:val="Kommentarhenvisning"/>
        </w:rPr>
        <w:commentReference w:id="245"/>
      </w:r>
    </w:p>
    <w:p w14:paraId="0F8B5C3F" w14:textId="77777777" w:rsidR="009A69A6" w:rsidRPr="00A2087E"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highlight w:val="lightGray"/>
        </w:rPr>
      </w:pPr>
      <w:commentRangeStart w:id="246"/>
      <w:r w:rsidRPr="00A2087E">
        <w:rPr>
          <w:rFonts w:eastAsia="Times New Roman" w:cs="Times New Roman"/>
          <w:highlight w:val="lightGray"/>
        </w:rPr>
        <w:t xml:space="preserve">De på tegningerne </w:t>
      </w:r>
      <w:commentRangeEnd w:id="246"/>
      <w:r>
        <w:rPr>
          <w:rStyle w:val="Kommentarhenvisning"/>
        </w:rPr>
        <w:commentReference w:id="246"/>
      </w:r>
      <w:r w:rsidRPr="00A2087E">
        <w:rPr>
          <w:rFonts w:eastAsia="Times New Roman" w:cs="Times New Roman"/>
          <w:highlight w:val="lightGray"/>
        </w:rPr>
        <w:t>afmærkede fundamenter tillades anvendt til prøvestøbninger for brodæk uden fugtisolering, såfremt der anvendes samme betontype som til brodækket.</w:t>
      </w:r>
    </w:p>
    <w:p w14:paraId="705E8A5E" w14:textId="77777777" w:rsidR="009A69A6"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highlight w:val="lightGray"/>
        </w:rPr>
      </w:pPr>
      <w:r w:rsidRPr="00A2087E">
        <w:rPr>
          <w:rFonts w:eastAsia="Times New Roman" w:cs="Times New Roman"/>
          <w:highlight w:val="lightGray"/>
        </w:rPr>
        <w:t>Udover de i AAB anførte udførelsesmæssige forhold skal følgende fastlægges for brodæk uden fugtisolering ved prøvestøbning:</w:t>
      </w:r>
    </w:p>
    <w:p w14:paraId="75EF1BCD" w14:textId="77777777" w:rsidR="009A69A6" w:rsidRDefault="009A69A6" w:rsidP="00A209A0">
      <w:pPr>
        <w:pStyle w:val="Listeafsnit"/>
        <w:numPr>
          <w:ilvl w:val="0"/>
          <w:numId w:val="37"/>
        </w:num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highlight w:val="lightGray"/>
        </w:rPr>
      </w:pPr>
      <w:r w:rsidRPr="00B4482E">
        <w:rPr>
          <w:rFonts w:eastAsia="Times New Roman" w:cs="Times New Roman"/>
          <w:highlight w:val="lightGray"/>
        </w:rPr>
        <w:t>Afretnings- og profileringsmetode der sikrer, at kravene til den hærdnede betons overfladeegenskaber med hensyn til jævnhed og friktion kan opfyldes.</w:t>
      </w:r>
    </w:p>
    <w:p w14:paraId="710A77CA" w14:textId="77777777" w:rsidR="009A69A6" w:rsidRPr="00A2087E" w:rsidRDefault="009A69A6" w:rsidP="009A69A6">
      <w:pPr>
        <w:rPr>
          <w:rFonts w:eastAsia="Times New Roman" w:cs="Times New Roman"/>
          <w:highlight w:val="lightGray"/>
        </w:rPr>
      </w:pPr>
      <w:commentRangeStart w:id="247"/>
      <w:r w:rsidRPr="00A2087E">
        <w:rPr>
          <w:rFonts w:eastAsia="Times New Roman" w:cs="Times New Roman"/>
          <w:highlight w:val="lightGray"/>
        </w:rPr>
        <w:t xml:space="preserve">Ved udstøbning </w:t>
      </w:r>
      <w:commentRangeEnd w:id="247"/>
      <w:r>
        <w:rPr>
          <w:rStyle w:val="Kommentarhenvisning"/>
        </w:rPr>
        <w:commentReference w:id="247"/>
      </w:r>
      <w:r w:rsidRPr="00A2087E">
        <w:rPr>
          <w:rFonts w:eastAsia="Times New Roman" w:cs="Times New Roman"/>
          <w:highlight w:val="lightGray"/>
        </w:rPr>
        <w:t>af prøvelegemet skal stavvibreringens effekt undersøges og følgende parametre fastlægges:</w:t>
      </w:r>
    </w:p>
    <w:p w14:paraId="39A26503" w14:textId="77777777" w:rsidR="009A69A6" w:rsidRPr="00A2087E" w:rsidRDefault="009A69A6" w:rsidP="00A209A0">
      <w:pPr>
        <w:numPr>
          <w:ilvl w:val="0"/>
          <w:numId w:val="38"/>
        </w:numPr>
        <w:tabs>
          <w:tab w:val="num" w:pos="1560"/>
        </w:tabs>
        <w:spacing w:before="120" w:after="120" w:line="360" w:lineRule="auto"/>
        <w:ind w:left="142" w:hanging="142"/>
        <w:jc w:val="left"/>
        <w:rPr>
          <w:rFonts w:eastAsia="Times New Roman" w:cs="Times New Roman"/>
          <w:highlight w:val="lightGray"/>
        </w:rPr>
      </w:pPr>
      <w:r w:rsidRPr="00A2087E">
        <w:rPr>
          <w:rFonts w:eastAsia="Times New Roman" w:cs="Times New Roman"/>
          <w:highlight w:val="lightGray"/>
        </w:rPr>
        <w:t>Lagtykkelser</w:t>
      </w:r>
    </w:p>
    <w:p w14:paraId="2609FBD5" w14:textId="77777777" w:rsidR="009A69A6" w:rsidRPr="00B4482E" w:rsidRDefault="009A69A6" w:rsidP="00A209A0">
      <w:pPr>
        <w:numPr>
          <w:ilvl w:val="0"/>
          <w:numId w:val="38"/>
        </w:numPr>
        <w:tabs>
          <w:tab w:val="num" w:pos="1560"/>
        </w:tabs>
        <w:spacing w:before="120" w:after="120" w:line="360" w:lineRule="auto"/>
        <w:ind w:left="142" w:hanging="142"/>
        <w:jc w:val="left"/>
        <w:rPr>
          <w:highlight w:val="lightGray"/>
        </w:rPr>
      </w:pPr>
      <w:r w:rsidRPr="00B4482E">
        <w:rPr>
          <w:rFonts w:eastAsia="Times New Roman" w:cs="Times New Roman"/>
          <w:highlight w:val="lightGray"/>
        </w:rPr>
        <w:t>Vibreringstid</w:t>
      </w:r>
    </w:p>
    <w:p w14:paraId="680EE8C0" w14:textId="77777777" w:rsidR="009A69A6" w:rsidRPr="004D4906" w:rsidRDefault="009A69A6" w:rsidP="00A209A0">
      <w:pPr>
        <w:numPr>
          <w:ilvl w:val="0"/>
          <w:numId w:val="38"/>
        </w:numPr>
        <w:tabs>
          <w:tab w:val="num" w:pos="1560"/>
        </w:tabs>
        <w:spacing w:before="120" w:after="120" w:line="360" w:lineRule="auto"/>
        <w:ind w:left="142" w:hanging="142"/>
        <w:jc w:val="left"/>
        <w:rPr>
          <w:highlight w:val="lightGray"/>
        </w:rPr>
      </w:pPr>
      <w:r w:rsidRPr="00B4482E">
        <w:rPr>
          <w:rFonts w:eastAsia="Times New Roman" w:cs="Times New Roman"/>
          <w:highlight w:val="lightGray"/>
        </w:rPr>
        <w:t>Nedstiksafstand.</w:t>
      </w:r>
    </w:p>
    <w:p w14:paraId="1F040DCE" w14:textId="77777777" w:rsidR="009A69A6" w:rsidRDefault="009A69A6" w:rsidP="009A69A6">
      <w:pPr>
        <w:rPr>
          <w:rFonts w:eastAsia="Times New Roman" w:cs="Times New Roman"/>
          <w:highlight w:val="lightGray"/>
          <w:lang w:val="nb-NO"/>
        </w:rPr>
      </w:pPr>
      <w:r w:rsidRPr="00A2087E">
        <w:rPr>
          <w:rFonts w:eastAsia="Times New Roman" w:cs="Times New Roman"/>
          <w:highlight w:val="lightGray"/>
          <w:lang w:val="nb-NO"/>
        </w:rPr>
        <w:t>Resultaterne evalueres i samråd med bygherren.</w:t>
      </w:r>
    </w:p>
    <w:p w14:paraId="79925B91" w14:textId="77777777" w:rsidR="009A69A6" w:rsidRDefault="009A69A6" w:rsidP="009A69A6">
      <w:pPr>
        <w:rPr>
          <w:rFonts w:eastAsia="Times New Roman" w:cs="Times New Roman"/>
          <w:highlight w:val="lightGray"/>
        </w:rPr>
      </w:pPr>
      <w:commentRangeStart w:id="248"/>
      <w:r w:rsidRPr="00A2087E">
        <w:rPr>
          <w:rFonts w:eastAsia="Times New Roman" w:cs="Times New Roman"/>
          <w:highlight w:val="lightGray"/>
        </w:rPr>
        <w:t xml:space="preserve">Ved prøvestøbningen </w:t>
      </w:r>
      <w:commentRangeEnd w:id="248"/>
      <w:r>
        <w:rPr>
          <w:rStyle w:val="Kommentarhenvisning"/>
        </w:rPr>
        <w:commentReference w:id="248"/>
      </w:r>
      <w:r w:rsidRPr="00A2087E">
        <w:rPr>
          <w:rFonts w:eastAsia="Times New Roman" w:cs="Times New Roman"/>
          <w:highlight w:val="lightGray"/>
        </w:rPr>
        <w:t xml:space="preserve">skal den friske betons temperatur være i intervallet: </w:t>
      </w:r>
      <w:r w:rsidRPr="00A2087E">
        <w:rPr>
          <w:rStyle w:val="Rd"/>
          <w:rFonts w:cs="Times New Roman"/>
          <w:highlight w:val="lightGray"/>
        </w:rPr>
        <w:t>[XX-YY]</w:t>
      </w:r>
      <w:r w:rsidRPr="00A2087E">
        <w:rPr>
          <w:rFonts w:eastAsia="Times New Roman" w:cs="Times New Roman"/>
          <w:highlight w:val="lightGray"/>
        </w:rPr>
        <w:t xml:space="preserve"> </w:t>
      </w:r>
      <w:r w:rsidRPr="00A2087E">
        <w:rPr>
          <w:rFonts w:eastAsia="Times New Roman" w:cs="Times New Roman"/>
          <w:highlight w:val="lightGray"/>
          <w:vertAlign w:val="superscript"/>
        </w:rPr>
        <w:t>o</w:t>
      </w:r>
      <w:r w:rsidRPr="00A2087E">
        <w:rPr>
          <w:rFonts w:eastAsia="Times New Roman" w:cs="Times New Roman"/>
          <w:highlight w:val="lightGray"/>
        </w:rPr>
        <w:t>C.</w:t>
      </w:r>
    </w:p>
    <w:p w14:paraId="7ECFD1AB" w14:textId="77777777" w:rsidR="009A69A6" w:rsidRDefault="009A69A6" w:rsidP="009A69A6">
      <w:pPr>
        <w:rPr>
          <w:rFonts w:eastAsia="Times New Roman" w:cs="Times New Roman"/>
          <w:highlight w:val="lightGray"/>
        </w:rPr>
      </w:pPr>
      <w:commentRangeStart w:id="249"/>
      <w:r w:rsidRPr="00A2087E">
        <w:rPr>
          <w:rFonts w:eastAsia="Times New Roman" w:cs="Times New Roman"/>
          <w:highlight w:val="lightGray"/>
        </w:rPr>
        <w:t xml:space="preserve">På hver borekerne </w:t>
      </w:r>
      <w:commentRangeEnd w:id="249"/>
      <w:r>
        <w:rPr>
          <w:rStyle w:val="Kommentarhenvisning"/>
        </w:rPr>
        <w:commentReference w:id="249"/>
      </w:r>
      <w:r w:rsidRPr="00A2087E">
        <w:rPr>
          <w:rFonts w:eastAsia="Times New Roman" w:cs="Times New Roman"/>
          <w:highlight w:val="lightGray"/>
        </w:rPr>
        <w:t>skal der kun udføres en luftporeanalyse i henhold til DS/EN 480-11.</w:t>
      </w:r>
    </w:p>
    <w:p w14:paraId="05AB810A" w14:textId="77777777" w:rsidR="009A69A6" w:rsidRDefault="009A69A6" w:rsidP="009A69A6">
      <w:pPr>
        <w:rPr>
          <w:rFonts w:eastAsia="Times New Roman" w:cs="Times New Roman"/>
          <w:highlight w:val="lightGray"/>
        </w:rPr>
      </w:pPr>
      <w:commentRangeStart w:id="250"/>
      <w:r w:rsidRPr="00A2087E">
        <w:rPr>
          <w:rFonts w:eastAsia="Times New Roman" w:cs="Times New Roman"/>
          <w:highlight w:val="lightGray"/>
        </w:rPr>
        <w:t xml:space="preserve">I forbindelse </w:t>
      </w:r>
      <w:commentRangeEnd w:id="250"/>
      <w:r>
        <w:rPr>
          <w:rStyle w:val="Kommentarhenvisning"/>
        </w:rPr>
        <w:commentReference w:id="250"/>
      </w:r>
      <w:r w:rsidRPr="00A2087E">
        <w:rPr>
          <w:rFonts w:eastAsia="Times New Roman" w:cs="Times New Roman"/>
          <w:highlight w:val="lightGray"/>
        </w:rPr>
        <w:t>med prøvestøbningen udtages repræsentative prøver af de til betonen anvendte delmaterialer, som udleveres til bygherren som fremtidig reference.</w:t>
      </w:r>
    </w:p>
    <w:p w14:paraId="49FD3E23" w14:textId="77777777" w:rsidR="009A69A6" w:rsidRPr="004D4906" w:rsidRDefault="009A69A6" w:rsidP="009A69A6">
      <w:pPr>
        <w:pStyle w:val="Overskrift3"/>
        <w:rPr>
          <w:rFonts w:eastAsia="Times New Roman"/>
        </w:rPr>
      </w:pPr>
      <w:r w:rsidRPr="004D4906">
        <w:rPr>
          <w:rFonts w:eastAsia="Times New Roman"/>
        </w:rPr>
        <w:t>Produktionsprøvning af materialer og udstyr</w:t>
      </w:r>
    </w:p>
    <w:p w14:paraId="1345A620" w14:textId="77777777" w:rsidR="009A69A6" w:rsidRDefault="009A69A6" w:rsidP="009A69A6">
      <w:pPr>
        <w:pStyle w:val="Overskrift4"/>
      </w:pPr>
      <w:r>
        <w:t>Delmaterialer</w:t>
      </w:r>
    </w:p>
    <w:p w14:paraId="7202D231" w14:textId="77777777" w:rsidR="009A69A6" w:rsidRDefault="009A69A6" w:rsidP="009A69A6">
      <w:pPr>
        <w:rPr>
          <w:rFonts w:eastAsia="Times New Roman" w:cs="Times New Roman"/>
        </w:rPr>
      </w:pPr>
      <w:commentRangeStart w:id="251"/>
      <w:r w:rsidRPr="00A2087E">
        <w:rPr>
          <w:rFonts w:eastAsia="Times New Roman" w:cs="Times New Roman"/>
          <w:highlight w:val="lightGray"/>
        </w:rPr>
        <w:t xml:space="preserve">Entreprenøren </w:t>
      </w:r>
      <w:commentRangeEnd w:id="251"/>
      <w:r>
        <w:rPr>
          <w:rStyle w:val="Kommentarhenvisning"/>
        </w:rPr>
        <w:commentReference w:id="251"/>
      </w:r>
      <w:r w:rsidRPr="00A2087E">
        <w:rPr>
          <w:rFonts w:eastAsia="Times New Roman" w:cs="Times New Roman"/>
          <w:highlight w:val="lightGray"/>
        </w:rPr>
        <w:t>skal desuden i forbindelse med støbning af brodæk samt for hver påbegyndt 1000 m</w:t>
      </w:r>
      <w:r w:rsidRPr="00A2087E">
        <w:rPr>
          <w:rFonts w:eastAsia="Times New Roman" w:cs="Times New Roman"/>
          <w:highlight w:val="lightGray"/>
          <w:vertAlign w:val="superscript"/>
        </w:rPr>
        <w:t>3</w:t>
      </w:r>
      <w:r w:rsidRPr="00A2087E">
        <w:rPr>
          <w:rFonts w:eastAsia="Times New Roman" w:cs="Times New Roman"/>
          <w:highlight w:val="lightGray"/>
        </w:rPr>
        <w:t xml:space="preserve"> beton i entreprisen foretage en stikprøvekontrol af de anvendte delmaterialer omfattende prøvning svarende til normal produktionskontrol.</w:t>
      </w:r>
    </w:p>
    <w:p w14:paraId="7146A752" w14:textId="77777777" w:rsidR="009A69A6" w:rsidRPr="00DE6E7B" w:rsidRDefault="009A69A6" w:rsidP="009A69A6">
      <w:pPr>
        <w:rPr>
          <w:rFonts w:eastAsia="Times New Roman" w:cs="Times New Roman"/>
          <w:color w:val="0070C0"/>
        </w:rPr>
      </w:pPr>
      <w:r w:rsidRPr="003B58BB">
        <w:rPr>
          <w:rFonts w:eastAsia="Times New Roman" w:cs="Times New Roman"/>
          <w:color w:val="0070C0"/>
        </w:rPr>
        <w:t>Såfremt der ikke anvendes drikkevand fra vandværk, skal der for hver påbegyndt 1000 m</w:t>
      </w:r>
      <w:r w:rsidRPr="003B58BB">
        <w:rPr>
          <w:rFonts w:eastAsia="Times New Roman" w:cs="Times New Roman"/>
          <w:color w:val="0070C0"/>
          <w:vertAlign w:val="superscript"/>
        </w:rPr>
        <w:t>3</w:t>
      </w:r>
      <w:r w:rsidRPr="003B58BB">
        <w:rPr>
          <w:rFonts w:eastAsia="Times New Roman" w:cs="Times New Roman"/>
          <w:color w:val="0070C0"/>
        </w:rPr>
        <w:t xml:space="preserve"> beton foretages prøvning svarende til de stillede krav. Det skal desuden dagligt ved hjælp af simple, men sikre identifikationsprøver dokumenteres, at vandets pH samt chlorid- og alkaliindhold ikke afviger væsentli</w:t>
      </w:r>
      <w:r>
        <w:rPr>
          <w:rFonts w:eastAsia="Times New Roman" w:cs="Times New Roman"/>
          <w:color w:val="0070C0"/>
        </w:rPr>
        <w:t>gt fra de egentlige prøvninger.</w:t>
      </w:r>
    </w:p>
    <w:p w14:paraId="3E8DE901" w14:textId="77777777" w:rsidR="009A69A6" w:rsidRDefault="009A69A6" w:rsidP="009A69A6">
      <w:pPr>
        <w:rPr>
          <w:rFonts w:eastAsia="Times New Roman" w:cs="Times New Roman"/>
        </w:rPr>
      </w:pPr>
      <w:r w:rsidRPr="00A2087E">
        <w:rPr>
          <w:rFonts w:eastAsia="Times New Roman" w:cs="Times New Roman"/>
          <w:highlight w:val="lightGray"/>
        </w:rPr>
        <w:lastRenderedPageBreak/>
        <w:t>Resultaterne skal føres i journal.</w:t>
      </w:r>
    </w:p>
    <w:p w14:paraId="65309AB6" w14:textId="77777777" w:rsidR="009A69A6" w:rsidRDefault="009A69A6" w:rsidP="009A69A6">
      <w:pPr>
        <w:pStyle w:val="Overskrift4"/>
      </w:pPr>
      <w:r>
        <w:t>Betonens sammensætning</w:t>
      </w:r>
    </w:p>
    <w:p w14:paraId="14AC1FAC" w14:textId="77777777" w:rsidR="009A69A6" w:rsidRPr="00A2087E" w:rsidRDefault="009A69A6" w:rsidP="009A69A6">
      <w:pPr>
        <w:rPr>
          <w:rFonts w:eastAsia="Times New Roman" w:cs="Times New Roman"/>
          <w:b/>
          <w:highlight w:val="lightGray"/>
        </w:rPr>
      </w:pPr>
      <w:commentRangeStart w:id="252"/>
      <w:r w:rsidRPr="00A2087E">
        <w:rPr>
          <w:rFonts w:eastAsia="Times New Roman" w:cs="Times New Roman"/>
          <w:b/>
          <w:highlight w:val="lightGray"/>
        </w:rPr>
        <w:t>v/c</w:t>
      </w:r>
      <w:r w:rsidRPr="00A2087E">
        <w:rPr>
          <w:rFonts w:eastAsia="Times New Roman" w:cs="Times New Roman"/>
          <w:b/>
          <w:highlight w:val="lightGray"/>
        </w:rPr>
        <w:noBreakHyphen/>
        <w:t>forhold</w:t>
      </w:r>
      <w:commentRangeEnd w:id="252"/>
      <w:r>
        <w:rPr>
          <w:rStyle w:val="Kommentarhenvisning"/>
        </w:rPr>
        <w:commentReference w:id="252"/>
      </w:r>
    </w:p>
    <w:p w14:paraId="2A47BE03" w14:textId="77777777" w:rsidR="009A69A6" w:rsidRDefault="009A69A6" w:rsidP="009A69A6">
      <w:pPr>
        <w:rPr>
          <w:rFonts w:eastAsia="Times New Roman" w:cs="Times New Roman"/>
        </w:rPr>
      </w:pPr>
      <w:r w:rsidRPr="00A2087E">
        <w:rPr>
          <w:rFonts w:eastAsia="Times New Roman" w:cs="Times New Roman"/>
          <w:highlight w:val="lightGray"/>
        </w:rPr>
        <w:t>Det beregnede v/c-forhold skal optegnes grafisk.</w:t>
      </w:r>
    </w:p>
    <w:p w14:paraId="1D51393B" w14:textId="77777777" w:rsidR="009A69A6" w:rsidRPr="00A2087E" w:rsidRDefault="009A69A6" w:rsidP="009A69A6">
      <w:pPr>
        <w:rPr>
          <w:rFonts w:eastAsia="Times New Roman" w:cs="Times New Roman"/>
          <w:b/>
          <w:highlight w:val="lightGray"/>
        </w:rPr>
      </w:pPr>
      <w:commentRangeStart w:id="253"/>
      <w:r w:rsidRPr="00A2087E">
        <w:rPr>
          <w:rFonts w:eastAsia="Times New Roman" w:cs="Times New Roman"/>
          <w:b/>
          <w:highlight w:val="lightGray"/>
        </w:rPr>
        <w:t>Luftindhold</w:t>
      </w:r>
      <w:commentRangeEnd w:id="253"/>
      <w:r>
        <w:rPr>
          <w:rStyle w:val="Kommentarhenvisning"/>
        </w:rPr>
        <w:commentReference w:id="253"/>
      </w:r>
    </w:p>
    <w:p w14:paraId="500D527E" w14:textId="77777777" w:rsidR="009A69A6" w:rsidRPr="00A2087E" w:rsidRDefault="009A69A6" w:rsidP="009A69A6">
      <w:pPr>
        <w:rPr>
          <w:rFonts w:eastAsia="Times New Roman" w:cs="Times New Roman"/>
        </w:rPr>
      </w:pPr>
      <w:r w:rsidRPr="00A2087E">
        <w:rPr>
          <w:rFonts w:eastAsia="Times New Roman" w:cs="Times New Roman"/>
          <w:highlight w:val="lightGray"/>
        </w:rPr>
        <w:t>Der skal foretages måling af luftindholdet i følgende omfang:</w:t>
      </w:r>
    </w:p>
    <w:p w14:paraId="2A227F3F" w14:textId="77777777" w:rsidR="009A69A6" w:rsidRPr="00661FFE" w:rsidRDefault="009A69A6" w:rsidP="00A209A0">
      <w:pPr>
        <w:pStyle w:val="Listeafsnit"/>
        <w:numPr>
          <w:ilvl w:val="0"/>
          <w:numId w:val="14"/>
        </w:numPr>
        <w:contextualSpacing w:val="0"/>
        <w:rPr>
          <w:rStyle w:val="Rd"/>
          <w:color w:val="auto"/>
        </w:rPr>
      </w:pPr>
      <w:r w:rsidRPr="00661FFE">
        <w:rPr>
          <w:rStyle w:val="Rd"/>
          <w:rFonts w:eastAsia="Times New Roman" w:cs="Times New Roman"/>
          <w:color w:val="auto"/>
        </w:rPr>
        <w:t>Måling af luftindhold af mindst hvert tredje læs af den friske beton. Målingen foretages på pladsen.</w:t>
      </w:r>
    </w:p>
    <w:p w14:paraId="087854B4" w14:textId="77777777" w:rsidR="009A69A6" w:rsidRPr="004D4906" w:rsidRDefault="009A69A6" w:rsidP="00A209A0">
      <w:pPr>
        <w:pStyle w:val="Listeafsnit"/>
        <w:numPr>
          <w:ilvl w:val="0"/>
          <w:numId w:val="14"/>
        </w:numPr>
        <w:contextualSpacing w:val="0"/>
        <w:rPr>
          <w:rStyle w:val="Rd"/>
          <w:color w:val="auto"/>
        </w:rPr>
      </w:pPr>
      <w:r w:rsidRPr="004D4906">
        <w:rPr>
          <w:rStyle w:val="Rd"/>
          <w:rFonts w:cs="Times New Roman"/>
        </w:rPr>
        <w:t>[Specifikation af målinger]</w:t>
      </w:r>
    </w:p>
    <w:p w14:paraId="2F334B58" w14:textId="77777777" w:rsidR="009A69A6" w:rsidRDefault="009A69A6" w:rsidP="009A69A6">
      <w:pPr>
        <w:rPr>
          <w:rFonts w:eastAsia="Times New Roman" w:cs="Times New Roman"/>
          <w:b/>
          <w:bCs/>
          <w:color w:val="000000"/>
        </w:rPr>
      </w:pPr>
      <w:commentRangeStart w:id="254"/>
      <w:r w:rsidRPr="00A2087E">
        <w:rPr>
          <w:rFonts w:eastAsia="Times New Roman" w:cs="Times New Roman"/>
          <w:b/>
          <w:bCs/>
          <w:color w:val="000000"/>
          <w:highlight w:val="lightGray"/>
        </w:rPr>
        <w:t>Styrke</w:t>
      </w:r>
      <w:commentRangeEnd w:id="254"/>
      <w:r>
        <w:rPr>
          <w:rStyle w:val="Kommentarhenvisning"/>
        </w:rPr>
        <w:commentReference w:id="254"/>
      </w:r>
    </w:p>
    <w:p w14:paraId="5DDE2D88" w14:textId="77777777" w:rsidR="009A69A6" w:rsidRDefault="009A69A6" w:rsidP="009A69A6">
      <w:pPr>
        <w:pStyle w:val="Overskrift3"/>
      </w:pPr>
      <w:r>
        <w:t>Udførelse</w:t>
      </w:r>
    </w:p>
    <w:p w14:paraId="2F85ADF2" w14:textId="77777777" w:rsidR="009A69A6" w:rsidRDefault="009A69A6" w:rsidP="009A69A6">
      <w:pPr>
        <w:pStyle w:val="Overskrift4"/>
      </w:pPr>
      <w:r>
        <w:t>Tolerancer</w:t>
      </w:r>
    </w:p>
    <w:p w14:paraId="366EFA33" w14:textId="77777777" w:rsidR="009A69A6" w:rsidRPr="00A97992" w:rsidRDefault="009A69A6"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70C0"/>
        </w:rPr>
      </w:pPr>
      <w:commentRangeStart w:id="255"/>
      <w:r w:rsidRPr="00A97992">
        <w:rPr>
          <w:rFonts w:eastAsia="Times New Roman" w:cs="Times New Roman"/>
          <w:color w:val="0070C0"/>
        </w:rPr>
        <w:t>Entreprenøren skal aflevere</w:t>
      </w:r>
      <w:commentRangeEnd w:id="255"/>
      <w:r>
        <w:rPr>
          <w:rStyle w:val="Kommentarhenvisning"/>
        </w:rPr>
        <w:commentReference w:id="255"/>
      </w:r>
      <w:r w:rsidRPr="00A97992">
        <w:rPr>
          <w:rFonts w:eastAsia="Times New Roman" w:cs="Times New Roman"/>
          <w:color w:val="0070C0"/>
        </w:rPr>
        <w:t>:</w:t>
      </w:r>
    </w:p>
    <w:p w14:paraId="7CE5793E" w14:textId="63F44B4C" w:rsidR="009A69A6" w:rsidRDefault="009A69A6" w:rsidP="00782BC4">
      <w:pPr>
        <w:rPr>
          <w:rStyle w:val="Rd"/>
          <w:rFonts w:cs="Times New Roman"/>
        </w:rPr>
        <w:sectPr w:rsidR="009A69A6" w:rsidSect="00693D09">
          <w:headerReference w:type="default" r:id="rId29"/>
          <w:pgSz w:w="11906" w:h="16838"/>
          <w:pgMar w:top="1701" w:right="1134" w:bottom="1701" w:left="1134" w:header="936" w:footer="936" w:gutter="0"/>
          <w:cols w:space="708"/>
          <w:docGrid w:linePitch="360"/>
        </w:sectPr>
      </w:pPr>
      <w:r w:rsidRPr="00A97992">
        <w:rPr>
          <w:rFonts w:eastAsia="Times New Roman" w:cs="Times New Roman"/>
          <w:color w:val="0070C0"/>
        </w:rPr>
        <w:t>•</w:t>
      </w:r>
      <w:r w:rsidRPr="00A97992">
        <w:rPr>
          <w:rFonts w:eastAsia="Times New Roman" w:cs="Times New Roman"/>
          <w:color w:val="0070C0"/>
        </w:rPr>
        <w:tab/>
        <w:t xml:space="preserve">Program og omfang for kontrol af </w:t>
      </w:r>
      <w:r>
        <w:rPr>
          <w:rStyle w:val="Rd"/>
          <w:rFonts w:cs="Times New Roman"/>
        </w:rPr>
        <w:t>[Geometri</w:t>
      </w:r>
      <w:r w:rsidRPr="006D4D5A">
        <w:rPr>
          <w:rStyle w:val="Rd"/>
          <w:rFonts w:cs="Times New Roman"/>
        </w:rPr>
        <w:t>]</w:t>
      </w:r>
      <w:bookmarkEnd w:id="182"/>
    </w:p>
    <w:p w14:paraId="085E671E" w14:textId="77777777" w:rsidR="009A69A6" w:rsidRDefault="009A69A6" w:rsidP="009A69A6">
      <w:pPr>
        <w:pStyle w:val="Overskrift1"/>
        <w:rPr>
          <w:rStyle w:val="Rd"/>
          <w:rFonts w:cs="Times New Roman"/>
          <w:color w:val="auto"/>
        </w:rPr>
      </w:pPr>
      <w:bookmarkStart w:id="256" w:name="_Toc66101153"/>
      <w:bookmarkStart w:id="257" w:name="_Toc80602225"/>
      <w:r>
        <w:rPr>
          <w:rStyle w:val="Rd"/>
          <w:rFonts w:cs="Times New Roman"/>
          <w:color w:val="auto"/>
        </w:rPr>
        <w:lastRenderedPageBreak/>
        <w:t>Betonreparation</w:t>
      </w:r>
      <w:bookmarkEnd w:id="256"/>
      <w:bookmarkEnd w:id="257"/>
    </w:p>
    <w:p w14:paraId="28A6913D" w14:textId="353348E0" w:rsidR="009A69A6" w:rsidRPr="00A97992" w:rsidRDefault="009A69A6" w:rsidP="009A69A6">
      <w:pPr>
        <w:rPr>
          <w:rFonts w:eastAsia="Times New Roman" w:cs="Times New Roman"/>
        </w:rPr>
      </w:pPr>
      <w:r w:rsidRPr="00D5565A">
        <w:t xml:space="preserve">Denne SAB er supplerende </w:t>
      </w:r>
      <w:r>
        <w:t>arbejds</w:t>
      </w:r>
      <w:r w:rsidRPr="00D5565A">
        <w:t xml:space="preserve">beskrivelse til </w:t>
      </w:r>
      <w:r>
        <w:t>Almindelig Arbejdsbeskrivelse (AAB)</w:t>
      </w:r>
      <w:r w:rsidRPr="00D5565A">
        <w:t xml:space="preserve"> </w:t>
      </w:r>
      <w:r w:rsidR="00B020D4">
        <w:t>Betonbro -</w:t>
      </w:r>
      <w:r>
        <w:t xml:space="preserve">Betonreparation, </w:t>
      </w:r>
      <w:r w:rsidR="00B020D4">
        <w:t xml:space="preserve">juli </w:t>
      </w:r>
      <w:r>
        <w:t>2018.</w:t>
      </w:r>
    </w:p>
    <w:p w14:paraId="191E9280" w14:textId="77777777" w:rsidR="009A69A6" w:rsidRDefault="009A69A6" w:rsidP="009A69A6">
      <w:pPr>
        <w:rPr>
          <w:rFonts w:eastAsia="Times New Roman" w:cs="Times New Roman"/>
          <w:color w:val="0070C0"/>
        </w:rPr>
      </w:pPr>
      <w:r w:rsidRPr="00592202">
        <w:rPr>
          <w:rFonts w:eastAsia="Times New Roman" w:cs="Times New Roman"/>
          <w:color w:val="0070C0"/>
        </w:rPr>
        <w:t xml:space="preserve">Entreprenøren skal basere sit arbejde på </w:t>
      </w:r>
      <w:r w:rsidRPr="00592202">
        <w:rPr>
          <w:rFonts w:eastAsia="Times New Roman" w:cs="Times New Roman"/>
          <w:i/>
          <w:color w:val="0070C0"/>
        </w:rPr>
        <w:t>Tilsynshåndbog for betonbroer.</w:t>
      </w:r>
      <w:r w:rsidRPr="00592202">
        <w:rPr>
          <w:rFonts w:eastAsia="Times New Roman" w:cs="Times New Roman"/>
          <w:color w:val="0070C0"/>
        </w:rPr>
        <w:t xml:space="preserve"> Entreprenøren skal i samarbejde med bygherren anvende og udfylde de heri angivne skemaer på en måde, der</w:t>
      </w:r>
      <w:r>
        <w:rPr>
          <w:rFonts w:eastAsia="Times New Roman" w:cs="Times New Roman"/>
          <w:color w:val="0070C0"/>
        </w:rPr>
        <w:t xml:space="preserve"> følger den angivne vejledning</w:t>
      </w:r>
    </w:p>
    <w:p w14:paraId="44E6FAF6" w14:textId="77777777" w:rsidR="009A69A6" w:rsidRDefault="009A69A6" w:rsidP="00F511A8">
      <w:pPr>
        <w:pStyle w:val="Overskrift2"/>
      </w:pPr>
      <w:bookmarkStart w:id="258" w:name="_Toc66101154"/>
      <w:bookmarkStart w:id="259" w:name="_Toc80602226"/>
      <w:r>
        <w:t>Alment</w:t>
      </w:r>
      <w:bookmarkEnd w:id="258"/>
      <w:bookmarkEnd w:id="259"/>
    </w:p>
    <w:p w14:paraId="6C368DA0" w14:textId="77777777" w:rsidR="009A69A6" w:rsidRPr="00076FC1" w:rsidRDefault="009A69A6" w:rsidP="009A69A6">
      <w:pPr>
        <w:spacing w:line="240" w:lineRule="exact"/>
        <w:ind w:left="705" w:hanging="567"/>
        <w:rPr>
          <w:rFonts w:cs="Calibri"/>
          <w:color w:val="000000"/>
          <w:szCs w:val="21"/>
          <w:highlight w:val="lightGray"/>
        </w:rPr>
      </w:pPr>
      <w:commentRangeStart w:id="260"/>
      <w:r w:rsidRPr="00076FC1">
        <w:rPr>
          <w:rFonts w:cs="Calibri"/>
          <w:color w:val="000000"/>
          <w:szCs w:val="21"/>
          <w:highlight w:val="lightGray"/>
        </w:rPr>
        <w:t xml:space="preserve">Opretning af betonoverfladen </w:t>
      </w:r>
      <w:commentRangeEnd w:id="260"/>
      <w:r>
        <w:rPr>
          <w:rStyle w:val="Kommentarhenvisning"/>
        </w:rPr>
        <w:commentReference w:id="260"/>
      </w:r>
      <w:r w:rsidRPr="00076FC1">
        <w:rPr>
          <w:rFonts w:cs="Calibri"/>
          <w:color w:val="000000"/>
          <w:szCs w:val="21"/>
          <w:highlight w:val="lightGray"/>
        </w:rPr>
        <w:t>udføres med én af følgende reparationstyper:</w:t>
      </w:r>
    </w:p>
    <w:p w14:paraId="03E4204D" w14:textId="77777777" w:rsidR="009A69A6" w:rsidRPr="00076FC1" w:rsidRDefault="009A69A6" w:rsidP="009A69A6">
      <w:pPr>
        <w:spacing w:line="240" w:lineRule="exact"/>
        <w:ind w:left="705" w:hanging="567"/>
        <w:rPr>
          <w:rFonts w:cs="Calibri"/>
          <w:color w:val="000000"/>
          <w:szCs w:val="21"/>
          <w:highlight w:val="lightGray"/>
        </w:rPr>
      </w:pPr>
      <w:r w:rsidRPr="00076FC1">
        <w:rPr>
          <w:rFonts w:cs="Calibri"/>
          <w:color w:val="000000"/>
          <w:szCs w:val="21"/>
          <w:highlight w:val="lightGray"/>
        </w:rPr>
        <w:t>•</w:t>
      </w:r>
      <w:r w:rsidRPr="00076FC1">
        <w:rPr>
          <w:rFonts w:cs="Calibri"/>
          <w:color w:val="000000"/>
          <w:szCs w:val="21"/>
          <w:highlight w:val="lightGray"/>
        </w:rPr>
        <w:tab/>
        <w:t>Almindelig beton</w:t>
      </w:r>
    </w:p>
    <w:p w14:paraId="61B7D01C" w14:textId="77777777" w:rsidR="009A69A6" w:rsidRPr="00076FC1" w:rsidRDefault="009A69A6" w:rsidP="009A69A6">
      <w:pPr>
        <w:spacing w:line="240" w:lineRule="exact"/>
        <w:ind w:left="705" w:hanging="567"/>
        <w:rPr>
          <w:rFonts w:cs="Calibri"/>
          <w:color w:val="000000"/>
          <w:szCs w:val="21"/>
          <w:highlight w:val="lightGray"/>
        </w:rPr>
      </w:pPr>
      <w:r w:rsidRPr="00076FC1">
        <w:rPr>
          <w:rFonts w:cs="Calibri"/>
          <w:color w:val="000000"/>
          <w:szCs w:val="21"/>
          <w:highlight w:val="lightGray"/>
        </w:rPr>
        <w:t>•</w:t>
      </w:r>
      <w:r w:rsidRPr="00076FC1">
        <w:rPr>
          <w:rFonts w:cs="Calibri"/>
          <w:color w:val="000000"/>
          <w:szCs w:val="21"/>
          <w:highlight w:val="lightGray"/>
        </w:rPr>
        <w:tab/>
        <w:t>Færdig- (tør-)blandet cementmørtel eller -beton (reparationsprincip 3, metode 3.1 i henhold til DS/EN 1504-9)</w:t>
      </w:r>
    </w:p>
    <w:p w14:paraId="63B7AD78" w14:textId="77777777" w:rsidR="009A69A6" w:rsidRDefault="009A69A6" w:rsidP="009A69A6">
      <w:pPr>
        <w:spacing w:line="240" w:lineRule="exact"/>
        <w:ind w:left="705" w:hanging="567"/>
        <w:rPr>
          <w:rFonts w:cs="Calibri"/>
          <w:color w:val="000000"/>
          <w:szCs w:val="21"/>
          <w:highlight w:val="lightGray"/>
        </w:rPr>
      </w:pPr>
      <w:r w:rsidRPr="00076FC1">
        <w:rPr>
          <w:rFonts w:cs="Calibri"/>
          <w:color w:val="000000"/>
          <w:szCs w:val="21"/>
          <w:highlight w:val="lightGray"/>
        </w:rPr>
        <w:t>•</w:t>
      </w:r>
      <w:r w:rsidRPr="00076FC1">
        <w:rPr>
          <w:rFonts w:cs="Calibri"/>
          <w:color w:val="000000"/>
          <w:szCs w:val="21"/>
          <w:highlight w:val="lightGray"/>
        </w:rPr>
        <w:tab/>
        <w:t>Polymermørtel eller –beton</w:t>
      </w:r>
      <w:r>
        <w:rPr>
          <w:rFonts w:cs="Calibri"/>
          <w:color w:val="000000"/>
          <w:szCs w:val="21"/>
          <w:highlight w:val="lightGray"/>
        </w:rPr>
        <w:t xml:space="preserve"> </w:t>
      </w:r>
      <w:r w:rsidRPr="00076FC1">
        <w:rPr>
          <w:rFonts w:cs="Calibri"/>
          <w:color w:val="000000"/>
          <w:szCs w:val="21"/>
          <w:highlight w:val="lightGray"/>
        </w:rPr>
        <w:t>(reparationsprincip 3, metode 3.1 i henhold til DS/EN 1504-9</w:t>
      </w:r>
      <w:r>
        <w:rPr>
          <w:rFonts w:cs="Calibri"/>
          <w:color w:val="000000"/>
          <w:szCs w:val="21"/>
          <w:highlight w:val="lightGray"/>
        </w:rPr>
        <w:t>)</w:t>
      </w:r>
    </w:p>
    <w:p w14:paraId="1886B2A2" w14:textId="77777777" w:rsidR="009A69A6" w:rsidRPr="00A97992" w:rsidRDefault="009A69A6" w:rsidP="009A69A6">
      <w:pPr>
        <w:rPr>
          <w:rFonts w:eastAsia="Times New Roman" w:cs="Times New Roman"/>
          <w:color w:val="0070C0"/>
        </w:rPr>
      </w:pPr>
      <w:commentRangeStart w:id="261"/>
      <w:r w:rsidRPr="00A97992">
        <w:rPr>
          <w:rFonts w:eastAsia="Times New Roman" w:cs="Times New Roman"/>
          <w:color w:val="0070C0"/>
        </w:rPr>
        <w:t>Reparationsarbejder omfatter:</w:t>
      </w:r>
      <w:commentRangeEnd w:id="261"/>
      <w:r>
        <w:rPr>
          <w:rStyle w:val="Kommentarhenvisning"/>
        </w:rPr>
        <w:commentReference w:id="261"/>
      </w:r>
    </w:p>
    <w:p w14:paraId="027FA2C2" w14:textId="77777777" w:rsidR="009A69A6" w:rsidRPr="0064155F" w:rsidRDefault="009A69A6" w:rsidP="00A209A0">
      <w:pPr>
        <w:pStyle w:val="Listeafsnit"/>
        <w:numPr>
          <w:ilvl w:val="0"/>
          <w:numId w:val="39"/>
        </w:numPr>
        <w:contextualSpacing w:val="0"/>
        <w:rPr>
          <w:color w:val="0070C0"/>
        </w:rPr>
      </w:pPr>
      <w:r w:rsidRPr="00800204">
        <w:rPr>
          <w:color w:val="0070C0"/>
        </w:rPr>
        <w:t xml:space="preserve">Betonreparationer på </w:t>
      </w:r>
      <w:r w:rsidRPr="0064155F">
        <w:rPr>
          <w:color w:val="FF0000"/>
        </w:rPr>
        <w:t>underside</w:t>
      </w:r>
      <w:r>
        <w:rPr>
          <w:color w:val="FF0000"/>
        </w:rPr>
        <w:t>/overside</w:t>
      </w:r>
      <w:r w:rsidRPr="0064155F">
        <w:rPr>
          <w:color w:val="FF0000"/>
        </w:rPr>
        <w:t xml:space="preserve"> tunneldæk / brodæk</w:t>
      </w:r>
    </w:p>
    <w:p w14:paraId="75939EE6" w14:textId="77777777" w:rsidR="009A69A6" w:rsidRPr="0064155F" w:rsidRDefault="009A69A6" w:rsidP="00A209A0">
      <w:pPr>
        <w:pStyle w:val="Listeafsnit"/>
        <w:numPr>
          <w:ilvl w:val="0"/>
          <w:numId w:val="39"/>
        </w:numPr>
        <w:contextualSpacing w:val="0"/>
        <w:rPr>
          <w:color w:val="FF0000"/>
        </w:rPr>
      </w:pPr>
      <w:r w:rsidRPr="0064155F">
        <w:rPr>
          <w:color w:val="0070C0"/>
        </w:rPr>
        <w:t xml:space="preserve">Betonreparationer på </w:t>
      </w:r>
      <w:r w:rsidRPr="0064155F">
        <w:rPr>
          <w:color w:val="FF0000"/>
        </w:rPr>
        <w:t xml:space="preserve">tunnel- og rampevægge / vederlag / søjler </w:t>
      </w:r>
    </w:p>
    <w:p w14:paraId="3B43E720" w14:textId="77777777" w:rsidR="009A69A6" w:rsidRPr="00A2087E" w:rsidRDefault="009A69A6" w:rsidP="00A209A0">
      <w:pPr>
        <w:pStyle w:val="Listeafsnit"/>
        <w:numPr>
          <w:ilvl w:val="0"/>
          <w:numId w:val="39"/>
        </w:numPr>
        <w:contextualSpacing w:val="0"/>
        <w:rPr>
          <w:rFonts w:eastAsia="Times New Roman" w:cs="Times New Roman"/>
          <w:color w:val="0070C0"/>
        </w:rPr>
      </w:pPr>
      <w:r>
        <w:rPr>
          <w:rFonts w:eastAsia="Times New Roman" w:cs="Times New Roman"/>
          <w:color w:val="0070C0"/>
        </w:rPr>
        <w:t xml:space="preserve">Betonreparationer på </w:t>
      </w:r>
      <w:r w:rsidRPr="0064155F">
        <w:rPr>
          <w:rFonts w:eastAsia="Times New Roman" w:cs="Times New Roman"/>
          <w:color w:val="FF0000"/>
        </w:rPr>
        <w:t xml:space="preserve">kantbjælker </w:t>
      </w:r>
      <w:r>
        <w:rPr>
          <w:rFonts w:eastAsia="Times New Roman" w:cs="Times New Roman"/>
          <w:color w:val="FF0000"/>
        </w:rPr>
        <w:t>/ m.m</w:t>
      </w:r>
    </w:p>
    <w:p w14:paraId="37069410" w14:textId="77777777" w:rsidR="009A69A6" w:rsidRPr="00A2087E" w:rsidRDefault="009A69A6" w:rsidP="00A209A0">
      <w:pPr>
        <w:pStyle w:val="Listeafsnit"/>
        <w:numPr>
          <w:ilvl w:val="0"/>
          <w:numId w:val="39"/>
        </w:numPr>
        <w:contextualSpacing w:val="0"/>
        <w:rPr>
          <w:rFonts w:eastAsia="Times New Roman" w:cs="Times New Roman"/>
          <w:color w:val="0070C0"/>
        </w:rPr>
      </w:pPr>
      <w:r>
        <w:rPr>
          <w:rFonts w:eastAsia="Times New Roman" w:cs="Times New Roman"/>
          <w:color w:val="0070C0"/>
        </w:rPr>
        <w:t xml:space="preserve">Betonreparationer på </w:t>
      </w:r>
      <w:r w:rsidRPr="00A2087E">
        <w:rPr>
          <w:rFonts w:eastAsia="Times New Roman" w:cs="Times New Roman"/>
          <w:color w:val="FF0000"/>
        </w:rPr>
        <w:t>fløj- og støttevægge</w:t>
      </w:r>
    </w:p>
    <w:p w14:paraId="126AF0B3" w14:textId="77777777" w:rsidR="009A69A6" w:rsidRPr="0064155F" w:rsidRDefault="009A69A6" w:rsidP="00A209A0">
      <w:pPr>
        <w:pStyle w:val="Listeafsnit"/>
        <w:numPr>
          <w:ilvl w:val="0"/>
          <w:numId w:val="39"/>
        </w:numPr>
        <w:contextualSpacing w:val="0"/>
        <w:rPr>
          <w:rFonts w:eastAsia="Times New Roman" w:cs="Times New Roman"/>
          <w:color w:val="0070C0"/>
        </w:rPr>
      </w:pPr>
      <w:r>
        <w:rPr>
          <w:rFonts w:eastAsia="Times New Roman" w:cs="Times New Roman"/>
          <w:color w:val="0070C0"/>
        </w:rPr>
        <w:t>Reparationer med sprøjtebeton</w:t>
      </w:r>
    </w:p>
    <w:p w14:paraId="2BA0B010" w14:textId="77777777" w:rsidR="009A69A6" w:rsidRPr="003E3A02" w:rsidRDefault="009A69A6" w:rsidP="00A209A0">
      <w:pPr>
        <w:pStyle w:val="Listeafsnit"/>
        <w:numPr>
          <w:ilvl w:val="0"/>
          <w:numId w:val="39"/>
        </w:numPr>
        <w:contextualSpacing w:val="0"/>
        <w:rPr>
          <w:rFonts w:eastAsia="Times New Roman" w:cs="Times New Roman"/>
          <w:color w:val="0070C0"/>
        </w:rPr>
      </w:pPr>
      <w:r w:rsidRPr="00800204">
        <w:rPr>
          <w:color w:val="0070C0"/>
        </w:rPr>
        <w:t>Udstøbning af huller fra eksisterende dryprør</w:t>
      </w:r>
    </w:p>
    <w:p w14:paraId="4E8F0FA8" w14:textId="77777777" w:rsidR="009A69A6" w:rsidRDefault="009A69A6" w:rsidP="009A69A6">
      <w:pPr>
        <w:rPr>
          <w:rFonts w:eastAsia="Times New Roman" w:cs="Times New Roman"/>
          <w:color w:val="0070C0"/>
        </w:rPr>
      </w:pPr>
      <w:r w:rsidRPr="00A97992">
        <w:rPr>
          <w:rFonts w:eastAsia="Times New Roman" w:cs="Times New Roman"/>
          <w:color w:val="0070C0"/>
        </w:rPr>
        <w:t xml:space="preserve">Fotos af udvalgte betonoverflader er vedlagt i Bilag D: Eksempler </w:t>
      </w:r>
      <w:r>
        <w:rPr>
          <w:rFonts w:eastAsia="Times New Roman" w:cs="Times New Roman"/>
          <w:color w:val="0070C0"/>
        </w:rPr>
        <w:t>på tilstand af betonoverflader.</w:t>
      </w:r>
    </w:p>
    <w:p w14:paraId="6158828F" w14:textId="77777777" w:rsidR="009A69A6" w:rsidRPr="00A97992" w:rsidRDefault="009A69A6" w:rsidP="009A69A6">
      <w:pPr>
        <w:rPr>
          <w:rFonts w:eastAsia="Times New Roman" w:cs="Times New Roman"/>
          <w:color w:val="0070C0"/>
        </w:rPr>
      </w:pPr>
      <w:r w:rsidRPr="00A97992">
        <w:rPr>
          <w:rFonts w:eastAsia="Times New Roman" w:cs="Times New Roman"/>
          <w:color w:val="0070C0"/>
        </w:rPr>
        <w:t>Opretning af betonoverfladen udføres med én af følgende reparationstyper:</w:t>
      </w:r>
    </w:p>
    <w:p w14:paraId="1B95A2AF" w14:textId="77777777" w:rsidR="009A69A6" w:rsidRPr="00800204" w:rsidRDefault="009A69A6" w:rsidP="00A209A0">
      <w:pPr>
        <w:pStyle w:val="Listeafsnit"/>
        <w:numPr>
          <w:ilvl w:val="0"/>
          <w:numId w:val="39"/>
        </w:numPr>
        <w:contextualSpacing w:val="0"/>
        <w:rPr>
          <w:color w:val="0070C0"/>
        </w:rPr>
      </w:pPr>
      <w:r w:rsidRPr="00800204">
        <w:rPr>
          <w:color w:val="0070C0"/>
        </w:rPr>
        <w:t>Almindelig beton</w:t>
      </w:r>
    </w:p>
    <w:p w14:paraId="568EDB48" w14:textId="77777777" w:rsidR="009A69A6" w:rsidRPr="00800204" w:rsidRDefault="009A69A6" w:rsidP="00A209A0">
      <w:pPr>
        <w:pStyle w:val="Listeafsnit"/>
        <w:numPr>
          <w:ilvl w:val="0"/>
          <w:numId w:val="39"/>
        </w:numPr>
        <w:contextualSpacing w:val="0"/>
        <w:rPr>
          <w:color w:val="0070C0"/>
        </w:rPr>
      </w:pPr>
      <w:r w:rsidRPr="00800204">
        <w:rPr>
          <w:color w:val="0070C0"/>
        </w:rPr>
        <w:t>Færdig- (tør-)blandet cementmørtel eller -beton (reparationsprincip 3, metode 3.1 i henhold til DS/EN 1504-9)</w:t>
      </w:r>
    </w:p>
    <w:p w14:paraId="417F2C7A" w14:textId="77777777" w:rsidR="009A69A6" w:rsidRPr="00800204" w:rsidRDefault="009A69A6" w:rsidP="00A209A0">
      <w:pPr>
        <w:pStyle w:val="Listeafsnit"/>
        <w:numPr>
          <w:ilvl w:val="0"/>
          <w:numId w:val="39"/>
        </w:numPr>
        <w:contextualSpacing w:val="0"/>
        <w:rPr>
          <w:color w:val="0070C0"/>
        </w:rPr>
      </w:pPr>
      <w:r w:rsidRPr="00800204">
        <w:rPr>
          <w:color w:val="0070C0"/>
        </w:rPr>
        <w:t>Polymermørtel eller –beton</w:t>
      </w:r>
    </w:p>
    <w:p w14:paraId="46DA1D8F" w14:textId="77777777" w:rsidR="009A69A6" w:rsidRPr="003E3A02" w:rsidRDefault="009A69A6" w:rsidP="00A209A0">
      <w:pPr>
        <w:pStyle w:val="Listeafsnit"/>
        <w:numPr>
          <w:ilvl w:val="0"/>
          <w:numId w:val="39"/>
        </w:numPr>
        <w:contextualSpacing w:val="0"/>
        <w:rPr>
          <w:color w:val="0070C0"/>
        </w:rPr>
      </w:pPr>
      <w:r w:rsidRPr="00800204">
        <w:rPr>
          <w:color w:val="0070C0"/>
        </w:rPr>
        <w:t>Sprøjtebeton</w:t>
      </w:r>
    </w:p>
    <w:p w14:paraId="38ACDD9A" w14:textId="77777777" w:rsidR="009A69A6" w:rsidRDefault="009A69A6" w:rsidP="009A69A6">
      <w:pPr>
        <w:rPr>
          <w:rFonts w:eastAsia="Times New Roman" w:cs="Times New Roman"/>
          <w:color w:val="0070C0"/>
          <w:highlight w:val="green"/>
        </w:rPr>
      </w:pPr>
      <w:r w:rsidRPr="00A2087E">
        <w:rPr>
          <w:rFonts w:eastAsia="Times New Roman" w:cs="Times New Roman"/>
          <w:color w:val="0070C0"/>
        </w:rPr>
        <w:lastRenderedPageBreak/>
        <w:t>Den valgte opretningsmetode skal være egnet til opretning af den overflade</w:t>
      </w:r>
      <w:r>
        <w:rPr>
          <w:rFonts w:eastAsia="Times New Roman" w:cs="Times New Roman"/>
          <w:color w:val="0070C0"/>
        </w:rPr>
        <w:t>,</w:t>
      </w:r>
      <w:r w:rsidRPr="00A2087E">
        <w:rPr>
          <w:rFonts w:eastAsia="Times New Roman" w:cs="Times New Roman"/>
          <w:color w:val="0070C0"/>
        </w:rPr>
        <w:t xml:space="preserve"> hvor den tænkes anvendt.</w:t>
      </w:r>
      <w:r>
        <w:rPr>
          <w:rFonts w:eastAsia="Times New Roman" w:cs="Times New Roman"/>
          <w:color w:val="0070C0"/>
          <w:highlight w:val="green"/>
        </w:rPr>
        <w:t xml:space="preserve"> </w:t>
      </w:r>
    </w:p>
    <w:p w14:paraId="5ABE30F0" w14:textId="77777777" w:rsidR="009A69A6" w:rsidRDefault="009A69A6" w:rsidP="009A69A6">
      <w:pPr>
        <w:rPr>
          <w:rFonts w:eastAsia="Times New Roman" w:cs="Times New Roman"/>
        </w:rPr>
      </w:pPr>
      <w:commentRangeStart w:id="262"/>
      <w:r w:rsidRPr="00076FC1">
        <w:rPr>
          <w:rFonts w:eastAsia="Times New Roman" w:cs="Times New Roman"/>
          <w:highlight w:val="lightGray"/>
        </w:rPr>
        <w:t xml:space="preserve">Omfanget af reparationsarbejder </w:t>
      </w:r>
      <w:commentRangeEnd w:id="262"/>
      <w:r>
        <w:rPr>
          <w:rStyle w:val="Kommentarhenvisning"/>
        </w:rPr>
        <w:commentReference w:id="262"/>
      </w:r>
      <w:r w:rsidRPr="00076FC1">
        <w:rPr>
          <w:rFonts w:eastAsia="Times New Roman" w:cs="Times New Roman"/>
          <w:highlight w:val="lightGray"/>
        </w:rPr>
        <w:t>på de enkelte konstruktionsdele fremgår af tegninger og nærværende beskrivelse eller aftales med bygherren efter at der er foretaget orienterende nedbrydnings- og behugningsarbejder.</w:t>
      </w:r>
    </w:p>
    <w:p w14:paraId="4D6858C7" w14:textId="77777777" w:rsidR="009A69A6" w:rsidRDefault="009A69A6" w:rsidP="009A69A6">
      <w:pPr>
        <w:rPr>
          <w:rFonts w:eastAsia="Times New Roman" w:cs="Times New Roman"/>
        </w:rPr>
      </w:pPr>
      <w:r w:rsidRPr="00A2087E">
        <w:rPr>
          <w:rFonts w:eastAsia="Times New Roman" w:cs="Times New Roman"/>
          <w:highlight w:val="lightGray"/>
        </w:rPr>
        <w:t>I et omfang, som aftales nærmere med bygherren, udføres reparationer med færdig- (tør-)blandet cementmørtel.</w:t>
      </w:r>
    </w:p>
    <w:p w14:paraId="3722B238" w14:textId="77777777" w:rsidR="009A69A6" w:rsidRDefault="009A69A6" w:rsidP="009A69A6">
      <w:pPr>
        <w:rPr>
          <w:rFonts w:eastAsia="Times New Roman" w:cs="Times New Roman"/>
          <w:highlight w:val="lightGray"/>
        </w:rPr>
      </w:pPr>
      <w:commentRangeStart w:id="263"/>
      <w:r w:rsidRPr="00076FC1">
        <w:rPr>
          <w:rFonts w:eastAsia="Times New Roman" w:cs="Times New Roman"/>
          <w:highlight w:val="lightGray"/>
        </w:rPr>
        <w:t>I et omfang</w:t>
      </w:r>
      <w:commentRangeEnd w:id="263"/>
      <w:r>
        <w:rPr>
          <w:rStyle w:val="Kommentarhenvisning"/>
        </w:rPr>
        <w:commentReference w:id="263"/>
      </w:r>
      <w:r w:rsidRPr="00076FC1">
        <w:rPr>
          <w:rFonts w:eastAsia="Times New Roman" w:cs="Times New Roman"/>
          <w:highlight w:val="lightGray"/>
        </w:rPr>
        <w:t>, som angivet på tegninger eller aftalt med bygherren, udføres reparationer med polymermørtler eller -betoner, dvs. mørtler eller betoner, hvor bindemidlet er polymere.</w:t>
      </w:r>
    </w:p>
    <w:p w14:paraId="491BE5B6" w14:textId="77777777" w:rsidR="009A69A6" w:rsidRDefault="009A69A6" w:rsidP="009A69A6">
      <w:pPr>
        <w:rPr>
          <w:rFonts w:eastAsia="Times New Roman" w:cs="Times New Roman"/>
          <w:highlight w:val="lightGray"/>
        </w:rPr>
      </w:pPr>
      <w:r w:rsidRPr="00076FC1">
        <w:rPr>
          <w:rFonts w:eastAsia="Times New Roman" w:cs="Times New Roman"/>
          <w:highlight w:val="lightGray"/>
        </w:rPr>
        <w:t>Reparationer med polymermørtler eller -betoner skal ske i henhold til princip 3, reparation af beton, metode 3.1, håndpåførsel af mørtel i DS/EN 1504-3.</w:t>
      </w:r>
    </w:p>
    <w:p w14:paraId="4E484903" w14:textId="77777777" w:rsidR="009A69A6" w:rsidRDefault="009A69A6" w:rsidP="009A69A6">
      <w:pPr>
        <w:rPr>
          <w:rFonts w:eastAsia="Times New Roman" w:cs="Times New Roman"/>
          <w:highlight w:val="lightGray"/>
        </w:rPr>
      </w:pPr>
      <w:commentRangeStart w:id="264"/>
      <w:r w:rsidRPr="00A2087E">
        <w:rPr>
          <w:rFonts w:eastAsia="Times New Roman" w:cs="Times New Roman"/>
          <w:highlight w:val="lightGray"/>
        </w:rPr>
        <w:t xml:space="preserve">Følgende konstruktionsdele </w:t>
      </w:r>
      <w:commentRangeEnd w:id="264"/>
      <w:r>
        <w:rPr>
          <w:rStyle w:val="Kommentarhenvisning"/>
        </w:rPr>
        <w:commentReference w:id="264"/>
      </w:r>
      <w:r w:rsidRPr="00A2087E">
        <w:rPr>
          <w:rFonts w:eastAsia="Times New Roman" w:cs="Times New Roman"/>
          <w:highlight w:val="lightGray"/>
        </w:rPr>
        <w:t>repareres/opstøbes med sprøjtebeton (reparationsprincip 3, metode 3.3 i henhold til DS/EN 1504-9):</w:t>
      </w:r>
    </w:p>
    <w:p w14:paraId="4625E662" w14:textId="77777777" w:rsidR="009A69A6" w:rsidRDefault="009A69A6" w:rsidP="009A69A6">
      <w:pPr>
        <w:rPr>
          <w:rFonts w:eastAsia="Times New Roman" w:cs="Times New Roman"/>
          <w:highlight w:val="lightGray"/>
        </w:rPr>
      </w:pPr>
      <w:commentRangeStart w:id="265"/>
      <w:r w:rsidRPr="00A2087E">
        <w:rPr>
          <w:rFonts w:eastAsia="Times New Roman" w:cs="Times New Roman"/>
          <w:highlight w:val="lightGray"/>
        </w:rPr>
        <w:t xml:space="preserve">Følgende konstruktionsdele </w:t>
      </w:r>
      <w:commentRangeEnd w:id="265"/>
      <w:r>
        <w:rPr>
          <w:rStyle w:val="Kommentarhenvisning"/>
        </w:rPr>
        <w:commentReference w:id="265"/>
      </w:r>
      <w:r w:rsidRPr="00A2087E">
        <w:rPr>
          <w:rFonts w:eastAsia="Times New Roman" w:cs="Times New Roman"/>
          <w:highlight w:val="lightGray"/>
        </w:rPr>
        <w:t>repareres/opstøbes ved sprøjtning med sprøjtebeton med/uden fibertilsætning:</w:t>
      </w:r>
    </w:p>
    <w:p w14:paraId="3A43DEEB" w14:textId="77777777" w:rsidR="00373B77" w:rsidRPr="00373B77" w:rsidRDefault="00373B77" w:rsidP="00A209A0">
      <w:pPr>
        <w:pStyle w:val="Listeafsnit"/>
        <w:keepNext/>
        <w:keepLines/>
        <w:numPr>
          <w:ilvl w:val="2"/>
          <w:numId w:val="73"/>
        </w:numPr>
        <w:spacing w:before="240" w:after="240" w:line="240" w:lineRule="auto"/>
        <w:ind w:left="1134" w:hanging="1134"/>
        <w:contextualSpacing w:val="0"/>
        <w:jc w:val="both"/>
        <w:outlineLvl w:val="2"/>
        <w:rPr>
          <w:rFonts w:eastAsia="Times New Roman" w:cs="Times New Roman"/>
          <w:b/>
          <w:iCs/>
          <w:vanish/>
          <w:szCs w:val="24"/>
        </w:rPr>
      </w:pPr>
    </w:p>
    <w:p w14:paraId="352C02E5" w14:textId="733E5B5C" w:rsidR="009A69A6" w:rsidRPr="002C472F" w:rsidRDefault="009A69A6" w:rsidP="00373B77">
      <w:pPr>
        <w:pStyle w:val="Overskrift3"/>
        <w:rPr>
          <w:rFonts w:eastAsia="Times New Roman"/>
        </w:rPr>
      </w:pPr>
      <w:r w:rsidRPr="002C472F">
        <w:rPr>
          <w:rFonts w:eastAsia="Times New Roman"/>
        </w:rPr>
        <w:t>Dokumentation</w:t>
      </w:r>
    </w:p>
    <w:p w14:paraId="7477CC9A" w14:textId="77777777" w:rsidR="009A69A6" w:rsidRDefault="009A69A6" w:rsidP="009A69A6">
      <w:pPr>
        <w:rPr>
          <w:rFonts w:eastAsia="Times New Roman" w:cs="Times New Roman"/>
        </w:rPr>
      </w:pPr>
      <w:commentRangeStart w:id="266"/>
      <w:r w:rsidRPr="00076FC1">
        <w:rPr>
          <w:rFonts w:eastAsia="Times New Roman" w:cs="Times New Roman"/>
          <w:highlight w:val="lightGray"/>
        </w:rPr>
        <w:t xml:space="preserve">Hvis CE-mærkede produkter </w:t>
      </w:r>
      <w:commentRangeEnd w:id="266"/>
      <w:r>
        <w:rPr>
          <w:rStyle w:val="Kommentarhenvisning"/>
        </w:rPr>
        <w:commentReference w:id="266"/>
      </w:r>
      <w:r w:rsidRPr="00076FC1">
        <w:rPr>
          <w:rFonts w:eastAsia="Times New Roman" w:cs="Times New Roman"/>
          <w:highlight w:val="lightGray"/>
        </w:rPr>
        <w:t>efter DS/EN 1504-3 ønskes anvendt til reparationer af større omfang skal entreprenøren eftervise, at reparationsproduktet ikke kan give anledning til skadelige alkalikiselreaktioner i konstruktionens levetid. Denne eftervisning kan ske ved en egnet prøvningsmetode, hvor en materialeprøve lagres i en alkaliopløsning og ekspansionen måles. Eftervisningen kan også ske ved at eftervise, at tilslagene i reparationsproduktet er naturlige tilslag i overensstemmelse med DS/EN 12620 samt kravene i DS 2426, afsnit 5.2.3, tabel 2426-4 Krav til Alkali-Kisel-Reaktivitet.</w:t>
      </w:r>
    </w:p>
    <w:p w14:paraId="32F11FBD" w14:textId="77777777" w:rsidR="009A69A6" w:rsidRDefault="009A69A6" w:rsidP="00F511A8">
      <w:pPr>
        <w:pStyle w:val="Overskrift2"/>
        <w:rPr>
          <w:rFonts w:eastAsia="Times New Roman"/>
        </w:rPr>
      </w:pPr>
      <w:bookmarkStart w:id="267" w:name="_Toc66101155"/>
      <w:bookmarkStart w:id="268" w:name="_Toc80602227"/>
      <w:r>
        <w:rPr>
          <w:rFonts w:eastAsia="Times New Roman"/>
        </w:rPr>
        <w:t>Materialer</w:t>
      </w:r>
      <w:bookmarkEnd w:id="267"/>
      <w:bookmarkEnd w:id="268"/>
    </w:p>
    <w:p w14:paraId="675B6FCC" w14:textId="77777777" w:rsidR="009A69A6" w:rsidRPr="00A2087E" w:rsidRDefault="009A69A6" w:rsidP="009A69A6">
      <w:pPr>
        <w:rPr>
          <w:rFonts w:eastAsia="Times New Roman" w:cs="Times New Roman"/>
          <w:highlight w:val="lightGray"/>
        </w:rPr>
      </w:pPr>
      <w:commentRangeStart w:id="269"/>
      <w:r w:rsidRPr="00A2087E">
        <w:rPr>
          <w:rFonts w:eastAsia="Times New Roman" w:cs="Times New Roman"/>
          <w:highlight w:val="lightGray"/>
        </w:rPr>
        <w:t xml:space="preserve">Krav til materialer </w:t>
      </w:r>
      <w:commentRangeEnd w:id="269"/>
      <w:r>
        <w:rPr>
          <w:rStyle w:val="Kommentarhenvisning"/>
        </w:rPr>
        <w:commentReference w:id="269"/>
      </w:r>
      <w:r w:rsidRPr="00A2087E">
        <w:rPr>
          <w:rFonts w:eastAsia="Times New Roman" w:cs="Times New Roman"/>
          <w:highlight w:val="lightGray"/>
        </w:rPr>
        <w:t xml:space="preserve">fremgår af DS/EN 1504-3, klasse </w:t>
      </w:r>
      <w:r w:rsidRPr="00A2087E">
        <w:rPr>
          <w:rFonts w:eastAsia="Times New Roman" w:cs="Times New Roman"/>
          <w:color w:val="FF0000"/>
          <w:highlight w:val="lightGray"/>
        </w:rPr>
        <w:t>R4.</w:t>
      </w:r>
    </w:p>
    <w:p w14:paraId="39DCD2A8" w14:textId="77777777" w:rsidR="009A69A6" w:rsidRPr="00A2087E" w:rsidRDefault="009A69A6" w:rsidP="009A69A6">
      <w:pPr>
        <w:rPr>
          <w:rFonts w:eastAsia="Times New Roman" w:cs="Times New Roman"/>
          <w:highlight w:val="lightGray"/>
        </w:rPr>
      </w:pPr>
      <w:r w:rsidRPr="00A2087E">
        <w:rPr>
          <w:rFonts w:eastAsia="Times New Roman" w:cs="Times New Roman"/>
          <w:highlight w:val="lightGray"/>
        </w:rPr>
        <w:t>Særlige funktionskrav udover de i DS/EN 1504-3 anførte er følgende:</w:t>
      </w:r>
    </w:p>
    <w:p w14:paraId="678A3FEF" w14:textId="77777777" w:rsidR="009A69A6" w:rsidRPr="002C472F" w:rsidRDefault="009A69A6" w:rsidP="00A209A0">
      <w:pPr>
        <w:pStyle w:val="Listeafsnit"/>
        <w:numPr>
          <w:ilvl w:val="0"/>
          <w:numId w:val="40"/>
        </w:numPr>
      </w:pPr>
      <w:r w:rsidRPr="002C472F">
        <w:rPr>
          <w:rFonts w:eastAsia="Times New Roman" w:cs="Times New Roman"/>
          <w:color w:val="FF0000"/>
          <w:highlight w:val="lightGray"/>
        </w:rPr>
        <w:t>[Yderligere]</w:t>
      </w:r>
    </w:p>
    <w:p w14:paraId="3DC3A9E9" w14:textId="77777777" w:rsidR="009A69A6" w:rsidRPr="002C472F" w:rsidRDefault="009A69A6" w:rsidP="00395FE4">
      <w:pPr>
        <w:pStyle w:val="Overskrift3"/>
      </w:pPr>
      <w:r w:rsidRPr="002C472F">
        <w:t>Sprøjtebeton</w:t>
      </w:r>
    </w:p>
    <w:p w14:paraId="165A33AD" w14:textId="77777777" w:rsidR="009A69A6" w:rsidRDefault="009A69A6" w:rsidP="009A69A6">
      <w:r w:rsidRPr="002C472F">
        <w:t>Enkelresultater for v/c-forholdet maksimalt være 0,40 bestemt ved mikroanalyse af tyndslib i henhold til DS 423.42.</w:t>
      </w:r>
    </w:p>
    <w:p w14:paraId="1D7D3A22" w14:textId="77777777" w:rsidR="009A69A6" w:rsidRPr="002C472F" w:rsidRDefault="009A69A6" w:rsidP="00395FE4"/>
    <w:p w14:paraId="06423B2D" w14:textId="77777777" w:rsidR="00373B77" w:rsidRPr="00373B77" w:rsidRDefault="00373B77" w:rsidP="00395FE4"/>
    <w:p w14:paraId="682BEC5C" w14:textId="08E9A3EC" w:rsidR="009A69A6" w:rsidRDefault="009A69A6" w:rsidP="00373B77">
      <w:pPr>
        <w:pStyle w:val="Overskrift3"/>
        <w:rPr>
          <w:rFonts w:eastAsia="Times New Roman"/>
        </w:rPr>
      </w:pPr>
      <w:r>
        <w:rPr>
          <w:rFonts w:eastAsia="Times New Roman"/>
        </w:rPr>
        <w:lastRenderedPageBreak/>
        <w:t>Produkternes sammensætning</w:t>
      </w:r>
    </w:p>
    <w:p w14:paraId="78178698" w14:textId="77777777" w:rsidR="009A69A6" w:rsidRDefault="009A69A6" w:rsidP="009A69A6">
      <w:commentRangeStart w:id="270"/>
      <w:r>
        <w:t>..</w:t>
      </w:r>
      <w:commentRangeEnd w:id="270"/>
      <w:r>
        <w:rPr>
          <w:rStyle w:val="Kommentarhenvisning"/>
        </w:rPr>
        <w:commentReference w:id="270"/>
      </w:r>
    </w:p>
    <w:p w14:paraId="39937B1E" w14:textId="77777777" w:rsidR="009A69A6" w:rsidRDefault="009A69A6" w:rsidP="00F511A8">
      <w:pPr>
        <w:pStyle w:val="Overskrift2"/>
      </w:pPr>
      <w:bookmarkStart w:id="271" w:name="_Toc66101156"/>
      <w:bookmarkStart w:id="272" w:name="_Toc80602228"/>
      <w:r>
        <w:t>Udførelse</w:t>
      </w:r>
      <w:bookmarkEnd w:id="271"/>
      <w:bookmarkEnd w:id="272"/>
    </w:p>
    <w:p w14:paraId="69E6F826" w14:textId="77777777" w:rsidR="009A69A6" w:rsidRDefault="009A69A6" w:rsidP="009A69A6">
      <w:pPr>
        <w:rPr>
          <w:rFonts w:eastAsia="Times New Roman" w:cs="Times New Roman"/>
        </w:rPr>
      </w:pPr>
      <w:commentRangeStart w:id="273"/>
      <w:r w:rsidRPr="00A2087E">
        <w:rPr>
          <w:rFonts w:eastAsia="Times New Roman" w:cs="Times New Roman"/>
          <w:highlight w:val="lightGray"/>
        </w:rPr>
        <w:t xml:space="preserve">Krav </w:t>
      </w:r>
      <w:commentRangeEnd w:id="273"/>
      <w:r>
        <w:rPr>
          <w:rStyle w:val="Kommentarhenvisning"/>
        </w:rPr>
        <w:commentReference w:id="273"/>
      </w:r>
      <w:r w:rsidRPr="00A2087E">
        <w:rPr>
          <w:rFonts w:eastAsia="Times New Roman" w:cs="Times New Roman"/>
          <w:highlight w:val="lightGray"/>
        </w:rPr>
        <w:t>til udførelse fremgår af DS/EN 1504-10</w:t>
      </w:r>
    </w:p>
    <w:p w14:paraId="5CCACA3B" w14:textId="77777777" w:rsidR="009A69A6" w:rsidRPr="00A97992" w:rsidRDefault="009A69A6" w:rsidP="009A69A6">
      <w:pPr>
        <w:rPr>
          <w:rFonts w:eastAsia="Times New Roman" w:cs="Times New Roman"/>
        </w:rPr>
      </w:pPr>
      <w:commentRangeStart w:id="274"/>
      <w:r w:rsidRPr="00A2087E">
        <w:rPr>
          <w:rFonts w:eastAsia="Times New Roman" w:cs="Times New Roman"/>
          <w:highlight w:val="lightGray"/>
        </w:rPr>
        <w:t>Krav</w:t>
      </w:r>
      <w:commentRangeEnd w:id="274"/>
      <w:r>
        <w:rPr>
          <w:rStyle w:val="Kommentarhenvisning"/>
        </w:rPr>
        <w:commentReference w:id="274"/>
      </w:r>
      <w:r w:rsidRPr="00A2087E">
        <w:rPr>
          <w:rFonts w:eastAsia="Times New Roman" w:cs="Times New Roman"/>
          <w:highlight w:val="lightGray"/>
        </w:rPr>
        <w:t xml:space="preserve"> til udførelse:</w:t>
      </w:r>
    </w:p>
    <w:p w14:paraId="6ABD2002" w14:textId="77777777" w:rsidR="009A69A6" w:rsidRPr="00A97992" w:rsidRDefault="009A69A6" w:rsidP="00A209A0">
      <w:pPr>
        <w:numPr>
          <w:ilvl w:val="0"/>
          <w:numId w:val="14"/>
        </w:numPr>
        <w:spacing w:before="120" w:after="120" w:line="360" w:lineRule="auto"/>
        <w:jc w:val="left"/>
        <w:rPr>
          <w:rFonts w:eastAsia="Times New Roman" w:cs="Times New Roman"/>
          <w:color w:val="0070C0"/>
        </w:rPr>
      </w:pPr>
      <w:r w:rsidRPr="00A97992">
        <w:rPr>
          <w:rFonts w:eastAsia="Times New Roman" w:cs="Times New Roman"/>
          <w:color w:val="0070C0"/>
        </w:rPr>
        <w:t>Før udførelse af sandblæsning, højtryksspuling og sprøjtearbejde skal der være foretaget afskærmning og afdækning i nødvendigt omfang til beskyttelse af trafikanter, maskindele m.v. og af hensyn til forurening af omgivelser.</w:t>
      </w:r>
    </w:p>
    <w:p w14:paraId="7481E01D" w14:textId="77777777" w:rsidR="009A69A6" w:rsidRPr="00A97992" w:rsidRDefault="009A69A6" w:rsidP="00A209A0">
      <w:pPr>
        <w:numPr>
          <w:ilvl w:val="0"/>
          <w:numId w:val="14"/>
        </w:numPr>
        <w:spacing w:before="120" w:after="120" w:line="360" w:lineRule="auto"/>
        <w:jc w:val="left"/>
        <w:rPr>
          <w:rFonts w:eastAsia="Times New Roman" w:cs="Times New Roman"/>
          <w:color w:val="0070C0"/>
        </w:rPr>
      </w:pPr>
      <w:r w:rsidRPr="00A97992">
        <w:rPr>
          <w:rFonts w:eastAsia="Times New Roman" w:cs="Times New Roman"/>
          <w:color w:val="0070C0"/>
        </w:rPr>
        <w:t>Tilstødende konstruktionsdele, der forurenes, skal straks rengøres. Eventuelle skader på tilstødende konstruktioner skal straks meddeles tilsynet og udbedres efter tilsynets anvisning uden udgift for bygherren.</w:t>
      </w:r>
    </w:p>
    <w:p w14:paraId="357FAE40" w14:textId="77777777" w:rsidR="009A69A6" w:rsidRPr="00A97992" w:rsidRDefault="009A69A6" w:rsidP="00A209A0">
      <w:pPr>
        <w:numPr>
          <w:ilvl w:val="0"/>
          <w:numId w:val="14"/>
        </w:numPr>
        <w:spacing w:before="120" w:after="120" w:line="360" w:lineRule="auto"/>
        <w:jc w:val="left"/>
        <w:rPr>
          <w:rFonts w:eastAsia="Times New Roman" w:cs="Times New Roman"/>
          <w:color w:val="0070C0"/>
        </w:rPr>
      </w:pPr>
      <w:r w:rsidRPr="00A97992">
        <w:rPr>
          <w:rFonts w:eastAsia="Times New Roman" w:cs="Times New Roman"/>
          <w:color w:val="0070C0"/>
        </w:rPr>
        <w:t>Afskærmning for sprøjtebetonstøbning opsættes så tidligt, at den kan tjene som afskærmning for nedbrydnings- og behugningsarbejderne.</w:t>
      </w:r>
    </w:p>
    <w:p w14:paraId="7E4C8E82" w14:textId="77777777" w:rsidR="009A69A6" w:rsidRPr="002C472F" w:rsidRDefault="009A69A6" w:rsidP="00A209A0">
      <w:pPr>
        <w:pStyle w:val="Listeafsnit"/>
        <w:numPr>
          <w:ilvl w:val="0"/>
          <w:numId w:val="14"/>
        </w:numPr>
        <w:rPr>
          <w:rStyle w:val="Rd"/>
          <w:color w:val="auto"/>
        </w:rPr>
      </w:pPr>
      <w:r w:rsidRPr="002C472F">
        <w:rPr>
          <w:rStyle w:val="Rd"/>
          <w:rFonts w:cs="Times New Roman"/>
        </w:rPr>
        <w:t>[Yderligere]</w:t>
      </w:r>
    </w:p>
    <w:p w14:paraId="5A041972" w14:textId="77777777" w:rsidR="009A69A6" w:rsidRPr="002C472F" w:rsidRDefault="009A69A6" w:rsidP="009A69A6">
      <w:pPr>
        <w:rPr>
          <w:b/>
          <w:bCs/>
          <w:color w:val="0070C0"/>
        </w:rPr>
      </w:pPr>
      <w:r w:rsidRPr="002C472F">
        <w:rPr>
          <w:b/>
          <w:bCs/>
          <w:color w:val="0070C0"/>
        </w:rPr>
        <w:t>Cementbaseret mørtel</w:t>
      </w:r>
    </w:p>
    <w:p w14:paraId="6A510CF1" w14:textId="77777777" w:rsidR="009A69A6" w:rsidRDefault="009A69A6" w:rsidP="009A69A6">
      <w:pPr>
        <w:rPr>
          <w:color w:val="0070C0"/>
        </w:rPr>
      </w:pPr>
      <w:r w:rsidRPr="002C472F">
        <w:rPr>
          <w:color w:val="0070C0"/>
        </w:rPr>
        <w:t>Betonoverfladetemperaturen skal ligge inden for det af leverandøren krævede interval.</w:t>
      </w:r>
    </w:p>
    <w:p w14:paraId="77C9603F" w14:textId="77777777" w:rsidR="00373B77" w:rsidRPr="00373B77" w:rsidRDefault="00373B77"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426A7449" w14:textId="1B64742B" w:rsidR="009A69A6" w:rsidRDefault="009A69A6" w:rsidP="00373B77">
      <w:pPr>
        <w:pStyle w:val="Overskrift3"/>
      </w:pPr>
      <w:r>
        <w:t>Tolerancer</w:t>
      </w:r>
    </w:p>
    <w:p w14:paraId="08FBDC3B" w14:textId="77777777" w:rsidR="009A69A6" w:rsidRDefault="009A69A6" w:rsidP="009A69A6">
      <w:pPr>
        <w:rPr>
          <w:rFonts w:eastAsia="Times New Roman" w:cs="Times New Roman"/>
        </w:rPr>
      </w:pPr>
      <w:commentRangeStart w:id="275"/>
      <w:r w:rsidRPr="00A2087E">
        <w:rPr>
          <w:rFonts w:eastAsia="Times New Roman" w:cs="Times New Roman"/>
          <w:highlight w:val="lightGray"/>
        </w:rPr>
        <w:t xml:space="preserve">I oversigten </w:t>
      </w:r>
      <w:commentRangeEnd w:id="275"/>
      <w:r>
        <w:rPr>
          <w:rStyle w:val="Kommentarhenvisning"/>
        </w:rPr>
        <w:commentReference w:id="275"/>
      </w:r>
      <w:r w:rsidRPr="00A2087E">
        <w:rPr>
          <w:rFonts w:eastAsia="Times New Roman" w:cs="Times New Roman"/>
          <w:highlight w:val="lightGray"/>
        </w:rPr>
        <w:t>over tolerancer i AAB – BETON, afsnit 3.2 under</w:t>
      </w:r>
      <w:r>
        <w:rPr>
          <w:rFonts w:eastAsia="Times New Roman" w:cs="Times New Roman"/>
          <w:highlight w:val="lightGray"/>
        </w:rPr>
        <w:t xml:space="preserve"> </w:t>
      </w:r>
      <w:r w:rsidRPr="00A2087E">
        <w:rPr>
          <w:rFonts w:eastAsia="Times New Roman" w:cs="Times New Roman"/>
          <w:highlight w:val="lightGray"/>
        </w:rPr>
        <w:t>2. Brodæks højdebeliggenhed gældende for såvel overside som underside:</w:t>
      </w:r>
      <w:r>
        <w:rPr>
          <w:rFonts w:eastAsia="Times New Roman" w:cs="Times New Roman"/>
          <w:highlight w:val="lightGray"/>
        </w:rPr>
        <w:t xml:space="preserve"> </w:t>
      </w:r>
      <w:r w:rsidRPr="00A2087E">
        <w:rPr>
          <w:rFonts w:eastAsia="Times New Roman" w:cs="Times New Roman"/>
          <w:highlight w:val="lightGray"/>
        </w:rPr>
        <w:t xml:space="preserve">udgår ”Tegningsmålet </w:t>
      </w:r>
      <w:r w:rsidRPr="00A2087E">
        <w:rPr>
          <w:rFonts w:eastAsia="Times New Roman" w:cs="Times New Roman"/>
          <w:highlight w:val="lightGray"/>
        </w:rPr>
        <w:sym w:font="Symbol" w:char="F0B1"/>
      </w:r>
      <w:r w:rsidRPr="00A2087E">
        <w:rPr>
          <w:rFonts w:eastAsia="Times New Roman" w:cs="Times New Roman"/>
          <w:highlight w:val="lightGray"/>
        </w:rPr>
        <w:t> 20 mm” og erstattes af:</w:t>
      </w:r>
      <w:r>
        <w:rPr>
          <w:rFonts w:eastAsia="Times New Roman" w:cs="Times New Roman"/>
          <w:highlight w:val="lightGray"/>
        </w:rPr>
        <w:t xml:space="preserve"> </w:t>
      </w:r>
      <w:r w:rsidRPr="00A2087E">
        <w:rPr>
          <w:rFonts w:eastAsia="Times New Roman" w:cs="Times New Roman"/>
          <w:highlight w:val="lightGray"/>
        </w:rPr>
        <w:t xml:space="preserve">”Tegningsmålet </w:t>
      </w:r>
      <w:r w:rsidRPr="00A2087E">
        <w:rPr>
          <w:rFonts w:eastAsia="Times New Roman" w:cs="Times New Roman"/>
          <w:highlight w:val="lightGray"/>
        </w:rPr>
        <w:sym w:font="Symbol" w:char="F0B1"/>
      </w:r>
      <w:r w:rsidRPr="00A2087E">
        <w:rPr>
          <w:rFonts w:eastAsia="Times New Roman" w:cs="Times New Roman"/>
          <w:highlight w:val="lightGray"/>
        </w:rPr>
        <w:t> 10 mm”.</w:t>
      </w:r>
    </w:p>
    <w:p w14:paraId="413C7064" w14:textId="77777777" w:rsidR="009A69A6" w:rsidRDefault="009A69A6" w:rsidP="009A69A6">
      <w:commentRangeStart w:id="276"/>
      <w:r w:rsidRPr="00A97992">
        <w:rPr>
          <w:rFonts w:eastAsia="Times New Roman" w:cs="Times New Roman"/>
          <w:color w:val="0070C0"/>
        </w:rPr>
        <w:t>Overflader hvor der skal udlægges tynd isolation, skal retableres til en stand iht. leverandørens anvisninger. Eventuelle hulrum efter sandblæsning skal udfyldes med cementmørtel.</w:t>
      </w:r>
      <w:r w:rsidRPr="002C472F">
        <w:t xml:space="preserve"> </w:t>
      </w:r>
      <w:commentRangeEnd w:id="276"/>
      <w:r>
        <w:rPr>
          <w:rStyle w:val="Kommentarhenvisning"/>
        </w:rPr>
        <w:commentReference w:id="276"/>
      </w:r>
    </w:p>
    <w:p w14:paraId="46B08591" w14:textId="77777777" w:rsidR="009A69A6" w:rsidRPr="002C472F" w:rsidRDefault="009A69A6" w:rsidP="00923F3D"/>
    <w:p w14:paraId="7D00F253" w14:textId="77777777" w:rsidR="009A69A6" w:rsidRPr="002C472F" w:rsidRDefault="009A69A6" w:rsidP="00923F3D"/>
    <w:p w14:paraId="285D5483" w14:textId="77777777" w:rsidR="009A69A6" w:rsidRPr="002C472F" w:rsidRDefault="009A69A6" w:rsidP="00923F3D"/>
    <w:p w14:paraId="1F7FF0E5" w14:textId="77777777" w:rsidR="009A69A6" w:rsidRPr="002C472F" w:rsidRDefault="009A69A6" w:rsidP="00923F3D"/>
    <w:p w14:paraId="0A4949BA" w14:textId="77777777" w:rsidR="009A69A6" w:rsidRPr="002C472F" w:rsidRDefault="009A69A6" w:rsidP="00923F3D"/>
    <w:p w14:paraId="4CC62D00" w14:textId="77777777" w:rsidR="00373B77" w:rsidRPr="00373B77" w:rsidRDefault="00373B77"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7FB2785B" w14:textId="77777777" w:rsidR="00373B77" w:rsidRPr="00373B77" w:rsidRDefault="00373B77"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75DC4904" w14:textId="77777777" w:rsidR="00373B77" w:rsidRPr="00373B77" w:rsidRDefault="00373B77"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138208FE" w14:textId="77777777" w:rsidR="00373B77" w:rsidRPr="00373B77" w:rsidRDefault="00373B77"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4FF9C5FF" w14:textId="77777777" w:rsidR="00373B77" w:rsidRPr="00373B77" w:rsidRDefault="00373B77"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3F983FF9" w14:textId="77777777" w:rsidR="00373B77" w:rsidRPr="00373B77" w:rsidRDefault="00373B77"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4675E3EB" w14:textId="3C2DAED0" w:rsidR="009A69A6" w:rsidRDefault="009A69A6" w:rsidP="00373B77">
      <w:pPr>
        <w:pStyle w:val="Overskrift3"/>
      </w:pPr>
      <w:r>
        <w:t>Efterbehandling</w:t>
      </w:r>
    </w:p>
    <w:p w14:paraId="33B581FE" w14:textId="77777777" w:rsidR="009A69A6" w:rsidRDefault="009A69A6" w:rsidP="009A69A6">
      <w:commentRangeStart w:id="277"/>
      <w:r>
        <w:t>..</w:t>
      </w:r>
      <w:commentRangeEnd w:id="277"/>
      <w:r>
        <w:rPr>
          <w:rStyle w:val="Kommentarhenvisning"/>
        </w:rPr>
        <w:commentReference w:id="277"/>
      </w:r>
    </w:p>
    <w:p w14:paraId="5548BC06" w14:textId="77777777" w:rsidR="009A69A6" w:rsidRPr="00076FC1" w:rsidRDefault="009A69A6" w:rsidP="009A69A6">
      <w:pPr>
        <w:rPr>
          <w:rFonts w:eastAsia="Times New Roman" w:cs="Times New Roman"/>
          <w:b/>
          <w:color w:val="0070C0"/>
        </w:rPr>
      </w:pPr>
      <w:r w:rsidRPr="00076FC1">
        <w:rPr>
          <w:rFonts w:eastAsia="Times New Roman" w:cs="Times New Roman"/>
          <w:b/>
          <w:color w:val="0070C0"/>
        </w:rPr>
        <w:t>Cementbaseret mørtel</w:t>
      </w:r>
    </w:p>
    <w:p w14:paraId="62620858" w14:textId="77777777" w:rsidR="009A69A6" w:rsidRPr="00076FC1" w:rsidRDefault="009A69A6" w:rsidP="009A69A6">
      <w:pPr>
        <w:rPr>
          <w:rFonts w:eastAsia="Times New Roman" w:cs="Times New Roman"/>
          <w:color w:val="0070C0"/>
        </w:rPr>
      </w:pPr>
      <w:r w:rsidRPr="00076FC1">
        <w:rPr>
          <w:rFonts w:eastAsia="Times New Roman" w:cs="Times New Roman"/>
          <w:color w:val="0070C0"/>
        </w:rPr>
        <w:t>Der må ikke forekomme synlige revner</w:t>
      </w:r>
    </w:p>
    <w:p w14:paraId="65E713D3" w14:textId="77777777" w:rsidR="009A69A6" w:rsidRPr="00076FC1" w:rsidRDefault="009A69A6" w:rsidP="009A69A6">
      <w:pPr>
        <w:rPr>
          <w:rFonts w:eastAsia="Times New Roman" w:cs="Times New Roman"/>
          <w:color w:val="0070C0"/>
        </w:rPr>
      </w:pPr>
      <w:r w:rsidRPr="00076FC1">
        <w:rPr>
          <w:rFonts w:eastAsia="Times New Roman" w:cs="Times New Roman"/>
          <w:color w:val="0070C0"/>
        </w:rPr>
        <w:t>Den færdige overflade må ikke afsmitte væsentligt.</w:t>
      </w:r>
    </w:p>
    <w:p w14:paraId="6CF06928" w14:textId="4D057349" w:rsidR="009A69A6" w:rsidRDefault="009A69A6" w:rsidP="009A69A6">
      <w:pPr>
        <w:rPr>
          <w:rFonts w:eastAsia="Times New Roman" w:cs="Times New Roman"/>
          <w:color w:val="0070C0"/>
        </w:rPr>
      </w:pPr>
      <w:r w:rsidRPr="00076FC1">
        <w:rPr>
          <w:rFonts w:eastAsia="Times New Roman" w:cs="Times New Roman"/>
          <w:color w:val="0070C0"/>
        </w:rPr>
        <w:t>Betonoverflader, der skal påføres fugtisolering eller påføres kunststofbelægning, skal renses fuldstændigt for cementslam.</w:t>
      </w:r>
    </w:p>
    <w:p w14:paraId="02CF7950" w14:textId="77777777" w:rsidR="009A69A6" w:rsidRDefault="009A69A6" w:rsidP="00F511A8">
      <w:pPr>
        <w:pStyle w:val="Overskrift2"/>
      </w:pPr>
      <w:bookmarkStart w:id="278" w:name="_Toc66101157"/>
      <w:bookmarkStart w:id="279" w:name="_Toc80602229"/>
      <w:r>
        <w:t>Kontrol</w:t>
      </w:r>
      <w:bookmarkEnd w:id="278"/>
      <w:bookmarkEnd w:id="279"/>
    </w:p>
    <w:p w14:paraId="6C6DB160" w14:textId="77777777" w:rsidR="009A69A6" w:rsidRDefault="009A69A6" w:rsidP="009A69A6">
      <w:pPr>
        <w:rPr>
          <w:rFonts w:eastAsia="Times New Roman" w:cs="Times New Roman"/>
        </w:rPr>
      </w:pPr>
      <w:commentRangeStart w:id="280"/>
      <w:r w:rsidRPr="00A2087E">
        <w:rPr>
          <w:rFonts w:eastAsia="Times New Roman" w:cs="Times New Roman"/>
          <w:highlight w:val="lightGray"/>
        </w:rPr>
        <w:t xml:space="preserve">Krav til kvalitetskontrol </w:t>
      </w:r>
      <w:commentRangeEnd w:id="280"/>
      <w:r>
        <w:rPr>
          <w:rStyle w:val="Kommentarhenvisning"/>
        </w:rPr>
        <w:commentReference w:id="280"/>
      </w:r>
      <w:r w:rsidRPr="00A2087E">
        <w:rPr>
          <w:rFonts w:eastAsia="Times New Roman" w:cs="Times New Roman"/>
          <w:highlight w:val="lightGray"/>
        </w:rPr>
        <w:t>fremgår af DS/EN 1504-8 og DS/EN 1504-10. Følgende anvendelser skal anses for særlige jf. DS/EN 1504-10.</w:t>
      </w:r>
    </w:p>
    <w:p w14:paraId="473A9C60" w14:textId="77777777" w:rsidR="009A69A6" w:rsidRDefault="009A69A6" w:rsidP="009A69A6">
      <w:pPr>
        <w:rPr>
          <w:rFonts w:eastAsia="Times New Roman" w:cs="Times New Roman"/>
          <w:color w:val="0070C0"/>
        </w:rPr>
      </w:pPr>
      <w:r w:rsidRPr="00A97992">
        <w:rPr>
          <w:rFonts w:eastAsia="Times New Roman" w:cs="Times New Roman"/>
          <w:color w:val="0070C0"/>
        </w:rPr>
        <w:t>Tilsynet skal have lejlighed til at gennemgå opbrydning-, nedbrydnings- og behugningsarbejdet, før det videre arbejde påbegyndes.</w:t>
      </w:r>
    </w:p>
    <w:p w14:paraId="2E8DDA08" w14:textId="77777777" w:rsidR="009A69A6" w:rsidRDefault="009A69A6" w:rsidP="009A69A6">
      <w:pPr>
        <w:pStyle w:val="Overskrift3"/>
      </w:pPr>
      <w:r>
        <w:t>Alment</w:t>
      </w:r>
    </w:p>
    <w:p w14:paraId="12F21F81" w14:textId="77777777" w:rsidR="009A69A6" w:rsidRDefault="009A69A6" w:rsidP="009A69A6">
      <w:pPr>
        <w:rPr>
          <w:rFonts w:eastAsia="Times New Roman" w:cs="Times New Roman"/>
        </w:rPr>
      </w:pPr>
      <w:commentRangeStart w:id="281"/>
      <w:r w:rsidRPr="00A2087E">
        <w:rPr>
          <w:rFonts w:eastAsia="Times New Roman" w:cs="Times New Roman"/>
          <w:highlight w:val="lightGray"/>
        </w:rPr>
        <w:t>Kvalitetskontrol</w:t>
      </w:r>
      <w:commentRangeEnd w:id="281"/>
      <w:r>
        <w:rPr>
          <w:rStyle w:val="Kommentarhenvisning"/>
        </w:rPr>
        <w:commentReference w:id="281"/>
      </w:r>
      <w:r w:rsidRPr="00A2087E">
        <w:rPr>
          <w:rFonts w:eastAsia="Times New Roman" w:cs="Times New Roman"/>
          <w:highlight w:val="lightGray"/>
        </w:rPr>
        <w:t xml:space="preserve"> af reparationsprodukter og reparationer med disse er angivet i DS/EN 1504-3, DS/EN 1504-8, DS/EN 1504-9 og DS/EN 1504-10.</w:t>
      </w:r>
    </w:p>
    <w:p w14:paraId="6DAF4CFC" w14:textId="77777777" w:rsidR="009A69A6" w:rsidRDefault="009A69A6" w:rsidP="009A69A6">
      <w:pPr>
        <w:rPr>
          <w:rStyle w:val="Rd"/>
          <w:rFonts w:cs="Times New Roman"/>
        </w:rPr>
      </w:pPr>
      <w:commentRangeStart w:id="282"/>
      <w:r w:rsidRPr="00076FC1">
        <w:rPr>
          <w:rFonts w:cs="Calibri"/>
          <w:color w:val="000000"/>
          <w:szCs w:val="21"/>
          <w:highlight w:val="lightGray"/>
        </w:rPr>
        <w:t xml:space="preserve">Kvalitetskontrol inkl. krav </w:t>
      </w:r>
      <w:commentRangeEnd w:id="282"/>
      <w:r>
        <w:rPr>
          <w:rStyle w:val="Kommentarhenvisning"/>
        </w:rPr>
        <w:commentReference w:id="282"/>
      </w:r>
      <w:r w:rsidRPr="00076FC1">
        <w:rPr>
          <w:rFonts w:cs="Calibri"/>
          <w:color w:val="000000"/>
          <w:szCs w:val="21"/>
          <w:highlight w:val="lightGray"/>
        </w:rPr>
        <w:t>til forprøvning af sprøjtebeton og -støbning er angivet i DS/EN 14487-1 og DS/EN 14487-2, idet inspection category for det aktuelle arbejde er ”...”</w:t>
      </w:r>
      <w:r w:rsidRPr="00A2087E" w:rsidDel="006D047D">
        <w:rPr>
          <w:rFonts w:eastAsia="Times New Roman" w:cs="Times New Roman"/>
          <w:highlight w:val="lightGray"/>
        </w:rPr>
        <w:t xml:space="preserve"> </w:t>
      </w:r>
      <w:r w:rsidRPr="00A2087E">
        <w:rPr>
          <w:rStyle w:val="Rd"/>
          <w:rFonts w:cs="Times New Roman"/>
          <w:highlight w:val="lightGray"/>
        </w:rPr>
        <w:t>[Kategori]</w:t>
      </w:r>
    </w:p>
    <w:p w14:paraId="7929576E" w14:textId="77777777" w:rsidR="009A69A6" w:rsidRDefault="009A69A6" w:rsidP="009A69A6">
      <w:pPr>
        <w:pStyle w:val="Overskrift3"/>
      </w:pPr>
      <w:r>
        <w:t>Forprøvning af materialer</w:t>
      </w:r>
    </w:p>
    <w:p w14:paraId="420C08C7" w14:textId="77777777" w:rsidR="009A69A6" w:rsidRDefault="009A69A6" w:rsidP="009A69A6">
      <w:pPr>
        <w:rPr>
          <w:rFonts w:eastAsia="Times New Roman" w:cs="Times New Roman"/>
        </w:rPr>
      </w:pPr>
      <w:commentRangeStart w:id="283"/>
      <w:r w:rsidRPr="00A2087E">
        <w:rPr>
          <w:rFonts w:eastAsia="Times New Roman" w:cs="Times New Roman"/>
          <w:highlight w:val="lightGray"/>
        </w:rPr>
        <w:t>Kontrol</w:t>
      </w:r>
      <w:commentRangeEnd w:id="283"/>
      <w:r>
        <w:rPr>
          <w:rStyle w:val="Kommentarhenvisning"/>
        </w:rPr>
        <w:commentReference w:id="283"/>
      </w:r>
      <w:r w:rsidRPr="00A2087E">
        <w:rPr>
          <w:rFonts w:eastAsia="Times New Roman" w:cs="Times New Roman"/>
          <w:highlight w:val="lightGray"/>
        </w:rPr>
        <w:t xml:space="preserve"> udføres i henhold til DS/EN 1504-10 med tilhørende annekser.</w:t>
      </w:r>
    </w:p>
    <w:p w14:paraId="62B990D5" w14:textId="77777777" w:rsidR="009A69A6" w:rsidRPr="00BD0971" w:rsidRDefault="009A69A6" w:rsidP="00CE4D42"/>
    <w:p w14:paraId="757051B6" w14:textId="77777777" w:rsidR="00373B77" w:rsidRPr="00373B77" w:rsidRDefault="00373B77"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03F633B8" w14:textId="63C77214" w:rsidR="009A69A6" w:rsidRDefault="009A69A6" w:rsidP="00373B77">
      <w:pPr>
        <w:pStyle w:val="Overskrift4"/>
      </w:pPr>
      <w:r>
        <w:t>Produkternes sammensætning</w:t>
      </w:r>
    </w:p>
    <w:p w14:paraId="172AC262" w14:textId="77777777" w:rsidR="009A69A6" w:rsidRDefault="009A69A6" w:rsidP="009A69A6">
      <w:pPr>
        <w:rPr>
          <w:rFonts w:eastAsia="Times New Roman" w:cs="Times New Roman"/>
        </w:rPr>
      </w:pPr>
      <w:commentRangeStart w:id="284"/>
      <w:r w:rsidRPr="00A2087E">
        <w:rPr>
          <w:rFonts w:eastAsia="Times New Roman" w:cs="Times New Roman"/>
          <w:highlight w:val="lightGray"/>
        </w:rPr>
        <w:t xml:space="preserve">Krav til substrat </w:t>
      </w:r>
      <w:commentRangeEnd w:id="284"/>
      <w:r>
        <w:rPr>
          <w:rStyle w:val="Kommentarhenvisning"/>
        </w:rPr>
        <w:commentReference w:id="284"/>
      </w:r>
      <w:r w:rsidRPr="00A2087E">
        <w:rPr>
          <w:rFonts w:eastAsia="Times New Roman" w:cs="Times New Roman"/>
          <w:highlight w:val="lightGray"/>
        </w:rPr>
        <w:t>og ydeevne af reparationer er angivet i DS/EN 1504-3, DS/EN 1504-9 og DS/EN 1504-10 samt for sprøjtebetonreparationer i DS/EN 14487-1 og DS/EN 14487-2.</w:t>
      </w:r>
    </w:p>
    <w:p w14:paraId="2B1CBA1F" w14:textId="77777777" w:rsidR="00373B77" w:rsidRPr="00373B77" w:rsidRDefault="00373B77"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598B5924" w14:textId="77777777" w:rsidR="00373B77" w:rsidRPr="00373B77" w:rsidRDefault="00373B77"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3C506DF9" w14:textId="77777777" w:rsidR="00373B77" w:rsidRPr="00373B77" w:rsidRDefault="00373B77"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7EB8BA6E" w14:textId="77777777" w:rsidR="00373B77" w:rsidRPr="00373B77" w:rsidRDefault="00373B77"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542E19A7" w14:textId="7497CDA2" w:rsidR="009A69A6" w:rsidRDefault="009A69A6" w:rsidP="00373B77">
      <w:pPr>
        <w:pStyle w:val="Overskrift4"/>
      </w:pPr>
      <w:r>
        <w:t>Blanding</w:t>
      </w:r>
    </w:p>
    <w:p w14:paraId="079AFEA7" w14:textId="77777777" w:rsidR="009A69A6" w:rsidRDefault="009A69A6" w:rsidP="009A69A6">
      <w:pPr>
        <w:rPr>
          <w:rFonts w:eastAsia="Times New Roman" w:cs="Times New Roman"/>
        </w:rPr>
      </w:pPr>
      <w:commentRangeStart w:id="285"/>
      <w:r w:rsidRPr="00A2087E">
        <w:rPr>
          <w:rFonts w:eastAsia="Times New Roman" w:cs="Times New Roman"/>
          <w:highlight w:val="lightGray"/>
        </w:rPr>
        <w:t xml:space="preserve">Der skal udføres forprøvning </w:t>
      </w:r>
      <w:commentRangeEnd w:id="285"/>
      <w:r>
        <w:rPr>
          <w:rStyle w:val="Kommentarhenvisning"/>
        </w:rPr>
        <w:commentReference w:id="285"/>
      </w:r>
      <w:r w:rsidRPr="00A2087E">
        <w:rPr>
          <w:rFonts w:eastAsia="Times New Roman" w:cs="Times New Roman"/>
          <w:highlight w:val="lightGray"/>
        </w:rPr>
        <w:t>til bestemmelse af en blandeprocedure, der sikrer fuld dispergering af fibermaterialerne.</w:t>
      </w:r>
    </w:p>
    <w:p w14:paraId="2C97892D" w14:textId="77777777" w:rsidR="00D52653" w:rsidRPr="00D52653" w:rsidRDefault="00D52653"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794CC09A" w14:textId="60941932" w:rsidR="009A69A6" w:rsidRDefault="009A69A6" w:rsidP="00D52653">
      <w:pPr>
        <w:pStyle w:val="Overskrift3"/>
      </w:pPr>
      <w:r>
        <w:t>Produktionsprøvning af materialer og udstyr</w:t>
      </w:r>
    </w:p>
    <w:p w14:paraId="03E2349C" w14:textId="77777777" w:rsidR="00D52653" w:rsidRPr="00D52653" w:rsidRDefault="00D52653"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7884AEFF" w14:textId="4A824D74" w:rsidR="009A69A6" w:rsidRDefault="009A69A6" w:rsidP="00D52653">
      <w:pPr>
        <w:pStyle w:val="Overskrift4"/>
      </w:pPr>
      <w:r>
        <w:t>Betonens sammensætning</w:t>
      </w:r>
    </w:p>
    <w:p w14:paraId="153A58B0" w14:textId="77777777" w:rsidR="009A69A6" w:rsidRDefault="009A69A6" w:rsidP="009A69A6">
      <w:pPr>
        <w:rPr>
          <w:rFonts w:eastAsia="Times New Roman" w:cs="Times New Roman"/>
        </w:rPr>
      </w:pPr>
      <w:commentRangeStart w:id="286"/>
      <w:r w:rsidRPr="00A2087E">
        <w:rPr>
          <w:rFonts w:eastAsia="Times New Roman" w:cs="Times New Roman"/>
          <w:highlight w:val="lightGray"/>
        </w:rPr>
        <w:t xml:space="preserve">Der skal foretages en måling </w:t>
      </w:r>
      <w:commentRangeEnd w:id="286"/>
      <w:r>
        <w:rPr>
          <w:rStyle w:val="Kommentarhenvisning"/>
        </w:rPr>
        <w:commentReference w:id="286"/>
      </w:r>
      <w:r w:rsidRPr="00A2087E">
        <w:rPr>
          <w:rFonts w:eastAsia="Times New Roman" w:cs="Times New Roman"/>
          <w:highlight w:val="lightGray"/>
        </w:rPr>
        <w:t>af luftindholdet af hvert læs/blanding reparationsbeton.</w:t>
      </w:r>
    </w:p>
    <w:p w14:paraId="7A6908B6" w14:textId="77777777" w:rsidR="009A69A6" w:rsidRDefault="009A69A6" w:rsidP="009A69A6">
      <w:pPr>
        <w:pStyle w:val="Overskrift3"/>
        <w:rPr>
          <w:rFonts w:eastAsia="Times New Roman"/>
        </w:rPr>
      </w:pPr>
      <w:r>
        <w:rPr>
          <w:rFonts w:eastAsia="Times New Roman"/>
        </w:rPr>
        <w:t>Udførelseskontrol</w:t>
      </w:r>
    </w:p>
    <w:p w14:paraId="2A8037D6" w14:textId="77777777" w:rsidR="009A69A6" w:rsidRPr="00A97992" w:rsidRDefault="009A69A6" w:rsidP="009A69A6">
      <w:pPr>
        <w:rPr>
          <w:rFonts w:eastAsia="Times New Roman" w:cs="Times New Roman"/>
        </w:rPr>
      </w:pPr>
      <w:commentRangeStart w:id="287"/>
      <w:r w:rsidRPr="00A2087E">
        <w:rPr>
          <w:rFonts w:eastAsia="Times New Roman" w:cs="Times New Roman"/>
          <w:highlight w:val="lightGray"/>
        </w:rPr>
        <w:t>For overflader, der skal overfladebehandles</w:t>
      </w:r>
      <w:commentRangeEnd w:id="287"/>
      <w:r>
        <w:rPr>
          <w:rStyle w:val="Kommentarhenvisning"/>
        </w:rPr>
        <w:commentReference w:id="287"/>
      </w:r>
      <w:r w:rsidRPr="00A2087E">
        <w:rPr>
          <w:rFonts w:eastAsia="Times New Roman" w:cs="Times New Roman"/>
          <w:highlight w:val="lightGray"/>
        </w:rPr>
        <w:t>, fugtisoleres eller belægges med kunststofbelægning skal vedhæftning af såvel underlaget som reparationer udført af mørtler eller sprøjtebeton overholde følgende krav ved prøvning i henhold til DS/EN 1542:</w:t>
      </w:r>
    </w:p>
    <w:p w14:paraId="13EAE130" w14:textId="77777777" w:rsidR="009A69A6" w:rsidRPr="00076FC1" w:rsidRDefault="009A69A6" w:rsidP="00A209A0">
      <w:pPr>
        <w:pStyle w:val="Listeafsnit"/>
        <w:numPr>
          <w:ilvl w:val="0"/>
          <w:numId w:val="41"/>
        </w:numPr>
        <w:rPr>
          <w:rFonts w:eastAsia="Times New Roman" w:cs="Times New Roman"/>
        </w:rPr>
      </w:pPr>
      <w:r w:rsidRPr="00076FC1">
        <w:rPr>
          <w:rFonts w:eastAsia="Times New Roman" w:cs="Times New Roman"/>
          <w:highlight w:val="lightGray"/>
        </w:rPr>
        <w:t>Der skal for hvert kontrolafsnit – dog mindst for hver påbegyndt 100 m</w:t>
      </w:r>
      <w:r w:rsidRPr="00076FC1">
        <w:rPr>
          <w:rFonts w:eastAsia="Times New Roman" w:cs="Times New Roman"/>
          <w:highlight w:val="lightGray"/>
          <w:vertAlign w:val="superscript"/>
        </w:rPr>
        <w:t>2</w:t>
      </w:r>
      <w:r w:rsidRPr="00076FC1">
        <w:rPr>
          <w:rFonts w:eastAsia="Times New Roman" w:cs="Times New Roman"/>
          <w:highlight w:val="lightGray"/>
        </w:rPr>
        <w:t xml:space="preserve"> – overflade udføres 5 prøvninger.</w:t>
      </w:r>
      <w:r w:rsidRPr="00076FC1">
        <w:rPr>
          <w:rFonts w:eastAsia="Times New Roman" w:cs="Times New Roman"/>
        </w:rPr>
        <w:t xml:space="preserve"> </w:t>
      </w:r>
      <w:r w:rsidRPr="00076FC1">
        <w:rPr>
          <w:rFonts w:eastAsia="Times New Roman" w:cs="Times New Roman"/>
          <w:color w:val="0070C0"/>
        </w:rPr>
        <w:t xml:space="preserve">Ved et kontrolafsnit forstås en konstruktionsdel, som er repareret i en sammenhængende operation, idet der som minimum </w:t>
      </w:r>
      <w:r w:rsidRPr="00BB1A0A">
        <w:rPr>
          <w:rStyle w:val="Rd"/>
          <w:rFonts w:cs="Times New Roman"/>
        </w:rPr>
        <w:t>[Specifikation</w:t>
      </w:r>
      <w:r w:rsidRPr="006D047D">
        <w:rPr>
          <w:rStyle w:val="Rd"/>
          <w:rFonts w:cs="Times New Roman"/>
        </w:rPr>
        <w:t>]</w:t>
      </w:r>
    </w:p>
    <w:p w14:paraId="34CDBD1D" w14:textId="77777777" w:rsidR="009A69A6" w:rsidRPr="00076FC1" w:rsidRDefault="009A69A6" w:rsidP="00A209A0">
      <w:pPr>
        <w:pStyle w:val="Listeafsnit"/>
        <w:numPr>
          <w:ilvl w:val="0"/>
          <w:numId w:val="41"/>
        </w:numPr>
        <w:rPr>
          <w:rFonts w:eastAsia="Times New Roman" w:cs="Times New Roman"/>
          <w:highlight w:val="lightGray"/>
        </w:rPr>
      </w:pPr>
      <w:r w:rsidRPr="00076FC1">
        <w:rPr>
          <w:rFonts w:eastAsia="Times New Roman" w:cs="Times New Roman"/>
          <w:highlight w:val="lightGray"/>
        </w:rPr>
        <w:t>Hvis trækstyrken af eksisterende beton er mindre end 1,5 N/mm</w:t>
      </w:r>
      <w:r w:rsidRPr="00076FC1">
        <w:rPr>
          <w:rFonts w:eastAsia="Times New Roman" w:cs="Times New Roman"/>
          <w:highlight w:val="lightGray"/>
          <w:vertAlign w:val="superscript"/>
        </w:rPr>
        <w:t>2</w:t>
      </w:r>
      <w:r w:rsidRPr="00076FC1">
        <w:rPr>
          <w:rFonts w:eastAsia="Times New Roman" w:cs="Times New Roman"/>
          <w:highlight w:val="lightGray"/>
        </w:rPr>
        <w:t>, kan bygherren træffe beslutning om særlige foranstaltninger.</w:t>
      </w:r>
    </w:p>
    <w:p w14:paraId="53DCD0BC" w14:textId="77777777" w:rsidR="009A69A6" w:rsidRDefault="009A69A6" w:rsidP="00A209A0">
      <w:pPr>
        <w:pStyle w:val="Listeafsnit"/>
        <w:numPr>
          <w:ilvl w:val="0"/>
          <w:numId w:val="41"/>
        </w:numPr>
        <w:rPr>
          <w:rFonts w:eastAsia="Times New Roman" w:cs="Times New Roman"/>
          <w:highlight w:val="lightGray"/>
        </w:rPr>
      </w:pPr>
      <w:r w:rsidRPr="00076FC1">
        <w:rPr>
          <w:rFonts w:eastAsia="Times New Roman" w:cs="Times New Roman"/>
          <w:highlight w:val="lightGray"/>
        </w:rPr>
        <w:t>Gennemsnitsværdien af reparationsmørtelens eller sprøjtebetonens vedhæftningsstyrke for 5 efter hinanden opnåede enkeltværdier skal være mindst 1,0 N/mm</w:t>
      </w:r>
      <w:r w:rsidRPr="00076FC1">
        <w:rPr>
          <w:rFonts w:eastAsia="Times New Roman" w:cs="Times New Roman"/>
          <w:highlight w:val="lightGray"/>
          <w:vertAlign w:val="superscript"/>
        </w:rPr>
        <w:t>2</w:t>
      </w:r>
      <w:r w:rsidRPr="00076FC1">
        <w:rPr>
          <w:rFonts w:eastAsia="Times New Roman" w:cs="Times New Roman"/>
          <w:highlight w:val="lightGray"/>
        </w:rPr>
        <w:t>, eller bruddet skal ske i den underliggende beton.</w:t>
      </w:r>
    </w:p>
    <w:p w14:paraId="594095E9" w14:textId="77777777" w:rsidR="009A69A6" w:rsidRPr="00BD0971" w:rsidRDefault="009A69A6" w:rsidP="009A69A6">
      <w:pPr>
        <w:rPr>
          <w:rFonts w:ascii="Calibri" w:hAnsi="Calibri"/>
          <w:color w:val="0070C0"/>
        </w:rPr>
      </w:pPr>
      <w:r w:rsidRPr="00BD0971">
        <w:rPr>
          <w:color w:val="0070C0"/>
        </w:rPr>
        <w:lastRenderedPageBreak/>
        <w:t>Reparationsmørtelens eller -betonens vedhæftning til betonunderlaget refererer til værdier opnået på et min. Ø50 mm stort prøvelegeme, hvor træklegemet aftrækkes med en konstant belastningstilvækst. Typen af aftrækningsinstrument samt aftrækningsprocedure skal forelægges for tilsynet til gennemsyn mindst 1 uge før instrumentets anvendelse.</w:t>
      </w:r>
    </w:p>
    <w:p w14:paraId="1DC3EEC7" w14:textId="77777777" w:rsidR="009A69A6" w:rsidRDefault="009A69A6" w:rsidP="009A69A6">
      <w:pPr>
        <w:rPr>
          <w:color w:val="0070C0"/>
        </w:rPr>
      </w:pPr>
      <w:r w:rsidRPr="00BD0971">
        <w:rPr>
          <w:color w:val="0070C0"/>
        </w:rPr>
        <w:t>Tilsynet vil eventuelt foretage makroanalyse af de i forbindelse med vedhæftningsprøvningen aftrukne cylindre. Der må ikke forekomme lunker, lagdelinger, revner eller andre inhomogeniteter</w:t>
      </w:r>
      <w:r>
        <w:rPr>
          <w:color w:val="0070C0"/>
        </w:rPr>
        <w:t>.</w:t>
      </w:r>
    </w:p>
    <w:p w14:paraId="155A2DB2" w14:textId="77777777" w:rsidR="00A327CD" w:rsidRDefault="00A327CD" w:rsidP="009A69A6">
      <w:pPr>
        <w:rPr>
          <w:rFonts w:eastAsia="Times New Roman" w:cs="Times New Roman"/>
          <w:color w:val="0070C0"/>
        </w:rPr>
        <w:sectPr w:rsidR="00A327CD" w:rsidSect="00693D09">
          <w:headerReference w:type="default" r:id="rId30"/>
          <w:pgSz w:w="11906" w:h="16838"/>
          <w:pgMar w:top="1701" w:right="1134" w:bottom="1701" w:left="1134" w:header="936" w:footer="936" w:gutter="0"/>
          <w:cols w:space="708"/>
          <w:docGrid w:linePitch="360"/>
        </w:sectPr>
      </w:pPr>
    </w:p>
    <w:p w14:paraId="7FFCAEE3" w14:textId="77777777" w:rsidR="00DB4EDC" w:rsidRDefault="00DB4EDC" w:rsidP="00DB4EDC">
      <w:pPr>
        <w:pStyle w:val="Overskrift1"/>
        <w:rPr>
          <w:rFonts w:eastAsia="Times New Roman"/>
        </w:rPr>
      </w:pPr>
      <w:bookmarkStart w:id="288" w:name="_Toc66101158"/>
      <w:bookmarkStart w:id="289" w:name="_Toc80602230"/>
      <w:r w:rsidRPr="00BD0971">
        <w:rPr>
          <w:rFonts w:eastAsia="Times New Roman"/>
        </w:rPr>
        <w:lastRenderedPageBreak/>
        <w:t>Betonelementer</w:t>
      </w:r>
      <w:bookmarkEnd w:id="288"/>
      <w:bookmarkEnd w:id="289"/>
    </w:p>
    <w:p w14:paraId="1BCE3B92" w14:textId="6619D15C" w:rsidR="00DB4EDC" w:rsidRDefault="00DB4EDC" w:rsidP="00DB4EDC">
      <w:pPr>
        <w:rPr>
          <w:rFonts w:eastAsia="Times New Roman" w:cs="Times New Roman"/>
        </w:rPr>
      </w:pPr>
      <w:r w:rsidRPr="00D5565A">
        <w:t xml:space="preserve">Denne SAB er supplerende beskrivelse til </w:t>
      </w:r>
      <w:r>
        <w:t>Almindelig Arbejdsbeskrivelse (AAB)</w:t>
      </w:r>
      <w:r w:rsidRPr="00D5565A">
        <w:t xml:space="preserve"> </w:t>
      </w:r>
      <w:r w:rsidR="00446A99">
        <w:t xml:space="preserve">Betonbro - </w:t>
      </w:r>
      <w:r>
        <w:rPr>
          <w:rFonts w:eastAsia="Times New Roman" w:cs="Times New Roman"/>
        </w:rPr>
        <w:t>Betonelementer, juli 2018.</w:t>
      </w:r>
    </w:p>
    <w:p w14:paraId="51D00251" w14:textId="77777777" w:rsidR="00DB4EDC" w:rsidRDefault="00DB4EDC" w:rsidP="00F511A8">
      <w:pPr>
        <w:pStyle w:val="Overskrift2"/>
      </w:pPr>
      <w:bookmarkStart w:id="290" w:name="_Toc66101159"/>
      <w:bookmarkStart w:id="291" w:name="_Toc80602231"/>
      <w:r>
        <w:t>Alment</w:t>
      </w:r>
      <w:bookmarkEnd w:id="290"/>
      <w:bookmarkEnd w:id="291"/>
    </w:p>
    <w:p w14:paraId="33F5B2B2" w14:textId="77777777" w:rsidR="00DB4EDC" w:rsidRPr="00B816C6" w:rsidRDefault="00DB4EDC" w:rsidP="00DB4EDC">
      <w:pPr>
        <w:rPr>
          <w:rFonts w:eastAsia="Times New Roman" w:cs="Times New Roman"/>
          <w:color w:val="0070C0"/>
        </w:rPr>
      </w:pPr>
      <w:r w:rsidRPr="00B816C6">
        <w:rPr>
          <w:rFonts w:eastAsia="Times New Roman" w:cs="Times New Roman"/>
          <w:color w:val="0070C0"/>
        </w:rPr>
        <w:t xml:space="preserve">Arbejdet omfatter: </w:t>
      </w:r>
    </w:p>
    <w:p w14:paraId="73D52543" w14:textId="77777777" w:rsidR="00DB4EDC" w:rsidRPr="00A2087E" w:rsidRDefault="00DB4EDC" w:rsidP="00A209A0">
      <w:pPr>
        <w:pStyle w:val="Listeafsnit"/>
        <w:numPr>
          <w:ilvl w:val="0"/>
          <w:numId w:val="14"/>
        </w:numPr>
        <w:contextualSpacing w:val="0"/>
        <w:rPr>
          <w:rFonts w:eastAsia="Times New Roman" w:cs="Times New Roman"/>
          <w:color w:val="0070C0"/>
        </w:rPr>
      </w:pPr>
      <w:r w:rsidRPr="00B816C6">
        <w:rPr>
          <w:rFonts w:eastAsia="Times New Roman" w:cs="Times New Roman"/>
          <w:color w:val="0070C0"/>
        </w:rPr>
        <w:t>projektering, levering og sætning af</w:t>
      </w:r>
      <w:r>
        <w:rPr>
          <w:rFonts w:eastAsia="Times New Roman" w:cs="Times New Roman"/>
          <w:color w:val="0070C0"/>
        </w:rPr>
        <w:t xml:space="preserve"> </w:t>
      </w:r>
      <w:r>
        <w:rPr>
          <w:rStyle w:val="Rd"/>
          <w:rFonts w:cs="Times New Roman"/>
        </w:rPr>
        <w:t>[Yderligere</w:t>
      </w:r>
      <w:r w:rsidRPr="002A1B87">
        <w:rPr>
          <w:rStyle w:val="Rd"/>
          <w:rFonts w:cs="Times New Roman"/>
        </w:rPr>
        <w:t>]</w:t>
      </w:r>
    </w:p>
    <w:p w14:paraId="530369EF" w14:textId="77777777" w:rsidR="00DB4EDC" w:rsidRPr="00390F4C" w:rsidRDefault="00DB4EDC" w:rsidP="00A209A0">
      <w:pPr>
        <w:pStyle w:val="Listeafsnit"/>
        <w:numPr>
          <w:ilvl w:val="0"/>
          <w:numId w:val="14"/>
        </w:numPr>
        <w:contextualSpacing w:val="0"/>
        <w:rPr>
          <w:rFonts w:eastAsia="Times New Roman" w:cs="Times New Roman"/>
          <w:color w:val="0070C0"/>
        </w:rPr>
      </w:pPr>
      <w:r>
        <w:rPr>
          <w:rStyle w:val="Rd"/>
          <w:rFonts w:cs="Times New Roman"/>
        </w:rPr>
        <w:t>[Yderligere</w:t>
      </w:r>
      <w:r w:rsidRPr="002A1B87">
        <w:rPr>
          <w:rStyle w:val="Rd"/>
          <w:rFonts w:cs="Times New Roman"/>
        </w:rPr>
        <w:t>]</w:t>
      </w:r>
    </w:p>
    <w:p w14:paraId="4503D38F" w14:textId="04298706" w:rsidR="00DB4EDC" w:rsidRDefault="00DB4EDC" w:rsidP="00DB4EDC">
      <w:pPr>
        <w:rPr>
          <w:rFonts w:eastAsia="Times New Roman" w:cs="Times New Roman"/>
          <w:color w:val="0070C0"/>
        </w:rPr>
      </w:pPr>
      <w:r w:rsidRPr="00B816C6">
        <w:rPr>
          <w:rFonts w:eastAsia="Times New Roman" w:cs="Times New Roman"/>
          <w:color w:val="0070C0"/>
        </w:rPr>
        <w:t xml:space="preserve">Entreprenøren skal fremsende projekt for elementer og montering til bygherrens godkendelse inden </w:t>
      </w:r>
      <w:r>
        <w:rPr>
          <w:rFonts w:eastAsia="Times New Roman" w:cs="Times New Roman"/>
          <w:color w:val="0070C0"/>
        </w:rPr>
        <w:t xml:space="preserve">påbegyndelse af </w:t>
      </w:r>
      <w:r w:rsidRPr="00B816C6">
        <w:rPr>
          <w:rFonts w:eastAsia="Times New Roman" w:cs="Times New Roman"/>
          <w:color w:val="0070C0"/>
        </w:rPr>
        <w:t>produktion.</w:t>
      </w:r>
    </w:p>
    <w:p w14:paraId="3ED7F7B5" w14:textId="77777777" w:rsidR="00DB4EDC" w:rsidRDefault="00DB4EDC" w:rsidP="00DB4EDC">
      <w:pPr>
        <w:pStyle w:val="Overskrift3"/>
      </w:pPr>
      <w:r>
        <w:t>Referencer</w:t>
      </w:r>
    </w:p>
    <w:p w14:paraId="7E469DA9" w14:textId="77777777" w:rsidR="00DB4EDC" w:rsidRDefault="00DB4EDC" w:rsidP="00DB4EDC">
      <w:commentRangeStart w:id="292"/>
      <w:r>
        <w:t>..</w:t>
      </w:r>
      <w:commentRangeEnd w:id="292"/>
      <w:r>
        <w:rPr>
          <w:rStyle w:val="Kommentarhenvisning"/>
        </w:rPr>
        <w:commentReference w:id="292"/>
      </w:r>
    </w:p>
    <w:p w14:paraId="761B6476" w14:textId="77777777" w:rsidR="00DB4EDC" w:rsidRDefault="00DB4EDC" w:rsidP="00DB4EDC">
      <w:pPr>
        <w:pStyle w:val="Overskrift3"/>
      </w:pPr>
      <w:r>
        <w:t>Dokumentation</w:t>
      </w:r>
    </w:p>
    <w:p w14:paraId="13E9FDAD" w14:textId="77777777" w:rsidR="00DB4EDC" w:rsidRDefault="00DB4EDC" w:rsidP="00DB4EDC">
      <w:pPr>
        <w:rPr>
          <w:rFonts w:eastAsia="Times New Roman" w:cs="Times New Roman"/>
        </w:rPr>
      </w:pPr>
      <w:commentRangeStart w:id="293"/>
      <w:r w:rsidRPr="00A2087E">
        <w:rPr>
          <w:rFonts w:eastAsia="Times New Roman" w:cs="Times New Roman"/>
          <w:highlight w:val="lightGray"/>
        </w:rPr>
        <w:t xml:space="preserve">Klassifikation af betontyper </w:t>
      </w:r>
      <w:commentRangeEnd w:id="293"/>
      <w:r>
        <w:rPr>
          <w:rStyle w:val="Kommentarhenvisning"/>
        </w:rPr>
        <w:commentReference w:id="293"/>
      </w:r>
      <w:r w:rsidRPr="00A2087E">
        <w:rPr>
          <w:rFonts w:eastAsia="Times New Roman" w:cs="Times New Roman"/>
          <w:highlight w:val="lightGray"/>
        </w:rPr>
        <w:t>opdelt på konstruktionsdele er angivet i generalnoten.</w:t>
      </w:r>
    </w:p>
    <w:p w14:paraId="12B5A49A" w14:textId="77777777" w:rsidR="00DB4EDC" w:rsidRDefault="00DB4EDC" w:rsidP="00F511A8">
      <w:pPr>
        <w:pStyle w:val="Overskrift2"/>
      </w:pPr>
      <w:bookmarkStart w:id="294" w:name="_Toc66101160"/>
      <w:bookmarkStart w:id="295" w:name="_Toc80602232"/>
      <w:r>
        <w:t>Materialer</w:t>
      </w:r>
      <w:bookmarkEnd w:id="294"/>
      <w:bookmarkEnd w:id="295"/>
    </w:p>
    <w:p w14:paraId="5D7857C0" w14:textId="77777777" w:rsidR="00DB4EDC" w:rsidRDefault="00DB4EDC" w:rsidP="00DB4EDC">
      <w:commentRangeStart w:id="296"/>
      <w:r>
        <w:t>..</w:t>
      </w:r>
      <w:commentRangeEnd w:id="296"/>
      <w:r>
        <w:rPr>
          <w:rStyle w:val="Kommentarhenvisning"/>
        </w:rPr>
        <w:commentReference w:id="296"/>
      </w:r>
    </w:p>
    <w:p w14:paraId="6CCB363E" w14:textId="77777777" w:rsidR="00DB4EDC" w:rsidRDefault="00DB4EDC" w:rsidP="00F511A8">
      <w:pPr>
        <w:pStyle w:val="Overskrift2"/>
      </w:pPr>
      <w:bookmarkStart w:id="297" w:name="_Toc66101161"/>
      <w:bookmarkStart w:id="298" w:name="_Toc80602233"/>
      <w:r>
        <w:t>Udførelse</w:t>
      </w:r>
      <w:bookmarkEnd w:id="297"/>
      <w:bookmarkEnd w:id="298"/>
    </w:p>
    <w:p w14:paraId="4AECCC07" w14:textId="77777777" w:rsidR="00DB4EDC" w:rsidRDefault="00DB4EDC" w:rsidP="00DB4EDC">
      <w:pPr>
        <w:pStyle w:val="Overskrift3"/>
      </w:pPr>
      <w:r>
        <w:t>Fremstilling</w:t>
      </w:r>
    </w:p>
    <w:p w14:paraId="795C0AC5" w14:textId="77777777" w:rsidR="00DB4EDC" w:rsidRDefault="00DB4EDC" w:rsidP="00DB4EDC">
      <w:commentRangeStart w:id="299"/>
      <w:r>
        <w:t>..</w:t>
      </w:r>
      <w:commentRangeEnd w:id="299"/>
      <w:r>
        <w:rPr>
          <w:rStyle w:val="Kommentarhenvisning"/>
        </w:rPr>
        <w:commentReference w:id="299"/>
      </w:r>
    </w:p>
    <w:p w14:paraId="5B162CCA" w14:textId="77777777" w:rsidR="00DB4EDC" w:rsidRDefault="00DB4EDC" w:rsidP="00DB4EDC">
      <w:pPr>
        <w:pStyle w:val="Overskrift3"/>
      </w:pPr>
      <w:r>
        <w:t>Tolerancer</w:t>
      </w:r>
    </w:p>
    <w:p w14:paraId="7CC119B8" w14:textId="77777777" w:rsidR="00DB4EDC" w:rsidRDefault="00DB4EDC" w:rsidP="00DB4EDC">
      <w:pPr>
        <w:rPr>
          <w:rFonts w:eastAsia="Times New Roman" w:cs="Times New Roman"/>
        </w:rPr>
      </w:pPr>
      <w:commentRangeStart w:id="300"/>
      <w:r w:rsidRPr="00A2087E">
        <w:rPr>
          <w:rFonts w:eastAsia="Times New Roman" w:cs="Times New Roman"/>
          <w:highlight w:val="lightGray"/>
        </w:rPr>
        <w:t xml:space="preserve">Følgende tolerancer </w:t>
      </w:r>
      <w:commentRangeEnd w:id="300"/>
      <w:r>
        <w:rPr>
          <w:rStyle w:val="Kommentarhenvisning"/>
        </w:rPr>
        <w:commentReference w:id="300"/>
      </w:r>
      <w:r w:rsidRPr="00A2087E">
        <w:rPr>
          <w:rFonts w:eastAsia="Times New Roman" w:cs="Times New Roman"/>
          <w:highlight w:val="lightGray"/>
        </w:rPr>
        <w:t>på de på tegningerne angivne teoretiske mål på skal overholdes:</w:t>
      </w:r>
    </w:p>
    <w:p w14:paraId="4279D7D4" w14:textId="77777777" w:rsidR="00DB4EDC" w:rsidRPr="00132A36" w:rsidRDefault="00DB4EDC" w:rsidP="00557A03"/>
    <w:p w14:paraId="768DF7BD" w14:textId="77777777" w:rsidR="00535661" w:rsidRPr="00535661" w:rsidRDefault="00535661"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49A1A3DC" w14:textId="77777777" w:rsidR="00535661" w:rsidRPr="00535661" w:rsidRDefault="00535661"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095A1AEC" w14:textId="77777777" w:rsidR="00535661" w:rsidRPr="00535661" w:rsidRDefault="00535661"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60D6623A" w14:textId="77777777" w:rsidR="00535661" w:rsidRPr="00535661" w:rsidRDefault="00535661"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149E489E" w14:textId="77777777" w:rsidR="00535661" w:rsidRPr="00535661" w:rsidRDefault="00535661"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21222A67" w14:textId="77777777" w:rsidR="00535661" w:rsidRPr="00535661" w:rsidRDefault="00535661"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36E078FD" w14:textId="77777777" w:rsidR="00535661" w:rsidRPr="00535661" w:rsidRDefault="00535661"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5D627AE9" w14:textId="77777777" w:rsidR="00535661" w:rsidRPr="00535661" w:rsidRDefault="00535661"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5759AF37" w14:textId="5C8E626B" w:rsidR="00DB4EDC" w:rsidRDefault="00DB4EDC" w:rsidP="00535661">
      <w:pPr>
        <w:pStyle w:val="Overskrift3"/>
      </w:pPr>
      <w:r>
        <w:t>Transport og montage</w:t>
      </w:r>
    </w:p>
    <w:p w14:paraId="26A3AA99" w14:textId="77777777" w:rsidR="00DB4EDC" w:rsidRDefault="00DB4EDC" w:rsidP="00DB4EDC">
      <w:commentRangeStart w:id="301"/>
      <w:r>
        <w:t>..</w:t>
      </w:r>
      <w:commentRangeEnd w:id="301"/>
      <w:r>
        <w:rPr>
          <w:rStyle w:val="Kommentarhenvisning"/>
        </w:rPr>
        <w:commentReference w:id="301"/>
      </w:r>
    </w:p>
    <w:p w14:paraId="6FD46C59" w14:textId="77777777" w:rsidR="00DB4EDC" w:rsidRDefault="00DB4EDC" w:rsidP="00F511A8">
      <w:pPr>
        <w:pStyle w:val="Overskrift2"/>
      </w:pPr>
      <w:bookmarkStart w:id="302" w:name="_Toc66101162"/>
      <w:bookmarkStart w:id="303" w:name="_Toc80602234"/>
      <w:r>
        <w:t>Kontrol</w:t>
      </w:r>
      <w:bookmarkEnd w:id="302"/>
      <w:bookmarkEnd w:id="303"/>
    </w:p>
    <w:p w14:paraId="434D7816" w14:textId="77777777" w:rsidR="00DB4EDC" w:rsidRDefault="00DB4EDC" w:rsidP="00DB4EDC">
      <w:commentRangeStart w:id="304"/>
      <w:r>
        <w:t>..</w:t>
      </w:r>
      <w:commentRangeEnd w:id="304"/>
      <w:r>
        <w:rPr>
          <w:rStyle w:val="Kommentarhenvisning"/>
        </w:rPr>
        <w:commentReference w:id="304"/>
      </w:r>
    </w:p>
    <w:p w14:paraId="0AE8A492" w14:textId="77777777" w:rsidR="00DB4EDC" w:rsidRDefault="00DB4EDC" w:rsidP="009A69A6">
      <w:pPr>
        <w:rPr>
          <w:rFonts w:eastAsia="Times New Roman" w:cs="Times New Roman"/>
          <w:color w:val="0070C0"/>
        </w:rPr>
        <w:sectPr w:rsidR="00DB4EDC" w:rsidSect="00693D09">
          <w:headerReference w:type="default" r:id="rId31"/>
          <w:pgSz w:w="11906" w:h="16838"/>
          <w:pgMar w:top="1701" w:right="1134" w:bottom="1701" w:left="1134" w:header="936" w:footer="936" w:gutter="0"/>
          <w:cols w:space="708"/>
          <w:docGrid w:linePitch="360"/>
        </w:sectPr>
      </w:pPr>
    </w:p>
    <w:p w14:paraId="6953DA27" w14:textId="77777777" w:rsidR="00583DAF" w:rsidRDefault="00583DAF" w:rsidP="00583DAF">
      <w:pPr>
        <w:pStyle w:val="Overskrift1"/>
      </w:pPr>
      <w:bookmarkStart w:id="305" w:name="_Toc66101163"/>
      <w:bookmarkStart w:id="306" w:name="_Toc80602235"/>
      <w:r>
        <w:lastRenderedPageBreak/>
        <w:t>Overfladebehandling af betonoverflader</w:t>
      </w:r>
      <w:bookmarkEnd w:id="305"/>
      <w:bookmarkEnd w:id="306"/>
    </w:p>
    <w:p w14:paraId="50E4F35E" w14:textId="77777777" w:rsidR="00583DAF" w:rsidRDefault="00583DAF" w:rsidP="00583DAF">
      <w:pPr>
        <w:rPr>
          <w:rFonts w:eastAsia="Times New Roman" w:cs="Times New Roman"/>
        </w:rPr>
      </w:pPr>
      <w:r w:rsidRPr="00076FC1">
        <w:t xml:space="preserve">Denne SAB er supplerende arbejdsbeskrivelse til Almindelig Arbejdsbeskrivelse (AAB) </w:t>
      </w:r>
      <w:r w:rsidRPr="00076FC1">
        <w:rPr>
          <w:rFonts w:eastAsia="Times New Roman" w:cs="Times New Roman"/>
        </w:rPr>
        <w:t>Overfladebehandling af betonoverflader, november 201</w:t>
      </w:r>
      <w:r>
        <w:rPr>
          <w:rFonts w:eastAsia="Times New Roman" w:cs="Times New Roman"/>
        </w:rPr>
        <w:t>8</w:t>
      </w:r>
    </w:p>
    <w:p w14:paraId="7A5937E2" w14:textId="77777777" w:rsidR="00583DAF" w:rsidRDefault="00583DAF" w:rsidP="00F511A8">
      <w:pPr>
        <w:pStyle w:val="Overskrift2"/>
      </w:pPr>
      <w:bookmarkStart w:id="307" w:name="_Toc66101164"/>
      <w:bookmarkStart w:id="308" w:name="_Toc80602236"/>
      <w:r>
        <w:t>Alment</w:t>
      </w:r>
      <w:bookmarkEnd w:id="307"/>
      <w:bookmarkEnd w:id="308"/>
    </w:p>
    <w:p w14:paraId="4BC1D808" w14:textId="77777777" w:rsidR="00583DAF" w:rsidRDefault="00583DAF" w:rsidP="00583DAF">
      <w:pPr>
        <w:pStyle w:val="Overskrift3"/>
      </w:pPr>
      <w:r>
        <w:t>Orientering</w:t>
      </w:r>
    </w:p>
    <w:p w14:paraId="6689795B" w14:textId="77777777" w:rsidR="00583DAF" w:rsidRPr="00F030EF" w:rsidRDefault="00583DAF" w:rsidP="00583DAF">
      <w:pPr>
        <w:rPr>
          <w:rFonts w:cs="Calibri"/>
          <w:color w:val="0070C0"/>
          <w:szCs w:val="21"/>
        </w:rPr>
      </w:pPr>
      <w:commentRangeStart w:id="309"/>
      <w:r w:rsidRPr="00076FC1">
        <w:rPr>
          <w:rFonts w:cs="Calibri"/>
          <w:color w:val="0070C0"/>
          <w:szCs w:val="21"/>
          <w:highlight w:val="lightGray"/>
        </w:rPr>
        <w:t>Overfladebehandlingen skal udføres med ”…”.</w:t>
      </w:r>
      <w:commentRangeEnd w:id="309"/>
      <w:r>
        <w:rPr>
          <w:rStyle w:val="Kommentarhenvisning"/>
        </w:rPr>
        <w:commentReference w:id="309"/>
      </w:r>
    </w:p>
    <w:p w14:paraId="430178B7" w14:textId="77777777" w:rsidR="00583DAF" w:rsidRDefault="00583DAF" w:rsidP="00583DAF">
      <w:pPr>
        <w:rPr>
          <w:rFonts w:eastAsia="Times New Roman" w:cs="Times New Roman"/>
          <w:color w:val="FF0000"/>
        </w:rPr>
      </w:pPr>
      <w:r w:rsidRPr="00076FC1">
        <w:rPr>
          <w:rFonts w:eastAsia="Times New Roman" w:cs="Times New Roman"/>
          <w:color w:val="FF0000"/>
        </w:rPr>
        <w:t>Overfladebehandling af [XX] med [XX] (system [XX-X])</w:t>
      </w:r>
    </w:p>
    <w:p w14:paraId="2A80EA76" w14:textId="77777777" w:rsidR="00583DAF" w:rsidRDefault="00583DAF" w:rsidP="00583DAF">
      <w:pPr>
        <w:rPr>
          <w:rFonts w:cs="Calibri"/>
          <w:color w:val="000000"/>
          <w:szCs w:val="21"/>
        </w:rPr>
      </w:pPr>
      <w:commentRangeStart w:id="310"/>
      <w:r w:rsidRPr="00076FC1">
        <w:rPr>
          <w:rFonts w:cs="Calibri"/>
          <w:color w:val="000000"/>
          <w:szCs w:val="21"/>
          <w:highlight w:val="lightGray"/>
        </w:rPr>
        <w:t xml:space="preserve">Der henvises til AAB </w:t>
      </w:r>
      <w:commentRangeEnd w:id="310"/>
      <w:r>
        <w:rPr>
          <w:rStyle w:val="Kommentarhenvisning"/>
        </w:rPr>
        <w:commentReference w:id="310"/>
      </w:r>
      <w:r w:rsidRPr="00076FC1">
        <w:rPr>
          <w:rFonts w:cs="Calibri"/>
          <w:color w:val="000000"/>
          <w:szCs w:val="21"/>
          <w:highlight w:val="lightGray"/>
        </w:rPr>
        <w:t>pkt. 1 Alment</w:t>
      </w:r>
    </w:p>
    <w:p w14:paraId="2EAF6C83" w14:textId="77777777" w:rsidR="00583DAF" w:rsidRDefault="00583DAF" w:rsidP="00F511A8">
      <w:pPr>
        <w:pStyle w:val="Overskrift2"/>
        <w:rPr>
          <w:rFonts w:eastAsia="Times New Roman"/>
        </w:rPr>
      </w:pPr>
      <w:bookmarkStart w:id="311" w:name="_Toc66101165"/>
      <w:bookmarkStart w:id="312" w:name="_Toc80602237"/>
      <w:r>
        <w:rPr>
          <w:rFonts w:eastAsia="Times New Roman"/>
        </w:rPr>
        <w:t>Materialer</w:t>
      </w:r>
      <w:bookmarkEnd w:id="311"/>
      <w:bookmarkEnd w:id="312"/>
    </w:p>
    <w:p w14:paraId="1AE2A78C" w14:textId="77777777" w:rsidR="00583DAF" w:rsidRDefault="00583DAF" w:rsidP="00583DAF">
      <w:pPr>
        <w:pStyle w:val="Overskrift3"/>
      </w:pPr>
      <w:r>
        <w:t>Alment</w:t>
      </w:r>
    </w:p>
    <w:p w14:paraId="0442640E" w14:textId="77777777" w:rsidR="00583DAF" w:rsidRDefault="00583DAF" w:rsidP="00583DAF">
      <w:pPr>
        <w:rPr>
          <w:rFonts w:cs="Arial"/>
          <w:bCs/>
          <w:iCs/>
          <w:szCs w:val="28"/>
          <w:highlight w:val="lightGray"/>
        </w:rPr>
      </w:pPr>
      <w:commentRangeStart w:id="313"/>
      <w:r w:rsidRPr="00076FC1">
        <w:rPr>
          <w:rFonts w:cs="Arial"/>
          <w:bCs/>
          <w:iCs/>
          <w:szCs w:val="28"/>
          <w:highlight w:val="lightGray"/>
        </w:rPr>
        <w:t xml:space="preserve">Der henvises til AAB </w:t>
      </w:r>
      <w:commentRangeEnd w:id="313"/>
      <w:r>
        <w:rPr>
          <w:rStyle w:val="Kommentarhenvisning"/>
        </w:rPr>
        <w:commentReference w:id="313"/>
      </w:r>
      <w:r w:rsidRPr="00076FC1">
        <w:rPr>
          <w:rFonts w:cs="Arial"/>
          <w:bCs/>
          <w:iCs/>
          <w:szCs w:val="28"/>
          <w:highlight w:val="lightGray"/>
        </w:rPr>
        <w:t>pkt. 2.1. Desuden henvises til følgende afsnit i AAB:</w:t>
      </w:r>
    </w:p>
    <w:p w14:paraId="0205176D" w14:textId="77777777" w:rsidR="00583DAF" w:rsidRDefault="00583DAF" w:rsidP="00583DAF">
      <w:pPr>
        <w:rPr>
          <w:rFonts w:cs="Arial"/>
          <w:bCs/>
          <w:iCs/>
          <w:szCs w:val="28"/>
          <w:highlight w:val="lightGray"/>
        </w:rPr>
      </w:pPr>
    </w:p>
    <w:p w14:paraId="186055C4" w14:textId="77777777" w:rsidR="00583DAF" w:rsidRDefault="00583DAF" w:rsidP="00583DAF">
      <w:pPr>
        <w:rPr>
          <w:rFonts w:cs="Arial"/>
          <w:bCs/>
          <w:iCs/>
          <w:szCs w:val="28"/>
          <w:highlight w:val="lightGray"/>
        </w:rPr>
      </w:pPr>
    </w:p>
    <w:p w14:paraId="42C6F747" w14:textId="73E39DA1" w:rsidR="00583DAF" w:rsidRDefault="00583DAF" w:rsidP="00583DAF">
      <w:pPr>
        <w:rPr>
          <w:rFonts w:cs="Arial"/>
          <w:bCs/>
          <w:iCs/>
          <w:szCs w:val="28"/>
          <w:highlight w:val="lightGray"/>
        </w:rPr>
      </w:pPr>
      <w:r w:rsidRPr="00076FC1">
        <w:rPr>
          <w:rFonts w:cs="Arial"/>
          <w:bCs/>
          <w:iCs/>
          <w:szCs w:val="28"/>
          <w:highlight w:val="lightGray"/>
        </w:rPr>
        <w:t>for en nærmere beskrivelse af malingsystemer.</w:t>
      </w:r>
    </w:p>
    <w:p w14:paraId="76DB375F" w14:textId="77777777" w:rsidR="00583DAF" w:rsidRPr="004E2C07" w:rsidRDefault="00583DAF" w:rsidP="00F511A8">
      <w:pPr>
        <w:pStyle w:val="Overskrift2"/>
      </w:pPr>
      <w:bookmarkStart w:id="314" w:name="_Toc66101166"/>
      <w:bookmarkStart w:id="315" w:name="_Toc80602238"/>
      <w:r w:rsidRPr="004E2C07">
        <w:t>Udførelse</w:t>
      </w:r>
      <w:bookmarkEnd w:id="314"/>
      <w:bookmarkEnd w:id="315"/>
    </w:p>
    <w:p w14:paraId="52E81E8A" w14:textId="77777777" w:rsidR="00583DAF" w:rsidRDefault="00583DAF" w:rsidP="00583DAF">
      <w:pPr>
        <w:pStyle w:val="Overskrift3"/>
      </w:pPr>
      <w:r w:rsidRPr="004E2C07">
        <w:t>Alment</w:t>
      </w:r>
    </w:p>
    <w:p w14:paraId="2DE864AF" w14:textId="77777777" w:rsidR="00583DAF" w:rsidRDefault="00583DAF" w:rsidP="00583DAF">
      <w:pPr>
        <w:rPr>
          <w:rFonts w:cs="Arial"/>
          <w:bCs/>
          <w:iCs/>
          <w:szCs w:val="28"/>
        </w:rPr>
      </w:pPr>
      <w:r w:rsidRPr="00076FC1">
        <w:rPr>
          <w:rFonts w:cs="Arial"/>
          <w:bCs/>
          <w:iCs/>
          <w:szCs w:val="28"/>
          <w:highlight w:val="lightGray"/>
        </w:rPr>
        <w:t>Der henvises til AAB pkt. 3</w:t>
      </w:r>
    </w:p>
    <w:p w14:paraId="476B4B2A" w14:textId="77777777" w:rsidR="00583DAF" w:rsidRDefault="00583DAF" w:rsidP="00583DAF">
      <w:pPr>
        <w:pStyle w:val="Overskrift3"/>
      </w:pPr>
      <w:r>
        <w:t>Projektspecifikke krav</w:t>
      </w:r>
    </w:p>
    <w:p w14:paraId="7A2F6FEF" w14:textId="77777777" w:rsidR="00583DAF" w:rsidRDefault="00583DAF" w:rsidP="00583DAF">
      <w:commentRangeStart w:id="316"/>
      <w:r w:rsidRPr="00076FC1">
        <w:rPr>
          <w:highlight w:val="lightGray"/>
        </w:rPr>
        <w:t>Overfladeteksturen fastlægges efter aftale med tilsynet. Der skal ved prøvebehandlingen etableres et referencefelt, der er godkendt af bygherre, tilsyn og entreprenør i fællesskab. Referencefeltet skal være tilgængeligt indtil arbejdet er udført.</w:t>
      </w:r>
      <w:commentRangeEnd w:id="316"/>
      <w:r>
        <w:rPr>
          <w:rStyle w:val="Kommentarhenvisning"/>
        </w:rPr>
        <w:commentReference w:id="316"/>
      </w:r>
    </w:p>
    <w:p w14:paraId="08E61053" w14:textId="77777777" w:rsidR="00583DAF" w:rsidRDefault="00583DAF" w:rsidP="00F511A8">
      <w:pPr>
        <w:pStyle w:val="Overskrift2"/>
      </w:pPr>
      <w:bookmarkStart w:id="317" w:name="_Toc66101167"/>
      <w:bookmarkStart w:id="318" w:name="_Toc80602239"/>
      <w:r>
        <w:t>Kontrol</w:t>
      </w:r>
      <w:bookmarkEnd w:id="317"/>
      <w:bookmarkEnd w:id="318"/>
    </w:p>
    <w:p w14:paraId="7D0CF439" w14:textId="77777777" w:rsidR="00583DAF" w:rsidRDefault="00583DAF" w:rsidP="00583DAF">
      <w:pPr>
        <w:rPr>
          <w:rFonts w:cs="Calibri"/>
          <w:color w:val="000000"/>
          <w:szCs w:val="21"/>
        </w:rPr>
      </w:pPr>
      <w:r w:rsidRPr="00076FC1">
        <w:rPr>
          <w:rFonts w:cs="Calibri"/>
          <w:color w:val="000000"/>
          <w:szCs w:val="21"/>
          <w:highlight w:val="lightGray"/>
        </w:rPr>
        <w:t>Der henvises til AAB pkt. 4</w:t>
      </w:r>
      <w:r>
        <w:rPr>
          <w:rFonts w:cs="Calibri"/>
          <w:color w:val="000000"/>
          <w:szCs w:val="21"/>
        </w:rPr>
        <w:t>.</w:t>
      </w:r>
    </w:p>
    <w:p w14:paraId="670FD3B4" w14:textId="77777777" w:rsidR="008401D4" w:rsidRPr="008401D4" w:rsidRDefault="008401D4"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7130028E" w14:textId="340CB887" w:rsidR="00583DAF" w:rsidRDefault="00583DAF" w:rsidP="008401D4">
      <w:pPr>
        <w:pStyle w:val="Overskrift3"/>
      </w:pPr>
      <w:r>
        <w:t>Prøvebehandling</w:t>
      </w:r>
    </w:p>
    <w:p w14:paraId="59DF072F" w14:textId="77777777" w:rsidR="00583DAF" w:rsidRPr="00076FC1" w:rsidRDefault="00583DAF" w:rsidP="00583DAF">
      <w:pPr>
        <w:spacing w:line="240" w:lineRule="exact"/>
        <w:rPr>
          <w:rFonts w:cs="Calibri"/>
          <w:color w:val="000000"/>
          <w:szCs w:val="21"/>
          <w:highlight w:val="lightGray"/>
        </w:rPr>
      </w:pPr>
      <w:commentRangeStart w:id="319"/>
      <w:r w:rsidRPr="00076FC1">
        <w:rPr>
          <w:rFonts w:cs="Calibri"/>
          <w:color w:val="000000"/>
          <w:szCs w:val="21"/>
          <w:highlight w:val="lightGray"/>
        </w:rPr>
        <w:t xml:space="preserve">Der udføres prøvefelt </w:t>
      </w:r>
      <w:commentRangeEnd w:id="319"/>
      <w:r>
        <w:rPr>
          <w:rStyle w:val="Kommentarhenvisning"/>
        </w:rPr>
        <w:commentReference w:id="319"/>
      </w:r>
      <w:r w:rsidRPr="00076FC1">
        <w:rPr>
          <w:rFonts w:cs="Calibri"/>
          <w:color w:val="000000"/>
          <w:szCs w:val="21"/>
          <w:highlight w:val="lightGray"/>
        </w:rPr>
        <w:t xml:space="preserve">på ”...” m² placeret på ”...” </w:t>
      </w:r>
    </w:p>
    <w:p w14:paraId="5C236AD1" w14:textId="77777777" w:rsidR="00583DAF" w:rsidRPr="00076FC1" w:rsidRDefault="00583DAF" w:rsidP="00583DAF">
      <w:pPr>
        <w:spacing w:line="240" w:lineRule="exact"/>
        <w:rPr>
          <w:rFonts w:cs="Calibri"/>
          <w:color w:val="000000"/>
          <w:szCs w:val="21"/>
          <w:highlight w:val="lightGray"/>
        </w:rPr>
      </w:pPr>
      <w:r w:rsidRPr="00076FC1">
        <w:rPr>
          <w:rFonts w:cs="Calibri"/>
          <w:color w:val="000000"/>
          <w:szCs w:val="21"/>
          <w:highlight w:val="lightGray"/>
        </w:rPr>
        <w:t>Følgende krav skal gælde for behandlingen:</w:t>
      </w:r>
    </w:p>
    <w:p w14:paraId="576BC54D" w14:textId="77777777" w:rsidR="00583DAF" w:rsidRPr="00076FC1" w:rsidRDefault="00583DAF" w:rsidP="00583DAF">
      <w:pPr>
        <w:spacing w:line="240" w:lineRule="exact"/>
        <w:rPr>
          <w:rFonts w:cs="Calibri"/>
          <w:color w:val="000000"/>
          <w:szCs w:val="21"/>
          <w:highlight w:val="lightGray"/>
        </w:rPr>
      </w:pPr>
      <w:r w:rsidRPr="00076FC1">
        <w:rPr>
          <w:rFonts w:cs="Calibri"/>
          <w:color w:val="000000"/>
          <w:szCs w:val="21"/>
          <w:highlight w:val="lightGray"/>
        </w:rPr>
        <w:t>overfladestruktur</w:t>
      </w:r>
    </w:p>
    <w:p w14:paraId="2DC25C25" w14:textId="1CBCB70E" w:rsidR="00583DAF" w:rsidRPr="00AE6EFF" w:rsidRDefault="00583DAF" w:rsidP="00AE6EFF">
      <w:pPr>
        <w:spacing w:line="240" w:lineRule="exact"/>
        <w:rPr>
          <w:rFonts w:cs="Calibri"/>
          <w:color w:val="000000"/>
          <w:szCs w:val="21"/>
          <w:highlight w:val="lightGray"/>
        </w:rPr>
        <w:sectPr w:rsidR="00583DAF" w:rsidRPr="00AE6EFF" w:rsidSect="00693D09">
          <w:headerReference w:type="default" r:id="rId32"/>
          <w:pgSz w:w="11906" w:h="16838"/>
          <w:pgMar w:top="1701" w:right="1134" w:bottom="1701" w:left="1134" w:header="936" w:footer="936" w:gutter="0"/>
          <w:cols w:space="708"/>
          <w:docGrid w:linePitch="360"/>
        </w:sectPr>
      </w:pPr>
      <w:r w:rsidRPr="00076FC1">
        <w:rPr>
          <w:rFonts w:cs="Calibri"/>
          <w:color w:val="000000"/>
          <w:szCs w:val="21"/>
          <w:highlight w:val="lightGray"/>
        </w:rPr>
        <w:lastRenderedPageBreak/>
        <w:t>- kulør</w:t>
      </w:r>
    </w:p>
    <w:p w14:paraId="24C71B2D" w14:textId="77777777" w:rsidR="00583DAF" w:rsidRDefault="00583DAF" w:rsidP="00F511A8">
      <w:pPr>
        <w:pStyle w:val="Overskrift2"/>
      </w:pPr>
      <w:bookmarkStart w:id="320" w:name="_Toc66101168"/>
      <w:bookmarkStart w:id="321" w:name="_Toc80602240"/>
      <w:r>
        <w:lastRenderedPageBreak/>
        <w:t>Bilag</w:t>
      </w:r>
      <w:bookmarkEnd w:id="320"/>
      <w:bookmarkEnd w:id="321"/>
    </w:p>
    <w:p w14:paraId="056A4FD0" w14:textId="77777777" w:rsidR="00583DAF" w:rsidRDefault="00583DAF" w:rsidP="00583DAF">
      <w:pPr>
        <w:pStyle w:val="Overskrift3"/>
      </w:pPr>
      <w:r>
        <w:t>Alment</w:t>
      </w:r>
    </w:p>
    <w:p w14:paraId="5A849675" w14:textId="77777777" w:rsidR="00583DAF" w:rsidRDefault="00583DAF" w:rsidP="00583DAF">
      <w:pPr>
        <w:rPr>
          <w:rFonts w:cs="Calibri"/>
          <w:color w:val="000000"/>
          <w:szCs w:val="21"/>
        </w:rPr>
      </w:pPr>
      <w:commentRangeStart w:id="322"/>
      <w:r w:rsidRPr="00076FC1">
        <w:rPr>
          <w:rFonts w:cs="Calibri"/>
          <w:color w:val="000000"/>
          <w:szCs w:val="21"/>
          <w:highlight w:val="lightGray"/>
        </w:rPr>
        <w:t xml:space="preserve">Der henvises </w:t>
      </w:r>
      <w:commentRangeEnd w:id="322"/>
      <w:r>
        <w:rPr>
          <w:rStyle w:val="Kommentarhenvisning"/>
        </w:rPr>
        <w:commentReference w:id="322"/>
      </w:r>
      <w:r w:rsidRPr="00076FC1">
        <w:rPr>
          <w:rFonts w:cs="Calibri"/>
          <w:color w:val="000000"/>
          <w:szCs w:val="21"/>
          <w:highlight w:val="lightGray"/>
        </w:rPr>
        <w:t>generelt til AAB bilag 1.</w:t>
      </w:r>
    </w:p>
    <w:p w14:paraId="01B3EBBF" w14:textId="77777777" w:rsidR="00583DAF" w:rsidRDefault="00583DAF" w:rsidP="00583DAF">
      <w:pPr>
        <w:rPr>
          <w:rFonts w:cs="Arial"/>
          <w:bCs/>
          <w:iCs/>
          <w:szCs w:val="28"/>
          <w:highlight w:val="lightGray"/>
        </w:rPr>
        <w:sectPr w:rsidR="00583DAF" w:rsidSect="00583DAF">
          <w:pgSz w:w="16838" w:h="11906" w:orient="landscape"/>
          <w:pgMar w:top="1134" w:right="1701" w:bottom="1134" w:left="1701" w:header="936" w:footer="936" w:gutter="0"/>
          <w:cols w:space="708"/>
          <w:docGrid w:linePitch="360"/>
        </w:sectPr>
      </w:pPr>
    </w:p>
    <w:tbl>
      <w:tblPr>
        <w:tblStyle w:val="Table-Normal"/>
        <w:tblpPr w:leftFromText="141" w:rightFromText="141" w:horzAnchor="margin" w:tblpY="756"/>
        <w:tblW w:w="13753" w:type="dxa"/>
        <w:tblBorders>
          <w:top w:val="single" w:sz="4" w:space="0" w:color="EA631C"/>
          <w:left w:val="single" w:sz="4" w:space="0" w:color="EA631C"/>
          <w:bottom w:val="single" w:sz="4" w:space="0" w:color="EA631C"/>
          <w:right w:val="single" w:sz="4" w:space="0" w:color="EA631C"/>
          <w:insideH w:val="single" w:sz="4" w:space="0" w:color="EA631C"/>
          <w:insideV w:val="single" w:sz="4" w:space="0" w:color="EA631C"/>
        </w:tblBorders>
        <w:tblLayout w:type="fixed"/>
        <w:tblCellMar>
          <w:left w:w="57" w:type="dxa"/>
          <w:right w:w="57" w:type="dxa"/>
        </w:tblCellMar>
        <w:tblLook w:val="01E0" w:firstRow="1" w:lastRow="1" w:firstColumn="1" w:lastColumn="1" w:noHBand="0" w:noVBand="0"/>
      </w:tblPr>
      <w:tblGrid>
        <w:gridCol w:w="1276"/>
        <w:gridCol w:w="1418"/>
        <w:gridCol w:w="1418"/>
        <w:gridCol w:w="1276"/>
        <w:gridCol w:w="1418"/>
        <w:gridCol w:w="1418"/>
        <w:gridCol w:w="1559"/>
        <w:gridCol w:w="1418"/>
        <w:gridCol w:w="567"/>
        <w:gridCol w:w="709"/>
        <w:gridCol w:w="567"/>
        <w:gridCol w:w="709"/>
      </w:tblGrid>
      <w:tr w:rsidR="00583DAF" w:rsidRPr="009051D5" w14:paraId="51F21F57" w14:textId="77777777" w:rsidTr="00997BF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53" w:type="dxa"/>
            <w:gridSpan w:val="12"/>
            <w:shd w:val="clear" w:color="auto" w:fill="EA631C"/>
          </w:tcPr>
          <w:p w14:paraId="38EF5DE6" w14:textId="77777777" w:rsidR="00583DAF" w:rsidRPr="00076FC1" w:rsidRDefault="00583DAF" w:rsidP="00997BFB">
            <w:pPr>
              <w:spacing w:line="240" w:lineRule="atLeast"/>
              <w:rPr>
                <w:color w:val="auto"/>
                <w:sz w:val="28"/>
                <w:highlight w:val="lightGray"/>
              </w:rPr>
            </w:pPr>
            <w:r w:rsidRPr="00076FC1">
              <w:rPr>
                <w:sz w:val="28"/>
                <w:highlight w:val="lightGray"/>
              </w:rPr>
              <w:lastRenderedPageBreak/>
              <w:t>Krav til systemets anvendelsesegenskaber, jf. DS/EN 1504-2</w:t>
            </w:r>
          </w:p>
        </w:tc>
      </w:tr>
      <w:tr w:rsidR="00583DAF" w:rsidRPr="00172772" w14:paraId="7C76366F" w14:textId="77777777" w:rsidTr="00997BFB">
        <w:trPr>
          <w:cantSplit/>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50A91DD4" w14:textId="77777777" w:rsidR="00583DAF" w:rsidRPr="00076FC1" w:rsidRDefault="00583DAF" w:rsidP="00997BFB">
            <w:pPr>
              <w:rPr>
                <w:b w:val="0"/>
                <w:szCs w:val="18"/>
                <w:highlight w:val="lightGray"/>
              </w:rPr>
            </w:pPr>
            <w:r w:rsidRPr="00076FC1">
              <w:rPr>
                <w:bCs/>
                <w:szCs w:val="18"/>
                <w:highlight w:val="lightGray"/>
              </w:rPr>
              <w:t>Reference DS/EN 1504-2 tabel/linje</w:t>
            </w:r>
          </w:p>
        </w:tc>
        <w:tc>
          <w:tcPr>
            <w:tcW w:w="1418" w:type="dxa"/>
            <w:vAlign w:val="center"/>
          </w:tcPr>
          <w:p w14:paraId="02EA23F6"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Egenskab</w:t>
            </w:r>
          </w:p>
        </w:tc>
        <w:tc>
          <w:tcPr>
            <w:tcW w:w="1418" w:type="dxa"/>
            <w:vAlign w:val="center"/>
          </w:tcPr>
          <w:p w14:paraId="6B7254F4"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Metode</w:t>
            </w:r>
          </w:p>
        </w:tc>
        <w:tc>
          <w:tcPr>
            <w:tcW w:w="1276" w:type="dxa"/>
            <w:vAlign w:val="center"/>
          </w:tcPr>
          <w:p w14:paraId="1C320483"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Kravværdi system 96-1</w:t>
            </w:r>
            <w:r w:rsidRPr="00076FC1">
              <w:rPr>
                <w:b/>
                <w:bCs/>
                <w:sz w:val="18"/>
                <w:szCs w:val="18"/>
                <w:highlight w:val="lightGray"/>
              </w:rPr>
              <w:br/>
              <w:t>Silikatmale</w:t>
            </w:r>
            <w:r w:rsidRPr="00076FC1">
              <w:rPr>
                <w:b/>
                <w:bCs/>
                <w:sz w:val="18"/>
                <w:szCs w:val="18"/>
                <w:highlight w:val="lightGray"/>
              </w:rPr>
              <w:softHyphen/>
              <w:t>behandling</w:t>
            </w:r>
          </w:p>
        </w:tc>
        <w:tc>
          <w:tcPr>
            <w:tcW w:w="1418" w:type="dxa"/>
            <w:vAlign w:val="center"/>
          </w:tcPr>
          <w:p w14:paraId="45E3E756"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Kravværdi system 93-3</w:t>
            </w:r>
            <w:r w:rsidRPr="00076FC1">
              <w:rPr>
                <w:b/>
                <w:bCs/>
                <w:sz w:val="18"/>
                <w:szCs w:val="18"/>
                <w:highlight w:val="lightGray"/>
              </w:rPr>
              <w:br/>
              <w:t>Acrylplastmale-behandling</w:t>
            </w:r>
          </w:p>
        </w:tc>
        <w:tc>
          <w:tcPr>
            <w:tcW w:w="1418" w:type="dxa"/>
            <w:vAlign w:val="center"/>
          </w:tcPr>
          <w:p w14:paraId="532EAE99"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Kravværdi system 93-4</w:t>
            </w:r>
            <w:r w:rsidRPr="00076FC1">
              <w:rPr>
                <w:b/>
                <w:bCs/>
                <w:sz w:val="18"/>
                <w:szCs w:val="18"/>
                <w:highlight w:val="lightGray"/>
              </w:rPr>
              <w:br/>
              <w:t>Acrylplasttykfilm</w:t>
            </w:r>
            <w:r w:rsidRPr="00076FC1">
              <w:rPr>
                <w:b/>
                <w:bCs/>
                <w:sz w:val="18"/>
                <w:szCs w:val="18"/>
                <w:highlight w:val="lightGray"/>
              </w:rPr>
              <w:softHyphen/>
              <w:t>malebehandling</w:t>
            </w:r>
          </w:p>
        </w:tc>
        <w:tc>
          <w:tcPr>
            <w:tcW w:w="1559" w:type="dxa"/>
            <w:vAlign w:val="center"/>
          </w:tcPr>
          <w:p w14:paraId="40ED140D"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Kravværdi system 96-5</w:t>
            </w:r>
            <w:r w:rsidRPr="00076FC1">
              <w:rPr>
                <w:b/>
                <w:bCs/>
                <w:sz w:val="18"/>
                <w:szCs w:val="18"/>
                <w:highlight w:val="lightGray"/>
              </w:rPr>
              <w:br/>
              <w:t>Uelastisk acryl</w:t>
            </w:r>
            <w:r w:rsidRPr="00076FC1">
              <w:rPr>
                <w:b/>
                <w:bCs/>
                <w:sz w:val="18"/>
                <w:szCs w:val="18"/>
                <w:highlight w:val="lightGray"/>
              </w:rPr>
              <w:softHyphen/>
              <w:t>modificeret cementsvumme</w:t>
            </w:r>
            <w:r w:rsidRPr="00076FC1">
              <w:rPr>
                <w:b/>
                <w:bCs/>
                <w:sz w:val="18"/>
                <w:szCs w:val="18"/>
                <w:highlight w:val="lightGray"/>
              </w:rPr>
              <w:softHyphen/>
              <w:t>behandling</w:t>
            </w:r>
          </w:p>
        </w:tc>
        <w:tc>
          <w:tcPr>
            <w:tcW w:w="1418" w:type="dxa"/>
            <w:vAlign w:val="center"/>
          </w:tcPr>
          <w:p w14:paraId="622702D9"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Kravværdi system 93-6</w:t>
            </w:r>
            <w:r w:rsidRPr="00076FC1">
              <w:rPr>
                <w:b/>
                <w:bCs/>
                <w:sz w:val="18"/>
                <w:szCs w:val="18"/>
                <w:highlight w:val="lightGray"/>
              </w:rPr>
              <w:br/>
              <w:t>Elastisk acryl</w:t>
            </w:r>
            <w:r w:rsidRPr="00076FC1">
              <w:rPr>
                <w:b/>
                <w:bCs/>
                <w:sz w:val="18"/>
                <w:szCs w:val="18"/>
                <w:highlight w:val="lightGray"/>
              </w:rPr>
              <w:softHyphen/>
              <w:t>modificeret cementsvumme</w:t>
            </w:r>
            <w:r w:rsidRPr="00076FC1">
              <w:rPr>
                <w:b/>
                <w:bCs/>
                <w:sz w:val="18"/>
                <w:szCs w:val="18"/>
                <w:highlight w:val="lightGray"/>
              </w:rPr>
              <w:softHyphen/>
              <w:t>behandling</w:t>
            </w:r>
          </w:p>
        </w:tc>
        <w:tc>
          <w:tcPr>
            <w:tcW w:w="567" w:type="dxa"/>
            <w:vAlign w:val="center"/>
          </w:tcPr>
          <w:p w14:paraId="0DA52DA8"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Målt værdi</w:t>
            </w:r>
          </w:p>
        </w:tc>
        <w:tc>
          <w:tcPr>
            <w:tcW w:w="709" w:type="dxa"/>
            <w:vAlign w:val="center"/>
          </w:tcPr>
          <w:p w14:paraId="14D52BF3"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Krav opfyldt (ja/nej)</w:t>
            </w:r>
          </w:p>
        </w:tc>
        <w:tc>
          <w:tcPr>
            <w:tcW w:w="567" w:type="dxa"/>
            <w:vAlign w:val="center"/>
          </w:tcPr>
          <w:p w14:paraId="5103B94E"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Fane nr.</w:t>
            </w:r>
          </w:p>
        </w:tc>
        <w:tc>
          <w:tcPr>
            <w:tcW w:w="709" w:type="dxa"/>
            <w:vAlign w:val="center"/>
          </w:tcPr>
          <w:p w14:paraId="16E8CFBD"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076FC1">
              <w:rPr>
                <w:b/>
                <w:bCs/>
                <w:sz w:val="18"/>
                <w:szCs w:val="18"/>
                <w:highlight w:val="lightGray"/>
              </w:rPr>
              <w:t>Initialer</w:t>
            </w:r>
          </w:p>
        </w:tc>
      </w:tr>
      <w:tr w:rsidR="00583DAF" w:rsidRPr="00172772" w14:paraId="26FA5A98" w14:textId="77777777" w:rsidTr="00997BFB">
        <w:trPr>
          <w:cantSplit/>
        </w:trPr>
        <w:tc>
          <w:tcPr>
            <w:cnfStyle w:val="001000000000" w:firstRow="0" w:lastRow="0" w:firstColumn="1" w:lastColumn="0" w:oddVBand="0" w:evenVBand="0" w:oddHBand="0" w:evenHBand="0" w:firstRowFirstColumn="0" w:firstRowLastColumn="0" w:lastRowFirstColumn="0" w:lastRowLastColumn="0"/>
            <w:tcW w:w="1276" w:type="dxa"/>
          </w:tcPr>
          <w:p w14:paraId="5E134A0A" w14:textId="77777777" w:rsidR="00583DAF" w:rsidRPr="00076FC1" w:rsidRDefault="00583DAF" w:rsidP="00997BFB">
            <w:pPr>
              <w:rPr>
                <w:rFonts w:asciiTheme="minorHAnsi" w:hAnsiTheme="minorHAnsi"/>
                <w:szCs w:val="18"/>
                <w:highlight w:val="lightGray"/>
              </w:rPr>
            </w:pPr>
            <w:r w:rsidRPr="00076FC1">
              <w:rPr>
                <w:rFonts w:asciiTheme="minorHAnsi" w:hAnsiTheme="minorHAnsi"/>
                <w:szCs w:val="18"/>
                <w:highlight w:val="lightGray"/>
              </w:rPr>
              <w:t>1/25</w:t>
            </w:r>
          </w:p>
        </w:tc>
        <w:tc>
          <w:tcPr>
            <w:tcW w:w="1418" w:type="dxa"/>
          </w:tcPr>
          <w:p w14:paraId="250C5C71"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r w:rsidRPr="00076FC1">
              <w:rPr>
                <w:rFonts w:asciiTheme="minorHAnsi" w:hAnsiTheme="minorHAnsi"/>
                <w:sz w:val="18"/>
                <w:szCs w:val="18"/>
                <w:highlight w:val="lightGray"/>
              </w:rPr>
              <w:t>Cl</w:t>
            </w:r>
            <w:r w:rsidRPr="00076FC1">
              <w:rPr>
                <w:rFonts w:asciiTheme="minorHAnsi" w:hAnsiTheme="minorHAnsi"/>
                <w:sz w:val="18"/>
                <w:szCs w:val="18"/>
                <w:highlight w:val="lightGray"/>
                <w:vertAlign w:val="superscript"/>
              </w:rPr>
              <w:sym w:font="Symbol" w:char="F02D"/>
            </w:r>
            <w:r w:rsidRPr="00076FC1">
              <w:rPr>
                <w:rFonts w:asciiTheme="minorHAnsi" w:hAnsiTheme="minorHAnsi"/>
                <w:sz w:val="18"/>
                <w:szCs w:val="18"/>
                <w:highlight w:val="lightGray"/>
              </w:rPr>
              <w:t>-tæthed*</w:t>
            </w:r>
            <w:r w:rsidRPr="00076FC1">
              <w:rPr>
                <w:rFonts w:asciiTheme="minorHAnsi" w:hAnsiTheme="minorHAnsi"/>
                <w:sz w:val="18"/>
                <w:szCs w:val="18"/>
                <w:highlight w:val="lightGray"/>
                <w:vertAlign w:val="superscript"/>
              </w:rPr>
              <w:t>)</w:t>
            </w:r>
          </w:p>
        </w:tc>
        <w:tc>
          <w:tcPr>
            <w:tcW w:w="1418" w:type="dxa"/>
          </w:tcPr>
          <w:p w14:paraId="664329B9"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r w:rsidRPr="00076FC1">
              <w:rPr>
                <w:sz w:val="18"/>
                <w:szCs w:val="18"/>
                <w:highlight w:val="lightGray"/>
              </w:rPr>
              <w:t>NT BUILD 489</w:t>
            </w:r>
          </w:p>
        </w:tc>
        <w:tc>
          <w:tcPr>
            <w:tcW w:w="1276" w:type="dxa"/>
          </w:tcPr>
          <w:p w14:paraId="39A493C5" w14:textId="77777777" w:rsidR="00583DAF" w:rsidRPr="00076FC1" w:rsidRDefault="00583DAF" w:rsidP="00997BFB">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r w:rsidRPr="00076FC1">
              <w:rPr>
                <w:rFonts w:asciiTheme="minorHAnsi" w:hAnsiTheme="minorHAnsi"/>
                <w:sz w:val="18"/>
                <w:szCs w:val="18"/>
                <w:highlight w:val="lightGray"/>
              </w:rPr>
              <w:t>Ikke relevant</w:t>
            </w:r>
          </w:p>
        </w:tc>
        <w:tc>
          <w:tcPr>
            <w:tcW w:w="1418" w:type="dxa"/>
          </w:tcPr>
          <w:p w14:paraId="79C5C62D" w14:textId="77777777" w:rsidR="00583DAF" w:rsidRPr="00076FC1" w:rsidRDefault="00583DAF" w:rsidP="00997BF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r w:rsidRPr="00076FC1">
              <w:rPr>
                <w:rFonts w:asciiTheme="minorHAnsi" w:hAnsiTheme="minorHAnsi"/>
                <w:sz w:val="18"/>
                <w:szCs w:val="18"/>
                <w:highlight w:val="lightGray"/>
              </w:rPr>
              <w:t>Mindst som 10 mm MC (0,45) iht. DS/EN 1766</w:t>
            </w:r>
          </w:p>
        </w:tc>
        <w:tc>
          <w:tcPr>
            <w:tcW w:w="1418" w:type="dxa"/>
          </w:tcPr>
          <w:p w14:paraId="3350B5D8" w14:textId="77777777" w:rsidR="00583DAF" w:rsidRPr="00076FC1" w:rsidRDefault="00583DAF" w:rsidP="00997BF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r w:rsidRPr="00076FC1">
              <w:rPr>
                <w:rFonts w:asciiTheme="minorHAnsi" w:hAnsiTheme="minorHAnsi"/>
                <w:sz w:val="18"/>
                <w:szCs w:val="18"/>
                <w:highlight w:val="lightGray"/>
              </w:rPr>
              <w:t>Mindst som 20 mm MC (0,45) iht. DS/EN 1766</w:t>
            </w:r>
          </w:p>
        </w:tc>
        <w:tc>
          <w:tcPr>
            <w:tcW w:w="1559" w:type="dxa"/>
          </w:tcPr>
          <w:p w14:paraId="3A5CDEEF" w14:textId="77777777" w:rsidR="00583DAF" w:rsidRPr="00076FC1" w:rsidRDefault="00583DAF" w:rsidP="00997BF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r w:rsidRPr="00076FC1">
              <w:rPr>
                <w:rFonts w:asciiTheme="minorHAnsi" w:hAnsiTheme="minorHAnsi"/>
                <w:sz w:val="18"/>
                <w:szCs w:val="18"/>
                <w:highlight w:val="lightGray"/>
              </w:rPr>
              <w:t>Mindst som 10 mm MC (0,45) iht. DS/EN 1766</w:t>
            </w:r>
          </w:p>
        </w:tc>
        <w:tc>
          <w:tcPr>
            <w:tcW w:w="1418" w:type="dxa"/>
          </w:tcPr>
          <w:p w14:paraId="17E14AE6" w14:textId="77777777" w:rsidR="00583DAF" w:rsidRPr="00076FC1" w:rsidRDefault="00583DAF" w:rsidP="00997BF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r w:rsidRPr="00076FC1">
              <w:rPr>
                <w:rFonts w:asciiTheme="minorHAnsi" w:hAnsiTheme="minorHAnsi"/>
                <w:sz w:val="18"/>
                <w:szCs w:val="18"/>
                <w:highlight w:val="lightGray"/>
              </w:rPr>
              <w:t>Mindst som 20 mm MC (0,45) iht. DS/EN 1766</w:t>
            </w:r>
          </w:p>
        </w:tc>
        <w:tc>
          <w:tcPr>
            <w:tcW w:w="567" w:type="dxa"/>
          </w:tcPr>
          <w:p w14:paraId="39030563" w14:textId="77777777" w:rsidR="00583DAF" w:rsidRPr="00076FC1" w:rsidRDefault="00583DAF" w:rsidP="00997BF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p>
        </w:tc>
        <w:tc>
          <w:tcPr>
            <w:tcW w:w="709" w:type="dxa"/>
          </w:tcPr>
          <w:p w14:paraId="43F28AC5" w14:textId="77777777" w:rsidR="00583DAF" w:rsidRPr="00076FC1" w:rsidRDefault="00583DAF" w:rsidP="00997BF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p>
        </w:tc>
        <w:tc>
          <w:tcPr>
            <w:tcW w:w="567" w:type="dxa"/>
          </w:tcPr>
          <w:p w14:paraId="4AC27F4F" w14:textId="77777777" w:rsidR="00583DAF" w:rsidRPr="00076FC1" w:rsidRDefault="00583DAF" w:rsidP="00997BF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r w:rsidRPr="00076FC1">
              <w:rPr>
                <w:rFonts w:asciiTheme="minorHAnsi" w:hAnsiTheme="minorHAnsi"/>
                <w:sz w:val="18"/>
                <w:szCs w:val="18"/>
                <w:highlight w:val="lightGray"/>
              </w:rPr>
              <w:t>7</w:t>
            </w:r>
          </w:p>
        </w:tc>
        <w:tc>
          <w:tcPr>
            <w:tcW w:w="709" w:type="dxa"/>
          </w:tcPr>
          <w:p w14:paraId="229AC814" w14:textId="77777777" w:rsidR="00583DAF" w:rsidRPr="00076FC1" w:rsidRDefault="00583DAF" w:rsidP="00997BF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rPr>
            </w:pPr>
          </w:p>
        </w:tc>
      </w:tr>
    </w:tbl>
    <w:p w14:paraId="7E2323D8" w14:textId="1AA331A3" w:rsidR="00583DAF" w:rsidRDefault="00583DAF" w:rsidP="00583DAF">
      <w:pPr>
        <w:rPr>
          <w:rFonts w:cs="Arial"/>
          <w:bCs/>
          <w:iCs/>
          <w:szCs w:val="28"/>
          <w:highlight w:val="lightGray"/>
        </w:rPr>
      </w:pPr>
    </w:p>
    <w:p w14:paraId="5BF6D0FB" w14:textId="77777777" w:rsidR="00583DAF" w:rsidRDefault="00583DAF" w:rsidP="00583DAF">
      <w:pPr>
        <w:rPr>
          <w:rFonts w:asciiTheme="minorHAnsi" w:hAnsiTheme="minorHAnsi"/>
          <w:sz w:val="18"/>
          <w:szCs w:val="20"/>
          <w:vertAlign w:val="superscript"/>
        </w:rPr>
      </w:pPr>
      <w:r w:rsidRPr="00076FC1">
        <w:rPr>
          <w:highlight w:val="lightGray"/>
        </w:rPr>
        <w:t>*</w:t>
      </w:r>
      <w:r w:rsidRPr="00076FC1">
        <w:rPr>
          <w:highlight w:val="lightGray"/>
          <w:vertAlign w:val="superscript"/>
        </w:rPr>
        <w:t>)</w:t>
      </w:r>
      <w:r w:rsidRPr="00076FC1">
        <w:rPr>
          <w:highlight w:val="lightGray"/>
        </w:rPr>
        <w:t xml:space="preserve"> </w:t>
      </w:r>
      <w:r w:rsidRPr="00076FC1">
        <w:rPr>
          <w:sz w:val="18"/>
          <w:szCs w:val="20"/>
          <w:highlight w:val="lightGray"/>
        </w:rPr>
        <w:t xml:space="preserve">Kravet er kun relevant </w:t>
      </w:r>
      <w:r w:rsidRPr="00076FC1">
        <w:rPr>
          <w:rFonts w:asciiTheme="minorHAnsi" w:hAnsiTheme="minorHAnsi"/>
          <w:sz w:val="18"/>
          <w:szCs w:val="20"/>
          <w:highlight w:val="lightGray"/>
          <w:lang w:eastAsia="da-DK"/>
        </w:rPr>
        <w:t xml:space="preserve">hvis produktets eller systemets </w:t>
      </w:r>
      <w:r w:rsidRPr="00076FC1">
        <w:rPr>
          <w:rFonts w:asciiTheme="minorHAnsi" w:hAnsiTheme="minorHAnsi"/>
          <w:sz w:val="18"/>
          <w:szCs w:val="20"/>
          <w:highlight w:val="lightGray"/>
        </w:rPr>
        <w:t>H</w:t>
      </w:r>
      <w:r w:rsidRPr="00076FC1">
        <w:rPr>
          <w:rFonts w:asciiTheme="minorHAnsi" w:hAnsiTheme="minorHAnsi"/>
          <w:sz w:val="18"/>
          <w:szCs w:val="20"/>
          <w:highlight w:val="lightGray"/>
          <w:vertAlign w:val="subscript"/>
        </w:rPr>
        <w:t>2</w:t>
      </w:r>
      <w:r w:rsidRPr="00076FC1">
        <w:rPr>
          <w:rFonts w:asciiTheme="minorHAnsi" w:hAnsiTheme="minorHAnsi"/>
          <w:sz w:val="18"/>
          <w:szCs w:val="20"/>
          <w:highlight w:val="lightGray"/>
        </w:rPr>
        <w:t>O</w:t>
      </w:r>
      <w:r w:rsidRPr="00076FC1" w:rsidDel="00A32228">
        <w:rPr>
          <w:rFonts w:asciiTheme="minorHAnsi" w:hAnsiTheme="minorHAnsi"/>
          <w:sz w:val="18"/>
          <w:szCs w:val="20"/>
          <w:highlight w:val="lightGray"/>
          <w:lang w:eastAsia="da-DK"/>
        </w:rPr>
        <w:t xml:space="preserve"> </w:t>
      </w:r>
      <w:r w:rsidRPr="00076FC1">
        <w:rPr>
          <w:rFonts w:asciiTheme="minorHAnsi" w:hAnsiTheme="minorHAnsi"/>
          <w:sz w:val="18"/>
          <w:szCs w:val="20"/>
          <w:highlight w:val="lightGray"/>
          <w:lang w:eastAsia="da-DK"/>
        </w:rPr>
        <w:t>-tæthed ved kapillarsugning er større end 0,01 kg/m²</w:t>
      </w:r>
      <w:r w:rsidRPr="00076FC1">
        <w:rPr>
          <w:rFonts w:asciiTheme="minorHAnsi" w:hAnsiTheme="minorHAnsi"/>
          <w:sz w:val="18"/>
          <w:szCs w:val="20"/>
          <w:highlight w:val="lightGray"/>
        </w:rPr>
        <w:t>·h</w:t>
      </w:r>
      <w:r w:rsidRPr="00076FC1">
        <w:rPr>
          <w:rFonts w:asciiTheme="minorHAnsi" w:hAnsiTheme="minorHAnsi"/>
          <w:sz w:val="18"/>
          <w:szCs w:val="20"/>
          <w:highlight w:val="lightGray"/>
          <w:vertAlign w:val="superscript"/>
        </w:rPr>
        <w:t>½</w:t>
      </w:r>
    </w:p>
    <w:p w14:paraId="26BC06F3" w14:textId="77777777" w:rsidR="00583DAF" w:rsidRPr="00B04F0F" w:rsidRDefault="00583DAF" w:rsidP="00583DAF">
      <w:pPr>
        <w:rPr>
          <w:highlight w:val="lightGray"/>
        </w:rPr>
      </w:pPr>
      <w:r w:rsidRPr="00076FC1">
        <w:rPr>
          <w:rFonts w:cs="Calibri"/>
          <w:color w:val="000000"/>
          <w:sz w:val="18"/>
          <w:szCs w:val="18"/>
          <w:highlight w:val="lightGray"/>
        </w:rPr>
        <w:t>Såfremt den lokale vejmyndighed ønsker at stille krav til malebehandlingens kulørbestandighed kan følgende krav aktiveres (ikke relevant for hvide, grå og sorte nuancer) og ikke omfattet af CE-mærkningen efter EN 1504-2.</w:t>
      </w:r>
    </w:p>
    <w:p w14:paraId="5E8F45AF" w14:textId="77777777" w:rsidR="00583DAF" w:rsidRDefault="00583DAF" w:rsidP="00583DAF">
      <w:pPr>
        <w:rPr>
          <w:rFonts w:eastAsia="Times New Roman" w:cs="Times New Roman"/>
          <w:highlight w:val="lightGray"/>
        </w:rPr>
        <w:sectPr w:rsidR="00583DAF" w:rsidSect="00583DAF">
          <w:pgSz w:w="16838" w:h="11906" w:orient="landscape"/>
          <w:pgMar w:top="1134" w:right="1701" w:bottom="1134" w:left="1701" w:header="936" w:footer="936" w:gutter="0"/>
          <w:cols w:space="708"/>
          <w:docGrid w:linePitch="360"/>
        </w:sectPr>
      </w:pPr>
    </w:p>
    <w:p w14:paraId="51090618" w14:textId="7A52E3B6" w:rsidR="00F3052B" w:rsidRDefault="00F3052B" w:rsidP="00583DAF">
      <w:pPr>
        <w:rPr>
          <w:rFonts w:eastAsia="Times New Roman" w:cs="Times New Roman"/>
          <w:highlight w:val="lightGray"/>
        </w:rPr>
      </w:pPr>
    </w:p>
    <w:tbl>
      <w:tblPr>
        <w:tblStyle w:val="Tabel-Gitter2"/>
        <w:tblW w:w="14113" w:type="dxa"/>
        <w:tblLook w:val="04A0" w:firstRow="1" w:lastRow="0" w:firstColumn="1" w:lastColumn="0" w:noHBand="0" w:noVBand="1"/>
      </w:tblPr>
      <w:tblGrid>
        <w:gridCol w:w="1085"/>
        <w:gridCol w:w="1486"/>
        <w:gridCol w:w="1181"/>
        <w:gridCol w:w="1146"/>
        <w:gridCol w:w="1446"/>
        <w:gridCol w:w="1636"/>
        <w:gridCol w:w="1564"/>
        <w:gridCol w:w="1548"/>
        <w:gridCol w:w="717"/>
        <w:gridCol w:w="826"/>
        <w:gridCol w:w="636"/>
        <w:gridCol w:w="846"/>
      </w:tblGrid>
      <w:tr w:rsidR="00583DAF" w:rsidRPr="00936CE2" w14:paraId="78E15EE4" w14:textId="77777777" w:rsidTr="00997BFB">
        <w:tc>
          <w:tcPr>
            <w:tcW w:w="14113" w:type="dxa"/>
            <w:gridSpan w:val="12"/>
          </w:tcPr>
          <w:tbl>
            <w:tblPr>
              <w:tblStyle w:val="Table-Normal"/>
              <w:tblpPr w:leftFromText="141" w:rightFromText="141" w:horzAnchor="margin" w:tblpY="-6800"/>
              <w:tblW w:w="13887" w:type="dxa"/>
              <w:tblBorders>
                <w:top w:val="single" w:sz="4" w:space="0" w:color="EA631C"/>
                <w:left w:val="single" w:sz="4" w:space="0" w:color="EA631C"/>
                <w:bottom w:val="single" w:sz="4" w:space="0" w:color="EA631C"/>
                <w:right w:val="single" w:sz="4" w:space="0" w:color="EA631C"/>
                <w:insideH w:val="single" w:sz="4" w:space="0" w:color="EA631C"/>
                <w:insideV w:val="single" w:sz="4" w:space="0" w:color="EA631C"/>
              </w:tblBorders>
              <w:tblCellMar>
                <w:left w:w="57" w:type="dxa"/>
                <w:right w:w="57" w:type="dxa"/>
              </w:tblCellMar>
              <w:tblLook w:val="01E0" w:firstRow="1" w:lastRow="1" w:firstColumn="1" w:lastColumn="1" w:noHBand="0" w:noVBand="0"/>
            </w:tblPr>
            <w:tblGrid>
              <w:gridCol w:w="13887"/>
            </w:tblGrid>
            <w:tr w:rsidR="00583DAF" w:rsidRPr="00936CE2" w14:paraId="5B04CAB0" w14:textId="77777777" w:rsidTr="00997BF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87" w:type="dxa"/>
                  <w:shd w:val="clear" w:color="auto" w:fill="EA631C"/>
                </w:tcPr>
                <w:p w14:paraId="0C1D4C4D" w14:textId="77777777" w:rsidR="00583DAF" w:rsidRPr="00936CE2" w:rsidRDefault="00583DAF" w:rsidP="00997BFB">
                  <w:pPr>
                    <w:spacing w:before="120" w:after="120" w:line="240" w:lineRule="atLeast"/>
                    <w:rPr>
                      <w:rFonts w:ascii="Times New Roman" w:hAnsi="Times New Roman"/>
                      <w:sz w:val="24"/>
                      <w:szCs w:val="24"/>
                      <w:highlight w:val="lightGray"/>
                    </w:rPr>
                  </w:pPr>
                  <w:r w:rsidRPr="00936CE2">
                    <w:rPr>
                      <w:rFonts w:ascii="Times New Roman" w:hAnsi="Times New Roman"/>
                      <w:sz w:val="24"/>
                      <w:szCs w:val="24"/>
                      <w:highlight w:val="lightGray"/>
                    </w:rPr>
                    <w:t>Krav til bestandigheden af pigmenterne i kulørte malinger</w:t>
                  </w:r>
                </w:p>
              </w:tc>
            </w:tr>
            <w:tr w:rsidR="00583DAF" w:rsidRPr="00936CE2" w14:paraId="00CAB2B6" w14:textId="77777777" w:rsidTr="00997BFB">
              <w:trPr>
                <w:cantSplit/>
              </w:trPr>
              <w:tc>
                <w:tcPr>
                  <w:cnfStyle w:val="001000000000" w:firstRow="0" w:lastRow="0" w:firstColumn="1" w:lastColumn="0" w:oddVBand="0" w:evenVBand="0" w:oddHBand="0" w:evenHBand="0" w:firstRowFirstColumn="0" w:firstRowLastColumn="0" w:lastRowFirstColumn="0" w:lastRowLastColumn="0"/>
                  <w:tcW w:w="13887" w:type="dxa"/>
                </w:tcPr>
                <w:p w14:paraId="61E09BED" w14:textId="77777777" w:rsidR="00583DAF" w:rsidRPr="00936CE2" w:rsidRDefault="00583DAF" w:rsidP="00997BFB">
                  <w:pPr>
                    <w:keepNext/>
                    <w:spacing w:before="120" w:after="120"/>
                    <w:rPr>
                      <w:rFonts w:ascii="Times New Roman" w:hAnsi="Times New Roman"/>
                      <w:szCs w:val="18"/>
                      <w:highlight w:val="lightGray"/>
                    </w:rPr>
                  </w:pPr>
                  <w:r w:rsidRPr="00936CE2">
                    <w:rPr>
                      <w:rFonts w:ascii="Times New Roman" w:hAnsi="Times New Roman"/>
                      <w:highlight w:val="lightGray"/>
                    </w:rPr>
                    <w:t>Ved kulører forskellig fra hvid til betongrå skal pigmentleverandøren dokumentere pigmenternes kulørbestandighed som følger:</w:t>
                  </w:r>
                </w:p>
              </w:tc>
            </w:tr>
          </w:tbl>
          <w:p w14:paraId="7B369AE6"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r>
      <w:tr w:rsidR="00583DAF" w:rsidRPr="00936CE2" w14:paraId="70348ED6" w14:textId="77777777" w:rsidTr="00997BFB">
        <w:tc>
          <w:tcPr>
            <w:tcW w:w="1266" w:type="dxa"/>
            <w:vAlign w:val="center"/>
          </w:tcPr>
          <w:p w14:paraId="79024770" w14:textId="77777777" w:rsidR="00583DAF" w:rsidRPr="00936CE2" w:rsidRDefault="00583DAF" w:rsidP="00997BFB">
            <w:pPr>
              <w:spacing w:before="120" w:after="120" w:line="360" w:lineRule="auto"/>
              <w:rPr>
                <w:rFonts w:ascii="Times New Roman" w:eastAsia="Calibri" w:hAnsi="Times New Roman" w:cs="Times New Roman"/>
                <w:b/>
                <w:sz w:val="18"/>
                <w:szCs w:val="18"/>
                <w:highlight w:val="lightGray"/>
              </w:rPr>
            </w:pPr>
            <w:r w:rsidRPr="00936CE2">
              <w:rPr>
                <w:rFonts w:ascii="Times New Roman" w:eastAsia="Calibri" w:hAnsi="Times New Roman" w:cs="Times New Roman"/>
                <w:b/>
                <w:bCs/>
                <w:sz w:val="18"/>
                <w:szCs w:val="18"/>
                <w:highlight w:val="lightGray"/>
              </w:rPr>
              <w:t>Reference DS/EN 1504-2 tabel/linje</w:t>
            </w:r>
          </w:p>
        </w:tc>
        <w:tc>
          <w:tcPr>
            <w:tcW w:w="1126" w:type="dxa"/>
            <w:vAlign w:val="center"/>
          </w:tcPr>
          <w:p w14:paraId="677B8234"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Egenskab</w:t>
            </w:r>
          </w:p>
        </w:tc>
        <w:tc>
          <w:tcPr>
            <w:tcW w:w="1721" w:type="dxa"/>
            <w:vAlign w:val="center"/>
          </w:tcPr>
          <w:p w14:paraId="083F0219"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Metode</w:t>
            </w:r>
          </w:p>
        </w:tc>
        <w:tc>
          <w:tcPr>
            <w:tcW w:w="1118" w:type="dxa"/>
            <w:vAlign w:val="center"/>
          </w:tcPr>
          <w:p w14:paraId="74404090"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Kravværdi system 96-1</w:t>
            </w:r>
            <w:r w:rsidRPr="00936CE2">
              <w:rPr>
                <w:rFonts w:ascii="Times New Roman" w:eastAsia="Calibri" w:hAnsi="Times New Roman" w:cs="Times New Roman"/>
                <w:b/>
                <w:bCs/>
                <w:sz w:val="18"/>
                <w:szCs w:val="18"/>
                <w:highlight w:val="lightGray"/>
              </w:rPr>
              <w:br/>
              <w:t>Silikatmale</w:t>
            </w:r>
            <w:r w:rsidRPr="00936CE2">
              <w:rPr>
                <w:rFonts w:ascii="Times New Roman" w:eastAsia="Calibri" w:hAnsi="Times New Roman" w:cs="Times New Roman"/>
                <w:b/>
                <w:bCs/>
                <w:sz w:val="18"/>
                <w:szCs w:val="18"/>
                <w:highlight w:val="lightGray"/>
              </w:rPr>
              <w:softHyphen/>
              <w:t>behandling</w:t>
            </w:r>
          </w:p>
        </w:tc>
        <w:tc>
          <w:tcPr>
            <w:tcW w:w="1156" w:type="dxa"/>
            <w:vAlign w:val="center"/>
          </w:tcPr>
          <w:p w14:paraId="5FF9B917"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Kravværdi system 93-3</w:t>
            </w:r>
            <w:r w:rsidRPr="00936CE2">
              <w:rPr>
                <w:rFonts w:ascii="Times New Roman" w:eastAsia="Calibri" w:hAnsi="Times New Roman" w:cs="Times New Roman"/>
                <w:b/>
                <w:bCs/>
                <w:sz w:val="18"/>
                <w:szCs w:val="18"/>
                <w:highlight w:val="lightGray"/>
              </w:rPr>
              <w:br/>
              <w:t>Acrylplastmale-behandling</w:t>
            </w:r>
          </w:p>
        </w:tc>
        <w:tc>
          <w:tcPr>
            <w:tcW w:w="1156" w:type="dxa"/>
            <w:vAlign w:val="center"/>
          </w:tcPr>
          <w:p w14:paraId="0A3E8D09"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Kravværdi system 93-4</w:t>
            </w:r>
            <w:r w:rsidRPr="00936CE2">
              <w:rPr>
                <w:rFonts w:ascii="Times New Roman" w:eastAsia="Calibri" w:hAnsi="Times New Roman" w:cs="Times New Roman"/>
                <w:b/>
                <w:bCs/>
                <w:sz w:val="18"/>
                <w:szCs w:val="18"/>
                <w:highlight w:val="lightGray"/>
              </w:rPr>
              <w:br/>
              <w:t>Acrylplasttykfilm</w:t>
            </w:r>
            <w:r w:rsidRPr="00936CE2">
              <w:rPr>
                <w:rFonts w:ascii="Times New Roman" w:eastAsia="Calibri" w:hAnsi="Times New Roman" w:cs="Times New Roman"/>
                <w:b/>
                <w:bCs/>
                <w:sz w:val="18"/>
                <w:szCs w:val="18"/>
                <w:highlight w:val="lightGray"/>
              </w:rPr>
              <w:softHyphen/>
              <w:t>malebehandling</w:t>
            </w:r>
          </w:p>
        </w:tc>
        <w:tc>
          <w:tcPr>
            <w:tcW w:w="1666" w:type="dxa"/>
            <w:vAlign w:val="center"/>
          </w:tcPr>
          <w:p w14:paraId="1CB55868"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Kravværdi system 96-5</w:t>
            </w:r>
            <w:r w:rsidRPr="00936CE2">
              <w:rPr>
                <w:rFonts w:ascii="Times New Roman" w:eastAsia="Calibri" w:hAnsi="Times New Roman" w:cs="Times New Roman"/>
                <w:b/>
                <w:bCs/>
                <w:sz w:val="18"/>
                <w:szCs w:val="18"/>
                <w:highlight w:val="lightGray"/>
              </w:rPr>
              <w:br/>
              <w:t>Uelastisk acryl</w:t>
            </w:r>
            <w:r w:rsidRPr="00936CE2">
              <w:rPr>
                <w:rFonts w:ascii="Times New Roman" w:eastAsia="Calibri" w:hAnsi="Times New Roman" w:cs="Times New Roman"/>
                <w:b/>
                <w:bCs/>
                <w:sz w:val="18"/>
                <w:szCs w:val="18"/>
                <w:highlight w:val="lightGray"/>
              </w:rPr>
              <w:softHyphen/>
              <w:t>modificeret cementsvumme</w:t>
            </w:r>
            <w:r w:rsidRPr="00936CE2">
              <w:rPr>
                <w:rFonts w:ascii="Times New Roman" w:eastAsia="Calibri" w:hAnsi="Times New Roman" w:cs="Times New Roman"/>
                <w:b/>
                <w:bCs/>
                <w:sz w:val="18"/>
                <w:szCs w:val="18"/>
                <w:highlight w:val="lightGray"/>
              </w:rPr>
              <w:softHyphen/>
              <w:t>behandling</w:t>
            </w:r>
          </w:p>
        </w:tc>
        <w:tc>
          <w:tcPr>
            <w:tcW w:w="1559" w:type="dxa"/>
            <w:vAlign w:val="center"/>
          </w:tcPr>
          <w:p w14:paraId="740D41DB"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Kravværdi system 93-6</w:t>
            </w:r>
            <w:r w:rsidRPr="00936CE2">
              <w:rPr>
                <w:rFonts w:ascii="Times New Roman" w:eastAsia="Calibri" w:hAnsi="Times New Roman" w:cs="Times New Roman"/>
                <w:b/>
                <w:bCs/>
                <w:sz w:val="18"/>
                <w:szCs w:val="18"/>
                <w:highlight w:val="lightGray"/>
              </w:rPr>
              <w:br/>
              <w:t>Elastisk acryl</w:t>
            </w:r>
            <w:r w:rsidRPr="00936CE2">
              <w:rPr>
                <w:rFonts w:ascii="Times New Roman" w:eastAsia="Calibri" w:hAnsi="Times New Roman" w:cs="Times New Roman"/>
                <w:b/>
                <w:bCs/>
                <w:sz w:val="18"/>
                <w:szCs w:val="18"/>
                <w:highlight w:val="lightGray"/>
              </w:rPr>
              <w:softHyphen/>
              <w:t>modificeret cementsvumme</w:t>
            </w:r>
            <w:r w:rsidRPr="00936CE2">
              <w:rPr>
                <w:rFonts w:ascii="Times New Roman" w:eastAsia="Calibri" w:hAnsi="Times New Roman" w:cs="Times New Roman"/>
                <w:b/>
                <w:bCs/>
                <w:sz w:val="18"/>
                <w:szCs w:val="18"/>
                <w:highlight w:val="lightGray"/>
              </w:rPr>
              <w:softHyphen/>
              <w:t>behandling</w:t>
            </w:r>
          </w:p>
        </w:tc>
        <w:tc>
          <w:tcPr>
            <w:tcW w:w="993" w:type="dxa"/>
            <w:vAlign w:val="center"/>
          </w:tcPr>
          <w:p w14:paraId="3BA4519D"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Målt værdi</w:t>
            </w:r>
          </w:p>
        </w:tc>
        <w:tc>
          <w:tcPr>
            <w:tcW w:w="992" w:type="dxa"/>
            <w:vAlign w:val="center"/>
          </w:tcPr>
          <w:p w14:paraId="29DBD2F9"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Krav opfyldt (ja/nej)</w:t>
            </w:r>
          </w:p>
        </w:tc>
        <w:tc>
          <w:tcPr>
            <w:tcW w:w="636" w:type="dxa"/>
            <w:vAlign w:val="center"/>
          </w:tcPr>
          <w:p w14:paraId="71395340"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Fane nr.</w:t>
            </w:r>
          </w:p>
        </w:tc>
        <w:tc>
          <w:tcPr>
            <w:tcW w:w="724" w:type="dxa"/>
            <w:vAlign w:val="center"/>
          </w:tcPr>
          <w:p w14:paraId="3F3BB250" w14:textId="77777777" w:rsidR="00583DAF" w:rsidRPr="00936CE2" w:rsidRDefault="00583DAF" w:rsidP="00997BFB">
            <w:pPr>
              <w:spacing w:before="120" w:after="120" w:line="360" w:lineRule="auto"/>
              <w:rPr>
                <w:rFonts w:ascii="Times New Roman" w:eastAsia="Calibri" w:hAnsi="Times New Roman" w:cs="Times New Roman"/>
                <w:sz w:val="18"/>
                <w:szCs w:val="18"/>
                <w:highlight w:val="lightGray"/>
              </w:rPr>
            </w:pPr>
            <w:r w:rsidRPr="00936CE2">
              <w:rPr>
                <w:rFonts w:ascii="Times New Roman" w:eastAsia="Calibri" w:hAnsi="Times New Roman" w:cs="Times New Roman"/>
                <w:b/>
                <w:bCs/>
                <w:sz w:val="18"/>
                <w:szCs w:val="18"/>
                <w:highlight w:val="lightGray"/>
              </w:rPr>
              <w:t>Initialer</w:t>
            </w:r>
          </w:p>
        </w:tc>
      </w:tr>
      <w:tr w:rsidR="00583DAF" w:rsidRPr="00936CE2" w14:paraId="02AC90D0" w14:textId="77777777" w:rsidTr="00997BFB">
        <w:tc>
          <w:tcPr>
            <w:tcW w:w="1266" w:type="dxa"/>
          </w:tcPr>
          <w:p w14:paraId="2B589789"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Cs w:val="18"/>
                <w:highlight w:val="lightGray"/>
              </w:rPr>
              <w:t>-/-</w:t>
            </w:r>
          </w:p>
        </w:tc>
        <w:tc>
          <w:tcPr>
            <w:tcW w:w="1126" w:type="dxa"/>
          </w:tcPr>
          <w:p w14:paraId="00BA3CEA"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Lysægthed</w:t>
            </w:r>
          </w:p>
        </w:tc>
        <w:tc>
          <w:tcPr>
            <w:tcW w:w="1721" w:type="dxa"/>
          </w:tcPr>
          <w:p w14:paraId="03BF7DD5"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DS/EN/ISO 105-B01 (2000)</w:t>
            </w:r>
          </w:p>
        </w:tc>
        <w:tc>
          <w:tcPr>
            <w:tcW w:w="1118" w:type="dxa"/>
          </w:tcPr>
          <w:p w14:paraId="644AF6EC"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“7-8”</w:t>
            </w:r>
          </w:p>
        </w:tc>
        <w:tc>
          <w:tcPr>
            <w:tcW w:w="1156" w:type="dxa"/>
          </w:tcPr>
          <w:p w14:paraId="2AEF96F5"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“7-8”</w:t>
            </w:r>
          </w:p>
        </w:tc>
        <w:tc>
          <w:tcPr>
            <w:tcW w:w="1156" w:type="dxa"/>
          </w:tcPr>
          <w:p w14:paraId="447EF9B7"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“7-8”</w:t>
            </w:r>
          </w:p>
        </w:tc>
        <w:tc>
          <w:tcPr>
            <w:tcW w:w="1666" w:type="dxa"/>
          </w:tcPr>
          <w:p w14:paraId="563EAA9C"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Ikke relevant</w:t>
            </w:r>
          </w:p>
        </w:tc>
        <w:tc>
          <w:tcPr>
            <w:tcW w:w="1559" w:type="dxa"/>
          </w:tcPr>
          <w:p w14:paraId="3D24074D"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Ikke relevant</w:t>
            </w:r>
          </w:p>
        </w:tc>
        <w:tc>
          <w:tcPr>
            <w:tcW w:w="993" w:type="dxa"/>
          </w:tcPr>
          <w:p w14:paraId="2A38ECA4"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c>
          <w:tcPr>
            <w:tcW w:w="992" w:type="dxa"/>
          </w:tcPr>
          <w:p w14:paraId="64DB16FC"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c>
          <w:tcPr>
            <w:tcW w:w="636" w:type="dxa"/>
          </w:tcPr>
          <w:p w14:paraId="440D9F5B"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5</w:t>
            </w:r>
          </w:p>
        </w:tc>
        <w:tc>
          <w:tcPr>
            <w:tcW w:w="724" w:type="dxa"/>
          </w:tcPr>
          <w:p w14:paraId="59A74FC8"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r>
      <w:tr w:rsidR="00583DAF" w:rsidRPr="00936CE2" w14:paraId="27058E3C" w14:textId="77777777" w:rsidTr="00997BFB">
        <w:tc>
          <w:tcPr>
            <w:tcW w:w="1266" w:type="dxa"/>
          </w:tcPr>
          <w:p w14:paraId="313C3748"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Cs w:val="18"/>
                <w:highlight w:val="lightGray"/>
              </w:rPr>
              <w:t>-/-</w:t>
            </w:r>
          </w:p>
        </w:tc>
        <w:tc>
          <w:tcPr>
            <w:tcW w:w="1126" w:type="dxa"/>
          </w:tcPr>
          <w:p w14:paraId="6E219614"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Vejrbestandighed</w:t>
            </w:r>
          </w:p>
        </w:tc>
        <w:tc>
          <w:tcPr>
            <w:tcW w:w="1721" w:type="dxa"/>
          </w:tcPr>
          <w:p w14:paraId="198774B4"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DS/EN 20105 A02 (1997)</w:t>
            </w:r>
          </w:p>
        </w:tc>
        <w:tc>
          <w:tcPr>
            <w:tcW w:w="1118" w:type="dxa"/>
          </w:tcPr>
          <w:p w14:paraId="7C94E58B"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“4-5”</w:t>
            </w:r>
          </w:p>
        </w:tc>
        <w:tc>
          <w:tcPr>
            <w:tcW w:w="1156" w:type="dxa"/>
          </w:tcPr>
          <w:p w14:paraId="773702A0"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“4-5”</w:t>
            </w:r>
          </w:p>
        </w:tc>
        <w:tc>
          <w:tcPr>
            <w:tcW w:w="1156" w:type="dxa"/>
          </w:tcPr>
          <w:p w14:paraId="146C9B28"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“4-5”</w:t>
            </w:r>
          </w:p>
        </w:tc>
        <w:tc>
          <w:tcPr>
            <w:tcW w:w="1666" w:type="dxa"/>
          </w:tcPr>
          <w:p w14:paraId="2588F7B8"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Ikke relevant</w:t>
            </w:r>
          </w:p>
        </w:tc>
        <w:tc>
          <w:tcPr>
            <w:tcW w:w="1559" w:type="dxa"/>
          </w:tcPr>
          <w:p w14:paraId="12940B70"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Ikke relevant</w:t>
            </w:r>
          </w:p>
        </w:tc>
        <w:tc>
          <w:tcPr>
            <w:tcW w:w="993" w:type="dxa"/>
          </w:tcPr>
          <w:p w14:paraId="54878700"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c>
          <w:tcPr>
            <w:tcW w:w="992" w:type="dxa"/>
          </w:tcPr>
          <w:p w14:paraId="6E52F77E"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c>
          <w:tcPr>
            <w:tcW w:w="636" w:type="dxa"/>
          </w:tcPr>
          <w:p w14:paraId="7FED9D92"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5</w:t>
            </w:r>
          </w:p>
        </w:tc>
        <w:tc>
          <w:tcPr>
            <w:tcW w:w="724" w:type="dxa"/>
          </w:tcPr>
          <w:p w14:paraId="59C2F388"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r>
      <w:tr w:rsidR="00583DAF" w:rsidRPr="00936CE2" w14:paraId="02CC430F" w14:textId="77777777" w:rsidTr="00997BFB">
        <w:tc>
          <w:tcPr>
            <w:tcW w:w="1266" w:type="dxa"/>
          </w:tcPr>
          <w:p w14:paraId="1B2E67DE"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Cs w:val="18"/>
                <w:highlight w:val="lightGray"/>
              </w:rPr>
              <w:t>-/-</w:t>
            </w:r>
          </w:p>
        </w:tc>
        <w:tc>
          <w:tcPr>
            <w:tcW w:w="1126" w:type="dxa"/>
          </w:tcPr>
          <w:p w14:paraId="5E5381D8"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Alkalibestandig</w:t>
            </w:r>
            <w:r w:rsidRPr="00936CE2">
              <w:rPr>
                <w:rFonts w:ascii="Times New Roman" w:eastAsia="Calibri" w:hAnsi="Times New Roman" w:cs="Times New Roman"/>
                <w:sz w:val="18"/>
                <w:szCs w:val="18"/>
                <w:highlight w:val="lightGray"/>
              </w:rPr>
              <w:softHyphen/>
              <w:t>hed</w:t>
            </w:r>
          </w:p>
        </w:tc>
        <w:tc>
          <w:tcPr>
            <w:tcW w:w="1721" w:type="dxa"/>
          </w:tcPr>
          <w:p w14:paraId="44A91F46"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ISO 2836</w:t>
            </w:r>
          </w:p>
        </w:tc>
        <w:tc>
          <w:tcPr>
            <w:tcW w:w="1118" w:type="dxa"/>
          </w:tcPr>
          <w:p w14:paraId="2721982C"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w:t>
            </w:r>
          </w:p>
        </w:tc>
        <w:tc>
          <w:tcPr>
            <w:tcW w:w="1156" w:type="dxa"/>
          </w:tcPr>
          <w:p w14:paraId="4ED79E5C"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w:t>
            </w:r>
          </w:p>
        </w:tc>
        <w:tc>
          <w:tcPr>
            <w:tcW w:w="1156" w:type="dxa"/>
          </w:tcPr>
          <w:p w14:paraId="40E3091C"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w:t>
            </w:r>
          </w:p>
        </w:tc>
        <w:tc>
          <w:tcPr>
            <w:tcW w:w="1666" w:type="dxa"/>
          </w:tcPr>
          <w:p w14:paraId="60E16145"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Ikke relevant</w:t>
            </w:r>
          </w:p>
        </w:tc>
        <w:tc>
          <w:tcPr>
            <w:tcW w:w="1559" w:type="dxa"/>
          </w:tcPr>
          <w:p w14:paraId="415D75B3"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Ikke relevant</w:t>
            </w:r>
          </w:p>
        </w:tc>
        <w:tc>
          <w:tcPr>
            <w:tcW w:w="993" w:type="dxa"/>
          </w:tcPr>
          <w:p w14:paraId="39792181"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c>
          <w:tcPr>
            <w:tcW w:w="992" w:type="dxa"/>
          </w:tcPr>
          <w:p w14:paraId="770724A8"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c>
          <w:tcPr>
            <w:tcW w:w="636" w:type="dxa"/>
          </w:tcPr>
          <w:p w14:paraId="68163638" w14:textId="77777777" w:rsidR="00583DAF" w:rsidRPr="00936CE2" w:rsidRDefault="00583DAF" w:rsidP="00997BFB">
            <w:pPr>
              <w:spacing w:before="120" w:after="120" w:line="360" w:lineRule="auto"/>
              <w:rPr>
                <w:rFonts w:ascii="Times New Roman" w:eastAsia="Calibri" w:hAnsi="Times New Roman" w:cs="Times New Roman"/>
                <w:highlight w:val="lightGray"/>
              </w:rPr>
            </w:pPr>
            <w:r w:rsidRPr="00936CE2">
              <w:rPr>
                <w:rFonts w:ascii="Times New Roman" w:eastAsia="Calibri" w:hAnsi="Times New Roman" w:cs="Times New Roman"/>
                <w:sz w:val="18"/>
                <w:szCs w:val="18"/>
                <w:highlight w:val="lightGray"/>
              </w:rPr>
              <w:t>5</w:t>
            </w:r>
          </w:p>
        </w:tc>
        <w:tc>
          <w:tcPr>
            <w:tcW w:w="724" w:type="dxa"/>
          </w:tcPr>
          <w:p w14:paraId="372ADF7B" w14:textId="77777777" w:rsidR="00583DAF" w:rsidRPr="00936CE2" w:rsidRDefault="00583DAF" w:rsidP="00997BFB">
            <w:pPr>
              <w:spacing w:before="120" w:after="120" w:line="360" w:lineRule="auto"/>
              <w:rPr>
                <w:rFonts w:ascii="Times New Roman" w:eastAsia="Calibri" w:hAnsi="Times New Roman" w:cs="Times New Roman"/>
                <w:highlight w:val="lightGray"/>
              </w:rPr>
            </w:pPr>
          </w:p>
        </w:tc>
      </w:tr>
    </w:tbl>
    <w:p w14:paraId="67255B21" w14:textId="77777777" w:rsidR="00997BFB" w:rsidRDefault="00997BFB" w:rsidP="00583DAF">
      <w:pPr>
        <w:rPr>
          <w:rFonts w:eastAsia="Times New Roman" w:cs="Times New Roman"/>
          <w:highlight w:val="lightGray"/>
        </w:rPr>
        <w:sectPr w:rsidR="00997BFB" w:rsidSect="00583DAF">
          <w:pgSz w:w="16838" w:h="11906" w:orient="landscape"/>
          <w:pgMar w:top="1134" w:right="1701" w:bottom="1134" w:left="1701" w:header="936" w:footer="936" w:gutter="0"/>
          <w:cols w:space="708"/>
          <w:docGrid w:linePitch="360"/>
        </w:sectPr>
      </w:pPr>
    </w:p>
    <w:p w14:paraId="49E95D41" w14:textId="77777777" w:rsidR="00997BFB" w:rsidRPr="006D5F2C" w:rsidRDefault="00997BFB" w:rsidP="006D5F2C">
      <w:pPr>
        <w:pStyle w:val="Overskrift1"/>
        <w:numPr>
          <w:ilvl w:val="0"/>
          <w:numId w:val="82"/>
        </w:numPr>
        <w:ind w:left="1134" w:hanging="1134"/>
        <w:rPr>
          <w:rFonts w:eastAsia="Calibri"/>
        </w:rPr>
      </w:pPr>
      <w:bookmarkStart w:id="323" w:name="_Toc66101169"/>
      <w:bookmarkStart w:id="324" w:name="_Toc80602241"/>
      <w:r w:rsidRPr="006D5F2C">
        <w:rPr>
          <w:rFonts w:eastAsia="Calibri"/>
        </w:rPr>
        <w:lastRenderedPageBreak/>
        <w:t>Kunststofbaseret fugtisolering</w:t>
      </w:r>
      <w:bookmarkEnd w:id="323"/>
      <w:bookmarkEnd w:id="324"/>
    </w:p>
    <w:p w14:paraId="18AB73A3" w14:textId="77777777" w:rsidR="00997BFB" w:rsidRDefault="00997BFB" w:rsidP="00997BFB">
      <w:r w:rsidRPr="00C954B9">
        <w:t>Denne SAB er supplerende arbejdsbeskrivelse til Almindelig Arbejdsbeskrivelse (AAB)</w:t>
      </w:r>
      <w:r>
        <w:t xml:space="preserve"> Betonbro – Kunststofbaseret Fugtisolering</w:t>
      </w:r>
      <w:r w:rsidRPr="00A2087E">
        <w:t xml:space="preserve">, </w:t>
      </w:r>
      <w:r>
        <w:t>december</w:t>
      </w:r>
      <w:r w:rsidRPr="00A2087E">
        <w:t xml:space="preserve"> 201</w:t>
      </w:r>
      <w:r>
        <w:t>8.</w:t>
      </w:r>
    </w:p>
    <w:p w14:paraId="047FF2B6" w14:textId="22898C17" w:rsidR="00997BFB" w:rsidRDefault="00997BFB" w:rsidP="00F511A8">
      <w:pPr>
        <w:pStyle w:val="Overskrift2"/>
      </w:pPr>
      <w:bookmarkStart w:id="325" w:name="_Toc66629733"/>
      <w:bookmarkStart w:id="326" w:name="_Toc66796439"/>
      <w:bookmarkStart w:id="327" w:name="_Toc67066169"/>
      <w:bookmarkStart w:id="328" w:name="_Toc66629734"/>
      <w:bookmarkStart w:id="329" w:name="_Toc66796440"/>
      <w:bookmarkStart w:id="330" w:name="_Toc67066170"/>
      <w:bookmarkStart w:id="331" w:name="_Toc66629735"/>
      <w:bookmarkStart w:id="332" w:name="_Toc66796441"/>
      <w:bookmarkStart w:id="333" w:name="_Toc67066171"/>
      <w:bookmarkStart w:id="334" w:name="_Toc66101170"/>
      <w:bookmarkStart w:id="335" w:name="_Toc80602242"/>
      <w:bookmarkEnd w:id="325"/>
      <w:bookmarkEnd w:id="326"/>
      <w:bookmarkEnd w:id="327"/>
      <w:bookmarkEnd w:id="328"/>
      <w:bookmarkEnd w:id="329"/>
      <w:bookmarkEnd w:id="330"/>
      <w:bookmarkEnd w:id="331"/>
      <w:bookmarkEnd w:id="332"/>
      <w:bookmarkEnd w:id="333"/>
      <w:r>
        <w:t>Alment</w:t>
      </w:r>
      <w:bookmarkEnd w:id="334"/>
      <w:bookmarkEnd w:id="335"/>
    </w:p>
    <w:p w14:paraId="3B8ECFF6" w14:textId="77777777" w:rsidR="00997BFB" w:rsidRPr="00A2087E" w:rsidRDefault="00997BFB" w:rsidP="00997BFB">
      <w:pPr>
        <w:rPr>
          <w:rFonts w:cs="Calibri"/>
          <w:highlight w:val="lightGray"/>
        </w:rPr>
      </w:pPr>
      <w:commentRangeStart w:id="336"/>
      <w:r w:rsidRPr="00A2087E">
        <w:rPr>
          <w:rFonts w:cs="Calibri"/>
          <w:highlight w:val="lightGray"/>
        </w:rPr>
        <w:t>Arbejdet omfatter:</w:t>
      </w:r>
      <w:commentRangeEnd w:id="336"/>
      <w:r>
        <w:rPr>
          <w:rStyle w:val="Kommentarhenvisning"/>
        </w:rPr>
        <w:commentReference w:id="336"/>
      </w:r>
    </w:p>
    <w:p w14:paraId="70CCF1C5" w14:textId="77777777" w:rsidR="00997BFB" w:rsidRPr="00A2087E" w:rsidRDefault="00997BFB" w:rsidP="00A209A0">
      <w:pPr>
        <w:pStyle w:val="Listeafsnit"/>
        <w:numPr>
          <w:ilvl w:val="0"/>
          <w:numId w:val="42"/>
        </w:numPr>
        <w:ind w:left="299" w:hanging="299"/>
        <w:rPr>
          <w:rFonts w:cs="Calibri"/>
          <w:highlight w:val="lightGray"/>
        </w:rPr>
      </w:pPr>
      <w:r w:rsidRPr="00A2087E">
        <w:rPr>
          <w:rFonts w:cs="Calibri"/>
          <w:highlight w:val="lightGray"/>
        </w:rPr>
        <w:t>Kunststofbaseret fugtisolering brugskategori ... og evt. belægningslag på ... som vist på tegningerne</w:t>
      </w:r>
    </w:p>
    <w:p w14:paraId="016417DE" w14:textId="77777777" w:rsidR="00997BFB" w:rsidRPr="005B0C76" w:rsidRDefault="00997BFB" w:rsidP="00A209A0">
      <w:pPr>
        <w:pStyle w:val="Listeafsnit"/>
        <w:numPr>
          <w:ilvl w:val="0"/>
          <w:numId w:val="42"/>
        </w:numPr>
        <w:ind w:left="299" w:hanging="299"/>
      </w:pPr>
      <w:r w:rsidRPr="005B0C76">
        <w:rPr>
          <w:rFonts w:cs="Calibri"/>
          <w:highlight w:val="lightGray"/>
        </w:rPr>
        <w:t>Kunststofbaseret fugtisolering … med tilslutning til eksisterende fugtisolering … som vist på tegning …</w:t>
      </w:r>
    </w:p>
    <w:p w14:paraId="77F45884" w14:textId="77777777" w:rsidR="00997BFB" w:rsidRPr="005B0C76" w:rsidRDefault="00997BFB" w:rsidP="00A209A0">
      <w:pPr>
        <w:pStyle w:val="Listeafsnit"/>
        <w:numPr>
          <w:ilvl w:val="0"/>
          <w:numId w:val="42"/>
        </w:numPr>
        <w:ind w:left="299" w:hanging="299"/>
      </w:pPr>
      <w:r w:rsidRPr="005B0C76">
        <w:rPr>
          <w:rFonts w:cs="Calibri"/>
          <w:highlight w:val="lightGray"/>
        </w:rPr>
        <w:t>Klæbelag - Kontrollere udlægningsmængde og klimaforhold</w:t>
      </w:r>
    </w:p>
    <w:p w14:paraId="73F4BAFC" w14:textId="77777777" w:rsidR="00997BFB" w:rsidRDefault="00997BFB" w:rsidP="00997BFB">
      <w:pPr>
        <w:rPr>
          <w:rFonts w:eastAsia="Times New Roman" w:cs="Times New Roman"/>
        </w:rPr>
      </w:pPr>
      <w:commentRangeStart w:id="337"/>
      <w:r w:rsidRPr="00A2087E">
        <w:rPr>
          <w:rFonts w:eastAsia="Times New Roman" w:cs="Times New Roman"/>
          <w:highlight w:val="lightGray"/>
        </w:rPr>
        <w:t xml:space="preserve">For systemer </w:t>
      </w:r>
      <w:commentRangeEnd w:id="337"/>
      <w:r>
        <w:rPr>
          <w:rStyle w:val="Kommentarhenvisning"/>
        </w:rPr>
        <w:commentReference w:id="337"/>
      </w:r>
      <w:r w:rsidRPr="00A2087E">
        <w:rPr>
          <w:rFonts w:eastAsia="Times New Roman" w:cs="Times New Roman"/>
          <w:highlight w:val="lightGray"/>
        </w:rPr>
        <w:t>leveret med en forventet levetid på 25 år kræves ingen yderligere dokumentation end ETA-dokumentet.</w:t>
      </w:r>
    </w:p>
    <w:p w14:paraId="36EE7CF1" w14:textId="407A074A" w:rsidR="001A2265" w:rsidRDefault="001A2265" w:rsidP="00583DAF">
      <w:pPr>
        <w:rPr>
          <w:rFonts w:eastAsia="Times New Roman" w:cs="Times New Roman"/>
          <w:highlight w:val="lightGray"/>
        </w:rPr>
        <w:sectPr w:rsidR="001A2265" w:rsidSect="00997BFB">
          <w:headerReference w:type="default" r:id="rId33"/>
          <w:pgSz w:w="11906" w:h="16838"/>
          <w:pgMar w:top="1701" w:right="1134" w:bottom="1701" w:left="1134" w:header="936" w:footer="936" w:gutter="0"/>
          <w:cols w:space="708"/>
          <w:docGrid w:linePitch="360"/>
        </w:sectPr>
      </w:pPr>
    </w:p>
    <w:p w14:paraId="763C04F6" w14:textId="77777777" w:rsidR="00DF32EA" w:rsidRDefault="00DF32EA" w:rsidP="00DF32EA">
      <w:pPr>
        <w:rPr>
          <w:rFonts w:eastAsia="Times New Roman" w:cs="Times New Roman"/>
        </w:rPr>
      </w:pPr>
      <w:r w:rsidRPr="00A2087E">
        <w:rPr>
          <w:rFonts w:eastAsia="Times New Roman" w:cs="Times New Roman"/>
          <w:highlight w:val="lightGray"/>
        </w:rPr>
        <w:lastRenderedPageBreak/>
        <w:t>Hvis der kræves forlænget levetid ud over de 25 år skal nedenstående krav være opfyldt</w:t>
      </w:r>
      <w:r>
        <w:rPr>
          <w:rFonts w:eastAsia="Times New Roman" w:cs="Times New Roman"/>
          <w:highlight w:val="lightGray"/>
        </w:rPr>
        <w:t xml:space="preserve"> </w:t>
      </w:r>
      <w:r>
        <w:t>(</w:t>
      </w:r>
      <w:r w:rsidRPr="00076FC1">
        <w:rPr>
          <w:highlight w:val="lightGray"/>
        </w:rPr>
        <w:t>forventet levetid er 50 år)</w:t>
      </w:r>
      <w:r w:rsidRPr="00806756">
        <w:rPr>
          <w:rFonts w:eastAsia="Times New Roman" w:cs="Times New Roman"/>
          <w:highlight w:val="lightGray"/>
        </w:rPr>
        <w:t>.</w:t>
      </w:r>
    </w:p>
    <w:tbl>
      <w:tblPr>
        <w:tblW w:w="7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285"/>
        <w:gridCol w:w="1771"/>
        <w:gridCol w:w="1159"/>
        <w:gridCol w:w="961"/>
        <w:gridCol w:w="1645"/>
      </w:tblGrid>
      <w:tr w:rsidR="00DF32EA" w:rsidRPr="00806756" w14:paraId="4EA7C959" w14:textId="77777777" w:rsidTr="00C51B59">
        <w:trPr>
          <w:trHeight w:val="224"/>
          <w:tblHeader/>
        </w:trPr>
        <w:tc>
          <w:tcPr>
            <w:tcW w:w="7656" w:type="dxa"/>
            <w:gridSpan w:val="6"/>
            <w:tcBorders>
              <w:top w:val="single" w:sz="4" w:space="0" w:color="EA631C"/>
              <w:left w:val="single" w:sz="4" w:space="0" w:color="EA631C"/>
              <w:bottom w:val="single" w:sz="4" w:space="0" w:color="EA631C"/>
              <w:right w:val="single" w:sz="4" w:space="0" w:color="EA631C"/>
            </w:tcBorders>
            <w:shd w:val="clear" w:color="auto" w:fill="EA631C"/>
            <w:hideMark/>
          </w:tcPr>
          <w:p w14:paraId="5385CA1E" w14:textId="77777777" w:rsidR="00DF32EA" w:rsidRPr="00076FC1" w:rsidRDefault="00DF32EA" w:rsidP="00C51B59">
            <w:pPr>
              <w:rPr>
                <w:sz w:val="16"/>
                <w:szCs w:val="16"/>
                <w:highlight w:val="lightGray"/>
                <w:lang w:eastAsia="da-DK"/>
              </w:rPr>
            </w:pPr>
            <w:r w:rsidRPr="00076FC1">
              <w:rPr>
                <w:i/>
                <w:color w:val="FFFFFF" w:themeColor="background1"/>
                <w:sz w:val="16"/>
                <w:szCs w:val="16"/>
                <w:highlight w:val="lightGray"/>
                <w:lang w:eastAsia="da-DK"/>
              </w:rPr>
              <w:t>Krav ved forlænget levetid for fugtisoleringstype V.</w:t>
            </w:r>
          </w:p>
        </w:tc>
      </w:tr>
      <w:tr w:rsidR="00DF32EA" w:rsidRPr="00806756" w14:paraId="640FDA31" w14:textId="77777777" w:rsidTr="00C51B59">
        <w:trPr>
          <w:trHeight w:val="224"/>
          <w:tblHeader/>
        </w:trPr>
        <w:tc>
          <w:tcPr>
            <w:tcW w:w="835" w:type="dxa"/>
            <w:tcBorders>
              <w:top w:val="single" w:sz="4" w:space="0" w:color="EA631C"/>
              <w:left w:val="single" w:sz="4" w:space="0" w:color="EA631C"/>
              <w:bottom w:val="single" w:sz="4" w:space="0" w:color="EA631C"/>
              <w:right w:val="single" w:sz="4" w:space="0" w:color="EA631C"/>
            </w:tcBorders>
            <w:shd w:val="clear" w:color="auto" w:fill="EA631C"/>
            <w:hideMark/>
          </w:tcPr>
          <w:p w14:paraId="15E43D1E" w14:textId="77777777" w:rsidR="00DF32EA" w:rsidRPr="00076FC1" w:rsidRDefault="00DF32EA" w:rsidP="00C51B59">
            <w:pPr>
              <w:rPr>
                <w:color w:val="FFFFFF"/>
                <w:sz w:val="16"/>
                <w:szCs w:val="16"/>
                <w:highlight w:val="lightGray"/>
                <w:lang w:eastAsia="da-DK"/>
              </w:rPr>
            </w:pPr>
            <w:r w:rsidRPr="00076FC1">
              <w:rPr>
                <w:color w:val="FFFFFF"/>
                <w:sz w:val="16"/>
                <w:szCs w:val="16"/>
                <w:highlight w:val="lightGray"/>
                <w:lang w:eastAsia="da-DK"/>
              </w:rPr>
              <w:t>Fugtisole-ringstype</w:t>
            </w:r>
          </w:p>
        </w:tc>
        <w:tc>
          <w:tcPr>
            <w:tcW w:w="1285" w:type="dxa"/>
            <w:tcBorders>
              <w:top w:val="single" w:sz="4" w:space="0" w:color="EA631C"/>
              <w:left w:val="single" w:sz="4" w:space="0" w:color="EA631C"/>
              <w:bottom w:val="single" w:sz="4" w:space="0" w:color="EA631C"/>
              <w:right w:val="single" w:sz="4" w:space="0" w:color="EA631C"/>
            </w:tcBorders>
            <w:shd w:val="clear" w:color="auto" w:fill="EA631C"/>
            <w:hideMark/>
          </w:tcPr>
          <w:p w14:paraId="70095CF2" w14:textId="77777777" w:rsidR="00DF32EA" w:rsidRPr="00076FC1" w:rsidRDefault="00DF32EA" w:rsidP="00C51B59">
            <w:pPr>
              <w:rPr>
                <w:color w:val="FFFFFF"/>
                <w:sz w:val="16"/>
                <w:szCs w:val="16"/>
                <w:highlight w:val="lightGray"/>
                <w:lang w:eastAsia="da-DK"/>
              </w:rPr>
            </w:pPr>
            <w:r w:rsidRPr="00076FC1">
              <w:rPr>
                <w:color w:val="FFFFFF"/>
                <w:sz w:val="16"/>
                <w:szCs w:val="16"/>
                <w:highlight w:val="lightGray"/>
                <w:lang w:eastAsia="da-DK"/>
              </w:rPr>
              <w:t>Lagrings-betingelser</w:t>
            </w:r>
          </w:p>
        </w:tc>
        <w:tc>
          <w:tcPr>
            <w:tcW w:w="1771" w:type="dxa"/>
            <w:tcBorders>
              <w:top w:val="single" w:sz="4" w:space="0" w:color="EA631C"/>
              <w:left w:val="single" w:sz="4" w:space="0" w:color="EA631C"/>
              <w:bottom w:val="single" w:sz="4" w:space="0" w:color="EA631C"/>
              <w:right w:val="single" w:sz="4" w:space="0" w:color="EA631C"/>
            </w:tcBorders>
            <w:shd w:val="clear" w:color="auto" w:fill="EA631C"/>
            <w:tcMar>
              <w:top w:w="57" w:type="dxa"/>
              <w:left w:w="108" w:type="dxa"/>
              <w:bottom w:w="57" w:type="dxa"/>
              <w:right w:w="108" w:type="dxa"/>
            </w:tcMar>
            <w:hideMark/>
          </w:tcPr>
          <w:p w14:paraId="323FA0D5" w14:textId="77777777" w:rsidR="00DF32EA" w:rsidRPr="00076FC1" w:rsidRDefault="00DF32EA" w:rsidP="00C51B59">
            <w:pPr>
              <w:rPr>
                <w:color w:val="FFFFFF"/>
                <w:sz w:val="16"/>
                <w:szCs w:val="16"/>
                <w:highlight w:val="lightGray"/>
                <w:lang w:eastAsia="da-DK"/>
              </w:rPr>
            </w:pPr>
            <w:r w:rsidRPr="00076FC1">
              <w:rPr>
                <w:color w:val="FFFFFF"/>
                <w:sz w:val="16"/>
                <w:szCs w:val="16"/>
                <w:highlight w:val="lightGray"/>
                <w:lang w:eastAsia="da-DK"/>
              </w:rPr>
              <w:t>Egenskaber</w:t>
            </w:r>
          </w:p>
        </w:tc>
        <w:tc>
          <w:tcPr>
            <w:tcW w:w="1159" w:type="dxa"/>
            <w:tcBorders>
              <w:top w:val="single" w:sz="4" w:space="0" w:color="EA631C"/>
              <w:left w:val="single" w:sz="4" w:space="0" w:color="EA631C"/>
              <w:bottom w:val="single" w:sz="4" w:space="0" w:color="EA631C"/>
              <w:right w:val="single" w:sz="4" w:space="0" w:color="EA631C"/>
            </w:tcBorders>
            <w:shd w:val="clear" w:color="auto" w:fill="EA631C"/>
            <w:tcMar>
              <w:top w:w="57" w:type="dxa"/>
              <w:left w:w="108" w:type="dxa"/>
              <w:bottom w:w="57" w:type="dxa"/>
              <w:right w:w="108" w:type="dxa"/>
            </w:tcMar>
            <w:hideMark/>
          </w:tcPr>
          <w:p w14:paraId="4E09DB07" w14:textId="77777777" w:rsidR="00DF32EA" w:rsidRPr="00076FC1" w:rsidRDefault="00DF32EA" w:rsidP="00C51B59">
            <w:pPr>
              <w:rPr>
                <w:color w:val="FFFFFF"/>
                <w:sz w:val="16"/>
                <w:szCs w:val="16"/>
                <w:highlight w:val="lightGray"/>
                <w:lang w:eastAsia="da-DK"/>
              </w:rPr>
            </w:pPr>
            <w:r w:rsidRPr="00076FC1">
              <w:rPr>
                <w:color w:val="FFFFFF"/>
                <w:sz w:val="16"/>
                <w:szCs w:val="16"/>
                <w:highlight w:val="lightGray"/>
                <w:lang w:eastAsia="da-DK"/>
              </w:rPr>
              <w:t xml:space="preserve">Prøvnings-metode </w:t>
            </w:r>
          </w:p>
        </w:tc>
        <w:tc>
          <w:tcPr>
            <w:tcW w:w="961" w:type="dxa"/>
            <w:tcBorders>
              <w:top w:val="single" w:sz="4" w:space="0" w:color="EA631C"/>
              <w:left w:val="single" w:sz="4" w:space="0" w:color="EA631C"/>
              <w:bottom w:val="single" w:sz="4" w:space="0" w:color="EA631C"/>
              <w:right w:val="single" w:sz="4" w:space="0" w:color="EA631C"/>
            </w:tcBorders>
            <w:shd w:val="clear" w:color="auto" w:fill="EA631C"/>
            <w:tcMar>
              <w:top w:w="57" w:type="dxa"/>
              <w:left w:w="108" w:type="dxa"/>
              <w:bottom w:w="57" w:type="dxa"/>
              <w:right w:w="108" w:type="dxa"/>
            </w:tcMar>
            <w:hideMark/>
          </w:tcPr>
          <w:p w14:paraId="6B24789A" w14:textId="77777777" w:rsidR="00DF32EA" w:rsidRPr="00076FC1" w:rsidRDefault="00DF32EA" w:rsidP="00C51B59">
            <w:pPr>
              <w:rPr>
                <w:color w:val="FFFFFF"/>
                <w:sz w:val="16"/>
                <w:szCs w:val="16"/>
                <w:highlight w:val="lightGray"/>
                <w:lang w:eastAsia="da-DK"/>
              </w:rPr>
            </w:pPr>
            <w:r w:rsidRPr="00076FC1">
              <w:rPr>
                <w:color w:val="FFFFFF"/>
                <w:sz w:val="16"/>
                <w:szCs w:val="16"/>
                <w:highlight w:val="lightGray"/>
                <w:lang w:eastAsia="da-DK"/>
              </w:rPr>
              <w:t>Enhed</w:t>
            </w:r>
          </w:p>
        </w:tc>
        <w:tc>
          <w:tcPr>
            <w:tcW w:w="1645" w:type="dxa"/>
            <w:tcBorders>
              <w:top w:val="single" w:sz="4" w:space="0" w:color="EA631C"/>
              <w:left w:val="single" w:sz="4" w:space="0" w:color="EA631C"/>
              <w:bottom w:val="single" w:sz="4" w:space="0" w:color="EA631C"/>
              <w:right w:val="single" w:sz="4" w:space="0" w:color="EA631C"/>
            </w:tcBorders>
            <w:shd w:val="clear" w:color="auto" w:fill="EA631C"/>
            <w:tcMar>
              <w:top w:w="57" w:type="dxa"/>
              <w:left w:w="108" w:type="dxa"/>
              <w:bottom w:w="57" w:type="dxa"/>
              <w:right w:w="108" w:type="dxa"/>
            </w:tcMar>
            <w:hideMark/>
          </w:tcPr>
          <w:p w14:paraId="71339CB6" w14:textId="77777777" w:rsidR="00DF32EA" w:rsidRPr="00076FC1" w:rsidRDefault="00DF32EA" w:rsidP="00C51B59">
            <w:pPr>
              <w:rPr>
                <w:color w:val="FFFFFF"/>
                <w:sz w:val="16"/>
                <w:szCs w:val="16"/>
                <w:highlight w:val="lightGray"/>
                <w:lang w:eastAsia="da-DK"/>
              </w:rPr>
            </w:pPr>
            <w:r w:rsidRPr="00076FC1">
              <w:rPr>
                <w:color w:val="FFFFFF"/>
                <w:sz w:val="16"/>
                <w:szCs w:val="16"/>
                <w:highlight w:val="lightGray"/>
                <w:lang w:eastAsia="da-DK"/>
              </w:rPr>
              <w:t>Krav</w:t>
            </w:r>
          </w:p>
        </w:tc>
      </w:tr>
      <w:tr w:rsidR="00DF32EA" w:rsidRPr="00806756" w14:paraId="57639B0C" w14:textId="77777777" w:rsidTr="00C51B59">
        <w:trPr>
          <w:trHeight w:val="224"/>
        </w:trPr>
        <w:tc>
          <w:tcPr>
            <w:tcW w:w="835" w:type="dxa"/>
            <w:tcBorders>
              <w:top w:val="single" w:sz="4" w:space="0" w:color="EA631C"/>
              <w:left w:val="single" w:sz="4" w:space="0" w:color="EA631C"/>
              <w:bottom w:val="single" w:sz="4" w:space="0" w:color="EA631C"/>
              <w:right w:val="single" w:sz="4" w:space="0" w:color="EA631C"/>
            </w:tcBorders>
            <w:hideMark/>
          </w:tcPr>
          <w:p w14:paraId="4F326F2E" w14:textId="77777777" w:rsidR="00DF32EA" w:rsidRPr="00076FC1" w:rsidRDefault="00DF32EA" w:rsidP="00C51B59">
            <w:pPr>
              <w:rPr>
                <w:sz w:val="16"/>
                <w:szCs w:val="16"/>
                <w:highlight w:val="lightGray"/>
                <w:lang w:eastAsia="da-DK"/>
              </w:rPr>
            </w:pPr>
            <w:r w:rsidRPr="00076FC1">
              <w:rPr>
                <w:sz w:val="16"/>
                <w:szCs w:val="16"/>
                <w:highlight w:val="lightGray"/>
                <w:lang w:eastAsia="da-DK"/>
              </w:rPr>
              <w:t xml:space="preserve">V </w:t>
            </w:r>
            <w:r w:rsidRPr="00076FC1">
              <w:rPr>
                <w:highlight w:val="lightGray"/>
                <w:vertAlign w:val="superscript"/>
              </w:rPr>
              <w:t>1) 2)</w:t>
            </w:r>
          </w:p>
        </w:tc>
        <w:tc>
          <w:tcPr>
            <w:tcW w:w="1285" w:type="dxa"/>
            <w:tcBorders>
              <w:top w:val="single" w:sz="4" w:space="0" w:color="EA631C"/>
              <w:left w:val="single" w:sz="4" w:space="0" w:color="EA631C"/>
              <w:bottom w:val="single" w:sz="4" w:space="0" w:color="EA631C"/>
              <w:right w:val="single" w:sz="4" w:space="0" w:color="EA631C"/>
            </w:tcBorders>
            <w:hideMark/>
          </w:tcPr>
          <w:p w14:paraId="5CE00855" w14:textId="77777777" w:rsidR="00DF32EA" w:rsidRPr="00076FC1" w:rsidRDefault="00DF32EA" w:rsidP="00C51B59">
            <w:pPr>
              <w:rPr>
                <w:sz w:val="16"/>
                <w:szCs w:val="16"/>
                <w:highlight w:val="lightGray"/>
                <w:lang w:eastAsia="da-DK"/>
              </w:rPr>
            </w:pPr>
            <w:r w:rsidRPr="00076FC1">
              <w:rPr>
                <w:sz w:val="16"/>
                <w:szCs w:val="16"/>
                <w:highlight w:val="lightGray"/>
                <w:lang w:eastAsia="da-DK"/>
              </w:rPr>
              <w:t>3 mdr., 23 °C, 100 % RH</w:t>
            </w:r>
          </w:p>
        </w:tc>
        <w:tc>
          <w:tcPr>
            <w:tcW w:w="1771"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19AC8FCE" w14:textId="77777777" w:rsidR="00DF32EA" w:rsidRPr="00076FC1" w:rsidRDefault="00DF32EA" w:rsidP="00C51B59">
            <w:pPr>
              <w:rPr>
                <w:sz w:val="16"/>
                <w:szCs w:val="16"/>
                <w:highlight w:val="lightGray"/>
                <w:lang w:eastAsia="da-DK"/>
              </w:rPr>
            </w:pPr>
            <w:r w:rsidRPr="00076FC1">
              <w:rPr>
                <w:sz w:val="16"/>
                <w:szCs w:val="16"/>
                <w:highlight w:val="lightGray"/>
                <w:lang w:eastAsia="da-DK"/>
              </w:rPr>
              <w:t>Ældning</w:t>
            </w:r>
          </w:p>
        </w:tc>
        <w:tc>
          <w:tcPr>
            <w:tcW w:w="1159"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0C158D08" w14:textId="77777777" w:rsidR="00DF32EA" w:rsidRPr="00076FC1" w:rsidRDefault="00DF32EA" w:rsidP="00C51B59">
            <w:pPr>
              <w:rPr>
                <w:sz w:val="16"/>
                <w:szCs w:val="16"/>
                <w:highlight w:val="lightGray"/>
                <w:lang w:eastAsia="da-DK"/>
              </w:rPr>
            </w:pPr>
            <w:r w:rsidRPr="00076FC1">
              <w:rPr>
                <w:sz w:val="16"/>
                <w:szCs w:val="16"/>
                <w:highlight w:val="lightGray"/>
                <w:lang w:eastAsia="da-DK"/>
              </w:rPr>
              <w:t>DS/EN 13596</w:t>
            </w:r>
          </w:p>
        </w:tc>
        <w:tc>
          <w:tcPr>
            <w:tcW w:w="961"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31D0326A" w14:textId="77777777" w:rsidR="00DF32EA" w:rsidRPr="00076FC1" w:rsidRDefault="00DF32EA" w:rsidP="00C51B59">
            <w:pPr>
              <w:rPr>
                <w:sz w:val="16"/>
                <w:szCs w:val="16"/>
                <w:highlight w:val="lightGray"/>
                <w:lang w:eastAsia="da-DK"/>
              </w:rPr>
            </w:pPr>
            <w:r w:rsidRPr="00076FC1">
              <w:rPr>
                <w:sz w:val="16"/>
                <w:szCs w:val="16"/>
                <w:highlight w:val="lightGray"/>
                <w:lang w:eastAsia="da-DK"/>
              </w:rPr>
              <w:t>MPa</w:t>
            </w:r>
          </w:p>
        </w:tc>
        <w:tc>
          <w:tcPr>
            <w:tcW w:w="1645"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1B2AE36D" w14:textId="77777777" w:rsidR="00DF32EA" w:rsidRPr="00076FC1" w:rsidRDefault="00DF32EA" w:rsidP="00C51B59">
            <w:pPr>
              <w:rPr>
                <w:sz w:val="16"/>
                <w:szCs w:val="16"/>
                <w:highlight w:val="lightGray"/>
                <w:lang w:eastAsia="da-DK"/>
              </w:rPr>
            </w:pPr>
            <w:r w:rsidRPr="00076FC1">
              <w:rPr>
                <w:sz w:val="16"/>
                <w:szCs w:val="16"/>
                <w:highlight w:val="lightGray"/>
                <w:lang w:eastAsia="da-DK"/>
              </w:rPr>
              <w:t xml:space="preserve">≥ 1,5 </w:t>
            </w:r>
          </w:p>
        </w:tc>
      </w:tr>
      <w:tr w:rsidR="00DF32EA" w:rsidRPr="00806756" w14:paraId="5C2AB848" w14:textId="77777777" w:rsidTr="00C51B59">
        <w:trPr>
          <w:trHeight w:val="224"/>
        </w:trPr>
        <w:tc>
          <w:tcPr>
            <w:tcW w:w="835" w:type="dxa"/>
            <w:tcBorders>
              <w:top w:val="single" w:sz="4" w:space="0" w:color="EA631C"/>
              <w:left w:val="single" w:sz="4" w:space="0" w:color="EA631C"/>
              <w:bottom w:val="single" w:sz="4" w:space="0" w:color="EA631C"/>
              <w:right w:val="single" w:sz="4" w:space="0" w:color="EA631C"/>
            </w:tcBorders>
            <w:hideMark/>
          </w:tcPr>
          <w:p w14:paraId="233FFC05" w14:textId="77777777" w:rsidR="00DF32EA" w:rsidRPr="00076FC1" w:rsidRDefault="00DF32EA" w:rsidP="00C51B59">
            <w:pPr>
              <w:rPr>
                <w:sz w:val="16"/>
                <w:szCs w:val="16"/>
                <w:highlight w:val="lightGray"/>
                <w:lang w:eastAsia="da-DK"/>
              </w:rPr>
            </w:pPr>
            <w:r w:rsidRPr="00076FC1">
              <w:rPr>
                <w:sz w:val="16"/>
                <w:szCs w:val="16"/>
                <w:highlight w:val="lightGray"/>
                <w:lang w:eastAsia="da-DK"/>
              </w:rPr>
              <w:t xml:space="preserve">V </w:t>
            </w:r>
            <w:r w:rsidRPr="00076FC1">
              <w:rPr>
                <w:highlight w:val="lightGray"/>
                <w:vertAlign w:val="superscript"/>
              </w:rPr>
              <w:t>1) 2)</w:t>
            </w:r>
          </w:p>
        </w:tc>
        <w:tc>
          <w:tcPr>
            <w:tcW w:w="1285" w:type="dxa"/>
            <w:tcBorders>
              <w:top w:val="single" w:sz="4" w:space="0" w:color="EA631C"/>
              <w:left w:val="single" w:sz="4" w:space="0" w:color="EA631C"/>
              <w:bottom w:val="single" w:sz="4" w:space="0" w:color="EA631C"/>
              <w:right w:val="single" w:sz="4" w:space="0" w:color="EA631C"/>
            </w:tcBorders>
            <w:hideMark/>
          </w:tcPr>
          <w:p w14:paraId="68B40B6E" w14:textId="77777777" w:rsidR="00DF32EA" w:rsidRPr="00076FC1" w:rsidRDefault="00DF32EA" w:rsidP="00C51B59">
            <w:pPr>
              <w:rPr>
                <w:sz w:val="16"/>
                <w:szCs w:val="16"/>
                <w:highlight w:val="lightGray"/>
                <w:lang w:eastAsia="da-DK"/>
              </w:rPr>
            </w:pPr>
            <w:r w:rsidRPr="00076FC1">
              <w:rPr>
                <w:sz w:val="16"/>
                <w:szCs w:val="16"/>
                <w:highlight w:val="lightGray"/>
                <w:lang w:eastAsia="da-DK"/>
              </w:rPr>
              <w:t>3 mdr., 50 °C, 50 % RH</w:t>
            </w:r>
          </w:p>
        </w:tc>
        <w:tc>
          <w:tcPr>
            <w:tcW w:w="1771"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5E275CF7" w14:textId="77777777" w:rsidR="00DF32EA" w:rsidRPr="00076FC1" w:rsidRDefault="00DF32EA" w:rsidP="00C51B59">
            <w:pPr>
              <w:rPr>
                <w:sz w:val="16"/>
                <w:szCs w:val="16"/>
                <w:highlight w:val="lightGray"/>
                <w:lang w:eastAsia="da-DK"/>
              </w:rPr>
            </w:pPr>
            <w:r w:rsidRPr="00076FC1">
              <w:rPr>
                <w:sz w:val="16"/>
                <w:szCs w:val="16"/>
                <w:highlight w:val="lightGray"/>
                <w:lang w:eastAsia="da-DK"/>
              </w:rPr>
              <w:t>Ældning</w:t>
            </w:r>
          </w:p>
        </w:tc>
        <w:tc>
          <w:tcPr>
            <w:tcW w:w="1159"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2726600D" w14:textId="77777777" w:rsidR="00DF32EA" w:rsidRPr="00076FC1" w:rsidRDefault="00DF32EA" w:rsidP="00C51B59">
            <w:pPr>
              <w:rPr>
                <w:sz w:val="16"/>
                <w:szCs w:val="16"/>
                <w:highlight w:val="lightGray"/>
                <w:lang w:eastAsia="da-DK"/>
              </w:rPr>
            </w:pPr>
            <w:r w:rsidRPr="00076FC1">
              <w:rPr>
                <w:sz w:val="16"/>
                <w:szCs w:val="16"/>
                <w:highlight w:val="lightGray"/>
                <w:lang w:eastAsia="da-DK"/>
              </w:rPr>
              <w:t>DS/EN 13596</w:t>
            </w:r>
          </w:p>
        </w:tc>
        <w:tc>
          <w:tcPr>
            <w:tcW w:w="961"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063F90EB" w14:textId="77777777" w:rsidR="00DF32EA" w:rsidRPr="00076FC1" w:rsidRDefault="00DF32EA" w:rsidP="00C51B59">
            <w:pPr>
              <w:rPr>
                <w:sz w:val="16"/>
                <w:szCs w:val="16"/>
                <w:highlight w:val="lightGray"/>
                <w:lang w:eastAsia="da-DK"/>
              </w:rPr>
            </w:pPr>
            <w:r w:rsidRPr="00076FC1">
              <w:rPr>
                <w:sz w:val="16"/>
                <w:szCs w:val="16"/>
                <w:highlight w:val="lightGray"/>
                <w:lang w:eastAsia="da-DK"/>
              </w:rPr>
              <w:t>MPa</w:t>
            </w:r>
          </w:p>
        </w:tc>
        <w:tc>
          <w:tcPr>
            <w:tcW w:w="1645"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4FA731B4" w14:textId="77777777" w:rsidR="00DF32EA" w:rsidRPr="00076FC1" w:rsidRDefault="00DF32EA" w:rsidP="00C51B59">
            <w:pPr>
              <w:rPr>
                <w:sz w:val="16"/>
                <w:szCs w:val="16"/>
                <w:highlight w:val="lightGray"/>
                <w:lang w:eastAsia="da-DK"/>
              </w:rPr>
            </w:pPr>
            <w:r w:rsidRPr="00076FC1">
              <w:rPr>
                <w:sz w:val="16"/>
                <w:szCs w:val="16"/>
                <w:highlight w:val="lightGray"/>
                <w:lang w:eastAsia="da-DK"/>
              </w:rPr>
              <w:t xml:space="preserve">≥ 1,5 </w:t>
            </w:r>
          </w:p>
        </w:tc>
      </w:tr>
      <w:tr w:rsidR="00DF32EA" w:rsidRPr="00806756" w14:paraId="564918E1" w14:textId="77777777" w:rsidTr="00C51B59">
        <w:trPr>
          <w:trHeight w:val="224"/>
        </w:trPr>
        <w:tc>
          <w:tcPr>
            <w:tcW w:w="835" w:type="dxa"/>
            <w:tcBorders>
              <w:top w:val="single" w:sz="4" w:space="0" w:color="EA631C"/>
              <w:left w:val="single" w:sz="4" w:space="0" w:color="EA631C"/>
              <w:bottom w:val="single" w:sz="4" w:space="0" w:color="EA631C"/>
              <w:right w:val="single" w:sz="4" w:space="0" w:color="EA631C"/>
            </w:tcBorders>
            <w:hideMark/>
          </w:tcPr>
          <w:p w14:paraId="6DEC7F97" w14:textId="77777777" w:rsidR="00DF32EA" w:rsidRPr="00076FC1" w:rsidRDefault="00DF32EA" w:rsidP="00C51B59">
            <w:pPr>
              <w:rPr>
                <w:sz w:val="16"/>
                <w:szCs w:val="16"/>
                <w:highlight w:val="lightGray"/>
                <w:lang w:eastAsia="da-DK"/>
              </w:rPr>
            </w:pPr>
            <w:r w:rsidRPr="00076FC1">
              <w:rPr>
                <w:sz w:val="16"/>
                <w:szCs w:val="16"/>
                <w:highlight w:val="lightGray"/>
                <w:lang w:eastAsia="da-DK"/>
              </w:rPr>
              <w:t xml:space="preserve">Va, Vb, Vc, Vd </w:t>
            </w:r>
            <w:r w:rsidRPr="00076FC1">
              <w:rPr>
                <w:highlight w:val="lightGray"/>
                <w:vertAlign w:val="superscript"/>
              </w:rPr>
              <w:t>1) 2)</w:t>
            </w:r>
          </w:p>
        </w:tc>
        <w:tc>
          <w:tcPr>
            <w:tcW w:w="1285" w:type="dxa"/>
            <w:tcBorders>
              <w:top w:val="single" w:sz="4" w:space="0" w:color="EA631C"/>
              <w:left w:val="single" w:sz="4" w:space="0" w:color="EA631C"/>
              <w:bottom w:val="single" w:sz="4" w:space="0" w:color="EA631C"/>
              <w:right w:val="single" w:sz="4" w:space="0" w:color="EA631C"/>
            </w:tcBorders>
            <w:hideMark/>
          </w:tcPr>
          <w:p w14:paraId="24E7B11A" w14:textId="77777777" w:rsidR="00DF32EA" w:rsidRPr="00076FC1" w:rsidRDefault="00DF32EA" w:rsidP="00C51B59">
            <w:pPr>
              <w:rPr>
                <w:sz w:val="16"/>
                <w:szCs w:val="16"/>
                <w:highlight w:val="lightGray"/>
                <w:lang w:eastAsia="da-DK"/>
              </w:rPr>
            </w:pPr>
            <w:r w:rsidRPr="00076FC1">
              <w:rPr>
                <w:sz w:val="16"/>
                <w:szCs w:val="16"/>
                <w:highlight w:val="lightGray"/>
                <w:lang w:eastAsia="da-DK"/>
              </w:rPr>
              <w:t>DS/EN 1296 (12 uger, 70 °C)</w:t>
            </w:r>
          </w:p>
        </w:tc>
        <w:tc>
          <w:tcPr>
            <w:tcW w:w="1771"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678205FD" w14:textId="77777777" w:rsidR="00DF32EA" w:rsidRPr="00076FC1" w:rsidRDefault="00DF32EA" w:rsidP="00C51B59">
            <w:pPr>
              <w:rPr>
                <w:sz w:val="16"/>
                <w:szCs w:val="16"/>
                <w:highlight w:val="lightGray"/>
                <w:lang w:eastAsia="da-DK"/>
              </w:rPr>
            </w:pPr>
            <w:r w:rsidRPr="00076FC1">
              <w:rPr>
                <w:sz w:val="16"/>
                <w:szCs w:val="16"/>
                <w:highlight w:val="lightGray"/>
                <w:lang w:eastAsia="da-DK"/>
              </w:rPr>
              <w:t>Holdbarhed, varmeældning</w:t>
            </w:r>
          </w:p>
          <w:p w14:paraId="022CA90F" w14:textId="77777777" w:rsidR="00DF32EA" w:rsidRPr="00076FC1" w:rsidRDefault="00DF32EA" w:rsidP="00A209A0">
            <w:pPr>
              <w:pStyle w:val="Listeafsnit"/>
              <w:numPr>
                <w:ilvl w:val="0"/>
                <w:numId w:val="44"/>
              </w:numPr>
              <w:spacing w:before="0" w:after="0" w:line="220" w:lineRule="atLeast"/>
              <w:ind w:left="162" w:hanging="142"/>
              <w:rPr>
                <w:sz w:val="16"/>
                <w:szCs w:val="16"/>
                <w:highlight w:val="lightGray"/>
                <w:lang w:eastAsia="da-DK"/>
              </w:rPr>
            </w:pPr>
            <w:r w:rsidRPr="00076FC1">
              <w:rPr>
                <w:sz w:val="16"/>
                <w:szCs w:val="16"/>
                <w:highlight w:val="lightGray"/>
                <w:lang w:eastAsia="da-DK"/>
              </w:rPr>
              <w:t>Flexibilitet, lav temperatur</w:t>
            </w:r>
          </w:p>
        </w:tc>
        <w:tc>
          <w:tcPr>
            <w:tcW w:w="1159"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hideMark/>
          </w:tcPr>
          <w:p w14:paraId="065E5861" w14:textId="77777777" w:rsidR="00DF32EA" w:rsidRPr="00076FC1" w:rsidRDefault="00DF32EA" w:rsidP="00C51B59">
            <w:pPr>
              <w:rPr>
                <w:sz w:val="16"/>
                <w:szCs w:val="16"/>
                <w:highlight w:val="lightGray"/>
                <w:lang w:eastAsia="da-DK"/>
              </w:rPr>
            </w:pPr>
            <w:r w:rsidRPr="00076FC1">
              <w:rPr>
                <w:sz w:val="16"/>
                <w:szCs w:val="16"/>
                <w:highlight w:val="lightGray"/>
                <w:lang w:eastAsia="da-DK"/>
              </w:rPr>
              <w:t>DS/EN 1109</w:t>
            </w:r>
          </w:p>
        </w:tc>
        <w:tc>
          <w:tcPr>
            <w:tcW w:w="961"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tcPr>
          <w:p w14:paraId="6C712FFE" w14:textId="77777777" w:rsidR="00DF32EA" w:rsidRPr="00076FC1" w:rsidRDefault="00DF32EA" w:rsidP="00C51B59">
            <w:pPr>
              <w:rPr>
                <w:sz w:val="16"/>
                <w:szCs w:val="16"/>
                <w:highlight w:val="lightGray"/>
                <w:lang w:eastAsia="da-DK"/>
              </w:rPr>
            </w:pPr>
            <w:r w:rsidRPr="00076FC1">
              <w:rPr>
                <w:sz w:val="16"/>
                <w:szCs w:val="16"/>
                <w:highlight w:val="lightGray"/>
                <w:lang w:eastAsia="da-DK"/>
              </w:rPr>
              <w:t>°C</w:t>
            </w:r>
          </w:p>
        </w:tc>
        <w:tc>
          <w:tcPr>
            <w:tcW w:w="1645"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tcPr>
          <w:p w14:paraId="4D4B214B" w14:textId="77777777" w:rsidR="00DF32EA" w:rsidRPr="00076FC1" w:rsidRDefault="00DF32EA" w:rsidP="00C51B59">
            <w:pPr>
              <w:rPr>
                <w:sz w:val="16"/>
                <w:szCs w:val="16"/>
                <w:highlight w:val="lightGray"/>
                <w:lang w:eastAsia="da-DK"/>
              </w:rPr>
            </w:pPr>
            <w:r w:rsidRPr="00076FC1">
              <w:rPr>
                <w:sz w:val="16"/>
                <w:szCs w:val="16"/>
                <w:highlight w:val="lightGray"/>
                <w:lang w:eastAsia="da-DK"/>
              </w:rPr>
              <w:t xml:space="preserve"> ≤ -15</w:t>
            </w:r>
          </w:p>
        </w:tc>
      </w:tr>
      <w:tr w:rsidR="00DF32EA" w:rsidRPr="00806756" w14:paraId="500CD84A" w14:textId="77777777" w:rsidTr="00C51B59">
        <w:trPr>
          <w:trHeight w:val="224"/>
        </w:trPr>
        <w:tc>
          <w:tcPr>
            <w:tcW w:w="835" w:type="dxa"/>
            <w:tcBorders>
              <w:top w:val="single" w:sz="4" w:space="0" w:color="EA631C"/>
              <w:left w:val="single" w:sz="4" w:space="0" w:color="EA631C"/>
              <w:bottom w:val="single" w:sz="4" w:space="0" w:color="EA631C"/>
              <w:right w:val="single" w:sz="4" w:space="0" w:color="EA631C"/>
            </w:tcBorders>
          </w:tcPr>
          <w:p w14:paraId="4D4C5963" w14:textId="77777777" w:rsidR="00DF32EA" w:rsidRPr="00076FC1" w:rsidRDefault="00DF32EA" w:rsidP="00C51B59">
            <w:pPr>
              <w:rPr>
                <w:sz w:val="16"/>
                <w:szCs w:val="16"/>
                <w:highlight w:val="lightGray"/>
                <w:lang w:eastAsia="da-DK"/>
              </w:rPr>
            </w:pPr>
            <w:r w:rsidRPr="00076FC1">
              <w:rPr>
                <w:sz w:val="16"/>
                <w:szCs w:val="16"/>
                <w:highlight w:val="lightGray"/>
                <w:lang w:eastAsia="da-DK"/>
              </w:rPr>
              <w:t>V</w:t>
            </w:r>
            <w:r w:rsidRPr="00076FC1">
              <w:rPr>
                <w:highlight w:val="lightGray"/>
                <w:vertAlign w:val="superscript"/>
              </w:rPr>
              <w:t>3)</w:t>
            </w:r>
          </w:p>
        </w:tc>
        <w:tc>
          <w:tcPr>
            <w:tcW w:w="1285" w:type="dxa"/>
            <w:tcBorders>
              <w:top w:val="single" w:sz="4" w:space="0" w:color="EA631C"/>
              <w:left w:val="single" w:sz="4" w:space="0" w:color="EA631C"/>
              <w:bottom w:val="single" w:sz="4" w:space="0" w:color="EA631C"/>
              <w:right w:val="single" w:sz="4" w:space="0" w:color="EA631C"/>
            </w:tcBorders>
          </w:tcPr>
          <w:p w14:paraId="050E0927" w14:textId="77777777" w:rsidR="00DF32EA" w:rsidRPr="00076FC1" w:rsidRDefault="00DF32EA" w:rsidP="00C51B59">
            <w:pPr>
              <w:rPr>
                <w:sz w:val="16"/>
                <w:szCs w:val="16"/>
                <w:highlight w:val="lightGray"/>
                <w:lang w:eastAsia="da-DK"/>
              </w:rPr>
            </w:pPr>
            <w:r w:rsidRPr="00076FC1">
              <w:rPr>
                <w:sz w:val="16"/>
                <w:szCs w:val="16"/>
                <w:highlight w:val="lightGray"/>
              </w:rPr>
              <w:t>P3, S0, T5</w:t>
            </w:r>
          </w:p>
        </w:tc>
        <w:tc>
          <w:tcPr>
            <w:tcW w:w="1771"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tcPr>
          <w:p w14:paraId="0681DD03" w14:textId="77777777" w:rsidR="00DF32EA" w:rsidRPr="00076FC1" w:rsidRDefault="00DF32EA" w:rsidP="00C51B59">
            <w:pPr>
              <w:rPr>
                <w:sz w:val="16"/>
                <w:szCs w:val="16"/>
                <w:highlight w:val="lightGray"/>
                <w:lang w:eastAsia="da-DK"/>
              </w:rPr>
            </w:pPr>
            <w:r w:rsidRPr="00076FC1">
              <w:rPr>
                <w:sz w:val="16"/>
                <w:szCs w:val="16"/>
                <w:highlight w:val="lightGray"/>
                <w:lang w:val="en-US"/>
              </w:rPr>
              <w:t>Bond strength to support</w:t>
            </w:r>
          </w:p>
        </w:tc>
        <w:tc>
          <w:tcPr>
            <w:tcW w:w="1159"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tcPr>
          <w:p w14:paraId="3F086646" w14:textId="77777777" w:rsidR="00DF32EA" w:rsidRPr="00076FC1" w:rsidRDefault="00DF32EA" w:rsidP="00C51B59">
            <w:pPr>
              <w:rPr>
                <w:sz w:val="16"/>
                <w:szCs w:val="16"/>
                <w:highlight w:val="lightGray"/>
                <w:lang w:eastAsia="da-DK"/>
              </w:rPr>
            </w:pPr>
            <w:r w:rsidRPr="00076FC1">
              <w:rPr>
                <w:sz w:val="16"/>
                <w:szCs w:val="16"/>
                <w:highlight w:val="lightGray"/>
              </w:rPr>
              <w:t>DS/EN 13596</w:t>
            </w:r>
          </w:p>
        </w:tc>
        <w:tc>
          <w:tcPr>
            <w:tcW w:w="961"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tcPr>
          <w:p w14:paraId="40486F62" w14:textId="77777777" w:rsidR="00DF32EA" w:rsidRPr="00076FC1" w:rsidRDefault="00DF32EA" w:rsidP="00C51B59">
            <w:pPr>
              <w:rPr>
                <w:sz w:val="16"/>
                <w:szCs w:val="16"/>
                <w:highlight w:val="lightGray"/>
                <w:lang w:eastAsia="da-DK"/>
              </w:rPr>
            </w:pPr>
            <w:r w:rsidRPr="00076FC1">
              <w:rPr>
                <w:sz w:val="16"/>
                <w:szCs w:val="16"/>
                <w:highlight w:val="lightGray"/>
              </w:rPr>
              <w:t>MPa</w:t>
            </w:r>
          </w:p>
        </w:tc>
        <w:tc>
          <w:tcPr>
            <w:tcW w:w="1645" w:type="dxa"/>
            <w:tcBorders>
              <w:top w:val="single" w:sz="4" w:space="0" w:color="EA631C"/>
              <w:left w:val="single" w:sz="4" w:space="0" w:color="EA631C"/>
              <w:bottom w:val="single" w:sz="4" w:space="0" w:color="EA631C"/>
              <w:right w:val="single" w:sz="4" w:space="0" w:color="EA631C"/>
            </w:tcBorders>
            <w:tcMar>
              <w:top w:w="57" w:type="dxa"/>
              <w:left w:w="108" w:type="dxa"/>
              <w:bottom w:w="57" w:type="dxa"/>
              <w:right w:w="108" w:type="dxa"/>
            </w:tcMar>
          </w:tcPr>
          <w:p w14:paraId="35E5E848" w14:textId="77777777" w:rsidR="00DF32EA" w:rsidRPr="00076FC1" w:rsidRDefault="00DF32EA" w:rsidP="00C51B59">
            <w:pPr>
              <w:rPr>
                <w:sz w:val="16"/>
                <w:szCs w:val="16"/>
                <w:highlight w:val="lightGray"/>
                <w:lang w:eastAsia="da-DK"/>
              </w:rPr>
            </w:pPr>
            <w:r w:rsidRPr="00076FC1">
              <w:rPr>
                <w:sz w:val="16"/>
                <w:szCs w:val="16"/>
                <w:highlight w:val="lightGray"/>
                <w:lang w:eastAsia="da-DK"/>
              </w:rPr>
              <w:t>≥</w:t>
            </w:r>
            <w:r w:rsidRPr="00076FC1">
              <w:rPr>
                <w:sz w:val="16"/>
                <w:szCs w:val="16"/>
                <w:highlight w:val="lightGray"/>
              </w:rPr>
              <w:t xml:space="preserve"> 2,0 </w:t>
            </w:r>
          </w:p>
        </w:tc>
      </w:tr>
      <w:tr w:rsidR="00DF32EA" w:rsidRPr="00806756" w14:paraId="45F750E9" w14:textId="77777777" w:rsidTr="00C51B59">
        <w:trPr>
          <w:trHeight w:val="224"/>
        </w:trPr>
        <w:tc>
          <w:tcPr>
            <w:tcW w:w="7656" w:type="dxa"/>
            <w:gridSpan w:val="6"/>
            <w:tcBorders>
              <w:top w:val="single" w:sz="4" w:space="0" w:color="EA631C"/>
              <w:left w:val="single" w:sz="4" w:space="0" w:color="EA631C"/>
              <w:bottom w:val="single" w:sz="4" w:space="0" w:color="EA631C"/>
              <w:right w:val="single" w:sz="4" w:space="0" w:color="EA631C"/>
            </w:tcBorders>
          </w:tcPr>
          <w:p w14:paraId="17D26953" w14:textId="77777777" w:rsidR="00DF32EA" w:rsidRPr="00076FC1" w:rsidRDefault="00DF32EA" w:rsidP="00A209A0">
            <w:pPr>
              <w:pStyle w:val="Opstilling-talellerbogst"/>
              <w:numPr>
                <w:ilvl w:val="0"/>
                <w:numId w:val="20"/>
              </w:numPr>
              <w:spacing w:line="240" w:lineRule="auto"/>
              <w:rPr>
                <w:sz w:val="16"/>
                <w:szCs w:val="16"/>
                <w:highlight w:val="lightGray"/>
              </w:rPr>
            </w:pPr>
            <w:r w:rsidRPr="00076FC1">
              <w:rPr>
                <w:sz w:val="16"/>
                <w:szCs w:val="16"/>
                <w:highlight w:val="lightGray"/>
              </w:rPr>
              <w:t>Betonemner fremstilles i henhold til DS/EN 13375, clause 5</w:t>
            </w:r>
          </w:p>
          <w:p w14:paraId="7E1F51D7" w14:textId="77777777" w:rsidR="00DF32EA" w:rsidRPr="00076FC1" w:rsidRDefault="00DF32EA" w:rsidP="00A209A0">
            <w:pPr>
              <w:pStyle w:val="Opstilling-talellerbogst"/>
              <w:numPr>
                <w:ilvl w:val="0"/>
                <w:numId w:val="20"/>
              </w:numPr>
              <w:spacing w:line="240" w:lineRule="auto"/>
              <w:rPr>
                <w:sz w:val="16"/>
                <w:szCs w:val="16"/>
                <w:highlight w:val="lightGray"/>
              </w:rPr>
            </w:pPr>
            <w:r w:rsidRPr="00076FC1">
              <w:rPr>
                <w:sz w:val="16"/>
                <w:szCs w:val="16"/>
                <w:highlight w:val="lightGray"/>
              </w:rPr>
              <w:t xml:space="preserve">Afprøvningen foretages på to sæt prøveemner med tre </w:t>
            </w:r>
            <w:r w:rsidRPr="00076FC1">
              <w:rPr>
                <w:sz w:val="16"/>
                <w:szCs w:val="16"/>
                <w:highlight w:val="lightGray"/>
                <w:lang w:eastAsia="da-DK"/>
              </w:rPr>
              <w:t>rondeller pålimet inden lagring</w:t>
            </w:r>
            <w:r w:rsidRPr="00076FC1">
              <w:rPr>
                <w:sz w:val="16"/>
                <w:szCs w:val="16"/>
                <w:highlight w:val="lightGray"/>
              </w:rPr>
              <w:t xml:space="preserve"> 3 måneder ved hhv. 50 °C/50 % RH og 23 °C/prøveemner halvt neddyppet i vand og overdækket med lufttæt folie.</w:t>
            </w:r>
          </w:p>
          <w:p w14:paraId="1293AA42" w14:textId="77777777" w:rsidR="00DF32EA" w:rsidRPr="00076FC1" w:rsidRDefault="00DF32EA" w:rsidP="00A209A0">
            <w:pPr>
              <w:pStyle w:val="Opstilling-talellerbogst"/>
              <w:numPr>
                <w:ilvl w:val="0"/>
                <w:numId w:val="20"/>
              </w:numPr>
              <w:spacing w:line="240" w:lineRule="auto"/>
              <w:rPr>
                <w:sz w:val="16"/>
                <w:szCs w:val="16"/>
                <w:highlight w:val="lightGray"/>
              </w:rPr>
            </w:pPr>
            <w:r w:rsidRPr="00076FC1">
              <w:rPr>
                <w:sz w:val="16"/>
                <w:szCs w:val="16"/>
                <w:highlight w:val="lightGray"/>
              </w:rPr>
              <w:t>Samme test som test nr. 5 i AAB, figur 4</w:t>
            </w:r>
          </w:p>
        </w:tc>
      </w:tr>
    </w:tbl>
    <w:p w14:paraId="3CFFDB59" w14:textId="77777777" w:rsidR="00DF32EA" w:rsidRDefault="00DF32EA" w:rsidP="00DF32EA">
      <w:pPr>
        <w:rPr>
          <w:i/>
        </w:rPr>
      </w:pPr>
      <w:r w:rsidRPr="00806756">
        <w:rPr>
          <w:i/>
          <w:highlight w:val="lightGray"/>
        </w:rPr>
        <w:t>Figur 1. Krav ved forlænget levetid for fugtisoleringstype V.</w:t>
      </w:r>
    </w:p>
    <w:p w14:paraId="3E8EB116" w14:textId="77777777" w:rsidR="00DF32EA" w:rsidRDefault="00DF32EA" w:rsidP="00DF32EA">
      <w:commentRangeStart w:id="338"/>
      <w:r>
        <w:t>..</w:t>
      </w:r>
      <w:commentRangeEnd w:id="338"/>
      <w:r>
        <w:rPr>
          <w:rStyle w:val="Kommentarhenvisning"/>
        </w:rPr>
        <w:commentReference w:id="338"/>
      </w:r>
    </w:p>
    <w:p w14:paraId="032C64F9" w14:textId="77777777" w:rsidR="00DF32EA" w:rsidRDefault="00DF32EA" w:rsidP="00DF32EA">
      <w:pPr>
        <w:rPr>
          <w:rFonts w:eastAsia="Times New Roman" w:cs="Times New Roman"/>
        </w:rPr>
      </w:pPr>
      <w:commentRangeStart w:id="339"/>
      <w:r w:rsidRPr="00A2087E">
        <w:rPr>
          <w:rFonts w:eastAsia="Times New Roman" w:cs="Times New Roman"/>
          <w:highlight w:val="lightGray"/>
        </w:rPr>
        <w:t xml:space="preserve">Efter opbrydning </w:t>
      </w:r>
      <w:commentRangeEnd w:id="339"/>
      <w:r>
        <w:rPr>
          <w:rStyle w:val="Kommentarhenvisning"/>
        </w:rPr>
        <w:commentReference w:id="339"/>
      </w:r>
      <w:r w:rsidRPr="00A2087E">
        <w:rPr>
          <w:rFonts w:eastAsia="Times New Roman" w:cs="Times New Roman"/>
          <w:highlight w:val="lightGray"/>
        </w:rPr>
        <w:t>af eksisterende brobelægning og fugtisolering, jævnfør SAB, afsnit vedr. ”Nedbrydnings-, behugnings- og afrensningsarbejder”, udføres en afrensning af betonoverfladen.</w:t>
      </w:r>
    </w:p>
    <w:p w14:paraId="6EB9CFC0" w14:textId="77777777" w:rsidR="00DF32EA" w:rsidRDefault="00DF32EA" w:rsidP="00DF32EA">
      <w:pPr>
        <w:pStyle w:val="Overskrift3"/>
        <w:rPr>
          <w:rFonts w:eastAsia="Times New Roman"/>
        </w:rPr>
      </w:pPr>
      <w:r>
        <w:rPr>
          <w:rFonts w:eastAsia="Times New Roman"/>
        </w:rPr>
        <w:t>Kunststofbaserede fugtisoleringstyper</w:t>
      </w:r>
    </w:p>
    <w:p w14:paraId="6963F5F4" w14:textId="77777777" w:rsidR="00DF32EA" w:rsidRDefault="00DF32EA" w:rsidP="00DF32EA">
      <w:pPr>
        <w:pStyle w:val="Overskrift3"/>
      </w:pPr>
      <w:r>
        <w:t>Funktionskrav</w:t>
      </w:r>
    </w:p>
    <w:p w14:paraId="3ADF7F90" w14:textId="77777777" w:rsidR="00DF32EA" w:rsidRDefault="00DF32EA" w:rsidP="00DF32EA">
      <w:pPr>
        <w:pStyle w:val="Overskrift4"/>
      </w:pPr>
      <w:r>
        <w:t>Jævnhed</w:t>
      </w:r>
    </w:p>
    <w:p w14:paraId="2B2D7CB3" w14:textId="77777777" w:rsidR="00DF32EA" w:rsidRDefault="00DF32EA" w:rsidP="00DF32EA">
      <w:pPr>
        <w:pStyle w:val="Overskrift4"/>
      </w:pPr>
      <w:r w:rsidRPr="00076FC1">
        <w:t>Fugtisoleringssystemets vedhæftning</w:t>
      </w:r>
    </w:p>
    <w:p w14:paraId="0B159A26" w14:textId="77777777" w:rsidR="00DF32EA" w:rsidRPr="00A2087E" w:rsidRDefault="00DF32EA" w:rsidP="00DF32EA">
      <w:pPr>
        <w:rPr>
          <w:highlight w:val="lightGray"/>
        </w:rPr>
      </w:pPr>
      <w:commentRangeStart w:id="340"/>
      <w:r w:rsidRPr="00A2087E">
        <w:rPr>
          <w:highlight w:val="lightGray"/>
        </w:rPr>
        <w:t xml:space="preserve">For vedhæftning </w:t>
      </w:r>
      <w:commentRangeEnd w:id="340"/>
      <w:r>
        <w:rPr>
          <w:rStyle w:val="Kommentarhenvisning"/>
        </w:rPr>
        <w:commentReference w:id="340"/>
      </w:r>
      <w:r w:rsidRPr="00A2087E">
        <w:rPr>
          <w:highlight w:val="lightGray"/>
        </w:rPr>
        <w:t>til ung beton kræves følgende opfyldt:</w:t>
      </w:r>
    </w:p>
    <w:p w14:paraId="56C76358" w14:textId="77777777" w:rsidR="00DF32EA" w:rsidRDefault="00DF32EA" w:rsidP="00DF32EA">
      <w:r w:rsidRPr="00A2087E">
        <w:rPr>
          <w:highlight w:val="lightGray"/>
          <w:lang w:val="en-US"/>
        </w:rPr>
        <w:t xml:space="preserve">Bond </w:t>
      </w:r>
      <w:r w:rsidRPr="00C954B9">
        <w:rPr>
          <w:highlight w:val="lightGray"/>
          <w:lang w:val="en-US"/>
        </w:rPr>
        <w:t>strength</w:t>
      </w:r>
      <w:r w:rsidRPr="00A2087E">
        <w:rPr>
          <w:highlight w:val="lightGray"/>
          <w:lang w:val="en-US"/>
        </w:rPr>
        <w:t xml:space="preserve"> to support jf. </w:t>
      </w:r>
      <w:r w:rsidRPr="00A2087E">
        <w:rPr>
          <w:highlight w:val="lightGray"/>
        </w:rPr>
        <w:t>ETAG ref. 5.1.1.1. DS/EN 13596 P3, S0, T5 &gt; 2,0 MPa.</w:t>
      </w:r>
    </w:p>
    <w:p w14:paraId="349A4B60" w14:textId="77777777" w:rsidR="00DF32EA" w:rsidRDefault="00DF32EA" w:rsidP="00DF32EA">
      <w:commentRangeStart w:id="341"/>
      <w:r w:rsidRPr="00A2087E">
        <w:rPr>
          <w:highlight w:val="lightGray"/>
        </w:rPr>
        <w:lastRenderedPageBreak/>
        <w:t xml:space="preserve">Ny fugtisolering </w:t>
      </w:r>
      <w:commentRangeEnd w:id="341"/>
      <w:r>
        <w:rPr>
          <w:rStyle w:val="Kommentarhenvisning"/>
        </w:rPr>
        <w:commentReference w:id="341"/>
      </w:r>
      <w:r w:rsidRPr="00A2087E">
        <w:rPr>
          <w:highlight w:val="lightGray"/>
        </w:rPr>
        <w:t>påført fuld fugtisoleringsopbygning lagret ved 3 mdr ved 50C i luft efterfølgende afhændet ved 23C og 50%RF i 7 døgn, DS/EN 13596, &gt;1,5MPa</w:t>
      </w:r>
      <w:r w:rsidRPr="00A2087E">
        <w:rPr>
          <w:highlight w:val="lightGray"/>
        </w:rPr>
        <w:br/>
        <w:t>Den af leverandøren anviste metode til reparation skal opfyldes.</w:t>
      </w:r>
    </w:p>
    <w:p w14:paraId="1E4A695C" w14:textId="77777777" w:rsidR="00DF32EA" w:rsidRDefault="00DF32EA" w:rsidP="00DF32EA">
      <w:commentRangeStart w:id="342"/>
      <w:r w:rsidRPr="00A2087E">
        <w:rPr>
          <w:highlight w:val="lightGray"/>
        </w:rPr>
        <w:t>Vedhæftningsstyrken</w:t>
      </w:r>
      <w:commentRangeEnd w:id="342"/>
      <w:r>
        <w:rPr>
          <w:rStyle w:val="Kommentarhenvisning"/>
        </w:rPr>
        <w:commentReference w:id="342"/>
      </w:r>
      <w:r w:rsidRPr="00A2087E">
        <w:rPr>
          <w:highlight w:val="lightGray"/>
        </w:rPr>
        <w:t xml:space="preserve"> ≥ 1,5 MPa efter følgende forsøgsbetingelser: P1,S2,T5. Kravet sættes kun til Va, Vb og Vc.</w:t>
      </w:r>
    </w:p>
    <w:p w14:paraId="1B11DA31" w14:textId="77777777" w:rsidR="00DF32EA" w:rsidRDefault="00DF32EA" w:rsidP="00F511A8">
      <w:pPr>
        <w:pStyle w:val="Overskrift2"/>
      </w:pPr>
      <w:bookmarkStart w:id="343" w:name="_Toc66101171"/>
      <w:bookmarkStart w:id="344" w:name="_Toc80602243"/>
      <w:r>
        <w:t>Materialer</w:t>
      </w:r>
      <w:bookmarkEnd w:id="343"/>
      <w:bookmarkEnd w:id="344"/>
    </w:p>
    <w:p w14:paraId="16EC3F87" w14:textId="77777777" w:rsidR="00DF32EA" w:rsidRDefault="00DF32EA" w:rsidP="00DF32EA">
      <w:pPr>
        <w:pStyle w:val="Overskrift3"/>
      </w:pPr>
      <w:r>
        <w:t>Alment</w:t>
      </w:r>
    </w:p>
    <w:p w14:paraId="004DDA97" w14:textId="77777777" w:rsidR="00DF32EA" w:rsidRDefault="00DF32EA" w:rsidP="00DF32EA">
      <w:pPr>
        <w:pStyle w:val="Overskrift4"/>
      </w:pPr>
      <w:r w:rsidRPr="00076FC1">
        <w:t>Generelle krav til leverandører for ikke CE-mærkede systemer</w:t>
      </w:r>
    </w:p>
    <w:p w14:paraId="45C77D57" w14:textId="77777777" w:rsidR="00DF32EA" w:rsidRDefault="00DF32EA" w:rsidP="00DF32EA">
      <w:pPr>
        <w:pStyle w:val="Overskrift4"/>
      </w:pPr>
      <w:r w:rsidRPr="00076FC1">
        <w:t>Emballage og mærkning</w:t>
      </w:r>
    </w:p>
    <w:p w14:paraId="11204C13" w14:textId="77777777" w:rsidR="00DF32EA" w:rsidRDefault="00DF32EA" w:rsidP="00DF32EA">
      <w:pPr>
        <w:pStyle w:val="Overskrift4"/>
      </w:pPr>
      <w:r w:rsidRPr="00076FC1">
        <w:t>Transport og opbevaring</w:t>
      </w:r>
    </w:p>
    <w:p w14:paraId="1F13321F" w14:textId="77777777" w:rsidR="00DF32EA" w:rsidRDefault="00DF32EA" w:rsidP="00DF32EA">
      <w:pPr>
        <w:pStyle w:val="Overskrift3"/>
      </w:pPr>
      <w:r w:rsidRPr="00076FC1">
        <w:t>Skrabespartling</w:t>
      </w:r>
    </w:p>
    <w:p w14:paraId="3E769219" w14:textId="77777777" w:rsidR="00DF32EA" w:rsidRDefault="00DF32EA" w:rsidP="00DF32EA">
      <w:pPr>
        <w:pStyle w:val="Overskrift3"/>
      </w:pPr>
      <w:r w:rsidRPr="00076FC1">
        <w:t>Kunststofbaseret fugtisolering type V</w:t>
      </w:r>
    </w:p>
    <w:p w14:paraId="65CFA3D1" w14:textId="77777777" w:rsidR="00DF32EA" w:rsidRDefault="00DF32EA" w:rsidP="00DF32EA">
      <w:commentRangeStart w:id="345"/>
      <w:r w:rsidRPr="00A2087E">
        <w:rPr>
          <w:highlight w:val="lightGray"/>
        </w:rPr>
        <w:t xml:space="preserve">For ny beton </w:t>
      </w:r>
      <w:commentRangeEnd w:id="345"/>
      <w:r>
        <w:rPr>
          <w:rStyle w:val="Kommentarhenvisning"/>
        </w:rPr>
        <w:commentReference w:id="345"/>
      </w:r>
      <w:r w:rsidRPr="00A2087E">
        <w:rPr>
          <w:highlight w:val="lightGray"/>
        </w:rPr>
        <w:t>skal kravet i AAB, Figur 4, test nr. 5 "Bond strength to Support" hæves til 2,0 MPa.  For gammel beton fastholdes kravet til 1,5 MPa.</w:t>
      </w:r>
    </w:p>
    <w:p w14:paraId="69CC87DA" w14:textId="77777777" w:rsidR="00DF32EA" w:rsidRDefault="00DF32EA" w:rsidP="00DF32EA">
      <w:pPr>
        <w:rPr>
          <w:highlight w:val="lightGray"/>
        </w:rPr>
      </w:pPr>
      <w:commentRangeStart w:id="346"/>
      <w:r w:rsidRPr="00A2087E">
        <w:rPr>
          <w:highlight w:val="lightGray"/>
        </w:rPr>
        <w:t xml:space="preserve">For opbygning </w:t>
      </w:r>
      <w:commentRangeEnd w:id="346"/>
      <w:r>
        <w:rPr>
          <w:rStyle w:val="Kommentarhenvisning"/>
        </w:rPr>
        <w:commentReference w:id="346"/>
      </w:r>
      <w:r w:rsidRPr="00A2087E">
        <w:rPr>
          <w:highlight w:val="lightGray"/>
        </w:rPr>
        <w:t xml:space="preserve">med støbeasfalt (SA) på klapbroer kan kravet i AAB, Figur 4, punkt 11 " Bond strength to overlay" hæves til </w:t>
      </w:r>
      <w:r w:rsidRPr="00A2087E">
        <w:rPr>
          <w:color w:val="FF0000"/>
          <w:highlight w:val="lightGray"/>
        </w:rPr>
        <w:t>[X]</w:t>
      </w:r>
      <w:r w:rsidRPr="00A2087E">
        <w:rPr>
          <w:highlight w:val="lightGray"/>
        </w:rPr>
        <w:t xml:space="preserve"> MPa.</w:t>
      </w:r>
    </w:p>
    <w:p w14:paraId="6684AADB" w14:textId="77777777" w:rsidR="00DF32EA" w:rsidRDefault="00DF32EA" w:rsidP="00DF32EA">
      <w:pPr>
        <w:rPr>
          <w:color w:val="FF0000"/>
          <w:highlight w:val="lightGray"/>
        </w:rPr>
      </w:pPr>
      <w:commentRangeStart w:id="347"/>
      <w:r w:rsidRPr="00A2087E">
        <w:rPr>
          <w:highlight w:val="lightGray"/>
        </w:rPr>
        <w:t xml:space="preserve">Ny kunststofisolering </w:t>
      </w:r>
      <w:commentRangeEnd w:id="347"/>
      <w:r>
        <w:rPr>
          <w:rStyle w:val="Kommentarhenvisning"/>
        </w:rPr>
        <w:commentReference w:id="347"/>
      </w:r>
      <w:r w:rsidRPr="00A2087E">
        <w:rPr>
          <w:highlight w:val="lightGray"/>
        </w:rPr>
        <w:t xml:space="preserve">skal ved </w:t>
      </w:r>
      <w:r w:rsidRPr="00A2087E">
        <w:rPr>
          <w:color w:val="FF0000"/>
          <w:highlight w:val="lightGray"/>
        </w:rPr>
        <w:t>[X]</w:t>
      </w:r>
      <w:r w:rsidRPr="00A2087E">
        <w:rPr>
          <w:highlight w:val="lightGray"/>
        </w:rPr>
        <w:t xml:space="preserve"> overlappe med eksisterende </w:t>
      </w:r>
      <w:r w:rsidRPr="00A2087E">
        <w:rPr>
          <w:color w:val="FF0000"/>
          <w:highlight w:val="lightGray"/>
        </w:rPr>
        <w:t>[X]</w:t>
      </w:r>
    </w:p>
    <w:p w14:paraId="0A9B8CA5" w14:textId="77777777" w:rsidR="00DF32EA" w:rsidRDefault="00DF32EA" w:rsidP="00DF32EA">
      <w:pPr>
        <w:rPr>
          <w:highlight w:val="lightGray"/>
        </w:rPr>
      </w:pPr>
      <w:r w:rsidRPr="00A2087E">
        <w:rPr>
          <w:highlight w:val="lightGray"/>
        </w:rPr>
        <w:t>Kompatibilitet til eksisterende materialer skal dokumenteres efter nærmere aftale med bygherren.</w:t>
      </w:r>
    </w:p>
    <w:p w14:paraId="00A77C15" w14:textId="77777777" w:rsidR="00DF32EA" w:rsidRDefault="00DF32EA" w:rsidP="00F511A8">
      <w:pPr>
        <w:pStyle w:val="Overskrift2"/>
      </w:pPr>
      <w:bookmarkStart w:id="348" w:name="_Toc66101172"/>
      <w:bookmarkStart w:id="349" w:name="_Toc80602244"/>
      <w:r w:rsidRPr="00DD5603">
        <w:t>Udførelse</w:t>
      </w:r>
      <w:bookmarkEnd w:id="348"/>
      <w:bookmarkEnd w:id="349"/>
    </w:p>
    <w:p w14:paraId="344FF464" w14:textId="77777777" w:rsidR="00DF32EA" w:rsidRDefault="00DF32EA" w:rsidP="00DF32EA">
      <w:pPr>
        <w:pStyle w:val="Overskrift3"/>
      </w:pPr>
      <w:r>
        <w:t>Alment</w:t>
      </w:r>
    </w:p>
    <w:p w14:paraId="7A5F7419" w14:textId="77777777" w:rsidR="00DF32EA" w:rsidRPr="00A2087E" w:rsidRDefault="00DF32EA" w:rsidP="00DF32EA">
      <w:pPr>
        <w:rPr>
          <w:rFonts w:cs="Times New Roman"/>
          <w:szCs w:val="21"/>
          <w:highlight w:val="lightGray"/>
        </w:rPr>
      </w:pPr>
      <w:commentRangeStart w:id="350"/>
      <w:r w:rsidRPr="00A2087E">
        <w:rPr>
          <w:rFonts w:cs="Times New Roman"/>
          <w:szCs w:val="21"/>
          <w:highlight w:val="lightGray"/>
        </w:rPr>
        <w:t>Entreprenøren</w:t>
      </w:r>
      <w:commentRangeEnd w:id="350"/>
      <w:r>
        <w:rPr>
          <w:rStyle w:val="Kommentarhenvisning"/>
        </w:rPr>
        <w:commentReference w:id="350"/>
      </w:r>
      <w:r w:rsidRPr="00A2087E">
        <w:rPr>
          <w:rFonts w:cs="Times New Roman"/>
          <w:szCs w:val="21"/>
          <w:highlight w:val="lightGray"/>
        </w:rPr>
        <w:t xml:space="preserve"> må påregne at skulle udføre en eller flere af følgende vinterforanstaltninger for at kunne udføre arbejdet konditionsmæssigt i vinterperioden</w:t>
      </w:r>
    </w:p>
    <w:p w14:paraId="392D6480" w14:textId="77777777" w:rsidR="006726D4" w:rsidRPr="006726D4" w:rsidRDefault="00DF32EA" w:rsidP="00A209A0">
      <w:pPr>
        <w:widowControl w:val="0"/>
        <w:numPr>
          <w:ilvl w:val="0"/>
          <w:numId w:val="45"/>
        </w:numPr>
        <w:tabs>
          <w:tab w:val="left" w:pos="284"/>
        </w:tabs>
        <w:spacing w:before="120" w:after="120" w:line="360" w:lineRule="auto"/>
        <w:jc w:val="left"/>
        <w:rPr>
          <w:rFonts w:cs="Times New Roman"/>
          <w:color w:val="FF0000"/>
        </w:rPr>
      </w:pPr>
      <w:r w:rsidRPr="006726D4">
        <w:rPr>
          <w:rFonts w:cs="Times New Roman"/>
          <w:szCs w:val="21"/>
          <w:highlight w:val="lightGray"/>
        </w:rPr>
        <w:t>Teltoverdækning af</w:t>
      </w:r>
      <w:r w:rsidRPr="006726D4">
        <w:rPr>
          <w:rFonts w:cs="Times New Roman"/>
          <w:color w:val="FF0000"/>
          <w:highlight w:val="lightGray"/>
        </w:rPr>
        <w:t>[X]</w:t>
      </w:r>
    </w:p>
    <w:p w14:paraId="0283F2C2" w14:textId="7196970B" w:rsidR="00DF32EA" w:rsidRPr="006726D4" w:rsidRDefault="00DF32EA" w:rsidP="00A209A0">
      <w:pPr>
        <w:widowControl w:val="0"/>
        <w:numPr>
          <w:ilvl w:val="0"/>
          <w:numId w:val="45"/>
        </w:numPr>
        <w:tabs>
          <w:tab w:val="left" w:pos="284"/>
        </w:tabs>
        <w:spacing w:before="120" w:after="120" w:line="360" w:lineRule="auto"/>
        <w:jc w:val="left"/>
        <w:rPr>
          <w:rFonts w:cs="Times New Roman"/>
          <w:color w:val="FF0000"/>
        </w:rPr>
      </w:pPr>
      <w:r w:rsidRPr="006726D4">
        <w:rPr>
          <w:rFonts w:cs="Times New Roman"/>
          <w:szCs w:val="21"/>
          <w:highlight w:val="lightGray"/>
        </w:rPr>
        <w:t xml:space="preserve">Tørring/opvarmning af underlaget </w:t>
      </w:r>
      <w:r w:rsidRPr="006726D4">
        <w:rPr>
          <w:rFonts w:cs="Times New Roman"/>
          <w:color w:val="FF0000"/>
          <w:highlight w:val="lightGray"/>
        </w:rPr>
        <w:t>[X]</w:t>
      </w:r>
    </w:p>
    <w:p w14:paraId="1B04A40B" w14:textId="77777777" w:rsidR="00DF32EA" w:rsidRDefault="00DF32EA" w:rsidP="00DF32EA">
      <w:pPr>
        <w:rPr>
          <w:highlight w:val="lightGray"/>
        </w:rPr>
      </w:pPr>
      <w:commentRangeStart w:id="351"/>
      <w:r w:rsidRPr="006D5328">
        <w:rPr>
          <w:highlight w:val="lightGray"/>
        </w:rPr>
        <w:t xml:space="preserve">Art og omfang </w:t>
      </w:r>
      <w:commentRangeEnd w:id="351"/>
      <w:r>
        <w:rPr>
          <w:rStyle w:val="Kommentarhenvisning"/>
        </w:rPr>
        <w:commentReference w:id="351"/>
      </w:r>
      <w:r w:rsidRPr="006D5328">
        <w:rPr>
          <w:highlight w:val="lightGray"/>
        </w:rPr>
        <w:t xml:space="preserve">af foranstaltninger skal anføres i entreprenørens plan for vinterforanstaltninger, jf. SAB Styring og samarbejde. Senest </w:t>
      </w:r>
      <w:r w:rsidRPr="0030034E">
        <w:rPr>
          <w:color w:val="FF0000"/>
          <w:highlight w:val="lightGray"/>
        </w:rPr>
        <w:t>[X</w:t>
      </w:r>
      <w:r w:rsidRPr="00076FC1">
        <w:rPr>
          <w:highlight w:val="lightGray"/>
        </w:rPr>
        <w:t>]</w:t>
      </w:r>
      <w:r w:rsidRPr="006D5328">
        <w:rPr>
          <w:highlight w:val="lightGray"/>
        </w:rPr>
        <w:t xml:space="preserve"> dage før arbejdet påbegyndes skal med bygherren aftales hvilke foranstaltninger, der skal mobiliseres/iværks</w:t>
      </w:r>
      <w:r w:rsidRPr="00076FC1">
        <w:rPr>
          <w:highlight w:val="lightGray"/>
        </w:rPr>
        <w:t>ættes.</w:t>
      </w:r>
    </w:p>
    <w:p w14:paraId="1C15E9E1" w14:textId="77777777" w:rsidR="00DF32EA" w:rsidRDefault="00DF32EA" w:rsidP="00DF32EA">
      <w:pPr>
        <w:rPr>
          <w:highlight w:val="lightGray"/>
        </w:rPr>
      </w:pPr>
      <w:commentRangeStart w:id="352"/>
      <w:r w:rsidRPr="00A2087E">
        <w:rPr>
          <w:highlight w:val="lightGray"/>
        </w:rPr>
        <w:t xml:space="preserve">Krav til dokumentation </w:t>
      </w:r>
      <w:commentRangeEnd w:id="352"/>
      <w:r>
        <w:rPr>
          <w:rStyle w:val="Kommentarhenvisning"/>
        </w:rPr>
        <w:commentReference w:id="352"/>
      </w:r>
      <w:r w:rsidRPr="00A2087E">
        <w:rPr>
          <w:highlight w:val="lightGray"/>
        </w:rPr>
        <w:t>af systemtests som anført i AAB udgår.</w:t>
      </w:r>
    </w:p>
    <w:p w14:paraId="6ADC8927" w14:textId="77777777" w:rsidR="00DF32EA" w:rsidRDefault="00DF32EA" w:rsidP="00DF32EA">
      <w:pPr>
        <w:pStyle w:val="Overskrift4"/>
      </w:pPr>
      <w:r w:rsidRPr="00DD5603">
        <w:lastRenderedPageBreak/>
        <w:t>Systemtest for kunststofbaseret fugtisolering</w:t>
      </w:r>
    </w:p>
    <w:p w14:paraId="29868459" w14:textId="77777777" w:rsidR="00DF32EA" w:rsidRDefault="00DF32EA" w:rsidP="00DF32EA">
      <w:pPr>
        <w:pStyle w:val="Overskrift4"/>
      </w:pPr>
      <w:r w:rsidRPr="00076FC1">
        <w:t>Arbejdsprocedure</w:t>
      </w:r>
    </w:p>
    <w:p w14:paraId="28900275" w14:textId="77777777" w:rsidR="00DF32EA" w:rsidRDefault="00DF32EA" w:rsidP="00DF32EA">
      <w:commentRangeStart w:id="353"/>
      <w:r w:rsidRPr="00A2087E">
        <w:rPr>
          <w:highlight w:val="lightGray"/>
        </w:rPr>
        <w:t xml:space="preserve">Arbejdet i etape </w:t>
      </w:r>
      <w:commentRangeEnd w:id="353"/>
      <w:r>
        <w:rPr>
          <w:rStyle w:val="Kommentarhenvisning"/>
        </w:rPr>
        <w:commentReference w:id="353"/>
      </w:r>
      <w:r w:rsidRPr="00A2087E">
        <w:rPr>
          <w:color w:val="FF0000"/>
          <w:highlight w:val="lightGray"/>
        </w:rPr>
        <w:t>[X]</w:t>
      </w:r>
      <w:r w:rsidRPr="00A2087E">
        <w:rPr>
          <w:highlight w:val="lightGray"/>
        </w:rPr>
        <w:t xml:space="preserve"> skal udføres i telt, </w:t>
      </w:r>
      <w:r w:rsidRPr="00A2087E">
        <w:rPr>
          <w:color w:val="FF0000"/>
          <w:highlight w:val="lightGray"/>
        </w:rPr>
        <w:t>[X]</w:t>
      </w:r>
      <w:r w:rsidRPr="00A2087E">
        <w:rPr>
          <w:highlight w:val="lightGray"/>
        </w:rPr>
        <w:t>.</w:t>
      </w:r>
    </w:p>
    <w:p w14:paraId="37BAF7DB" w14:textId="77777777" w:rsidR="00DF32EA" w:rsidRDefault="00DF32EA" w:rsidP="00DF32EA">
      <w:pPr>
        <w:pStyle w:val="Overskrift3"/>
      </w:pPr>
      <w:r w:rsidRPr="00076FC1">
        <w:t>Betonunderlag</w:t>
      </w:r>
    </w:p>
    <w:p w14:paraId="1AC34CA0" w14:textId="77777777" w:rsidR="00DF32EA" w:rsidRDefault="00DF32EA" w:rsidP="00DF32EA">
      <w:pPr>
        <w:pStyle w:val="Overskrift4"/>
      </w:pPr>
      <w:r w:rsidRPr="00076FC1">
        <w:t>Betonstyrke</w:t>
      </w:r>
    </w:p>
    <w:p w14:paraId="515F5537" w14:textId="77777777" w:rsidR="00DF32EA" w:rsidRDefault="00DF32EA" w:rsidP="00DF32EA">
      <w:pPr>
        <w:pStyle w:val="Overskrift4"/>
      </w:pPr>
      <w:r w:rsidRPr="00076FC1">
        <w:t>Klargøring af betonoverflader</w:t>
      </w:r>
    </w:p>
    <w:p w14:paraId="5154F692" w14:textId="77777777" w:rsidR="00DF32EA" w:rsidRDefault="00DF32EA" w:rsidP="00DF32EA">
      <w:pPr>
        <w:rPr>
          <w:highlight w:val="lightGray"/>
        </w:rPr>
      </w:pPr>
      <w:commentRangeStart w:id="354"/>
      <w:r w:rsidRPr="00A2087E">
        <w:rPr>
          <w:highlight w:val="lightGray"/>
        </w:rPr>
        <w:t xml:space="preserve">Såfremt arbejdet </w:t>
      </w:r>
      <w:commentRangeEnd w:id="354"/>
      <w:r>
        <w:rPr>
          <w:rStyle w:val="Kommentarhenvisning"/>
        </w:rPr>
        <w:commentReference w:id="354"/>
      </w:r>
      <w:r w:rsidRPr="00A2087E">
        <w:rPr>
          <w:highlight w:val="lightGray"/>
        </w:rPr>
        <w:t>af uopsættelige grunde eller pga. accelereret udførelse skal udføres før krav til teksturdybde kan overholdes overalt på overfladen, der skal behandles, kan der efter nærmere aftale med tilsynet træffes foranstaltninger til påføring af fugtisoleringen til at sikre konditionsmæssig udførelse.</w:t>
      </w:r>
    </w:p>
    <w:p w14:paraId="438425D7" w14:textId="309E58E3" w:rsidR="00DF32EA" w:rsidRDefault="00DF32EA" w:rsidP="00DF32EA">
      <w:pPr>
        <w:jc w:val="left"/>
      </w:pPr>
      <w:r w:rsidRPr="00A2087E">
        <w:rPr>
          <w:highlight w:val="lightGray"/>
        </w:rPr>
        <w:br/>
        <w:t>arne</w:t>
      </w:r>
    </w:p>
    <w:p w14:paraId="42FEF753" w14:textId="77777777" w:rsidR="00DF32EA" w:rsidRDefault="00DF32EA" w:rsidP="00DF32EA">
      <w:pPr>
        <w:pStyle w:val="Overskrift3"/>
      </w:pPr>
      <w:r w:rsidRPr="00076FC1">
        <w:t>Temperatur og fugt</w:t>
      </w:r>
    </w:p>
    <w:p w14:paraId="4A630F1B" w14:textId="77777777" w:rsidR="00DF32EA" w:rsidRDefault="00DF32EA" w:rsidP="00DF32EA">
      <w:pPr>
        <w:pStyle w:val="Overskrift3"/>
      </w:pPr>
      <w:r w:rsidRPr="00076FC1">
        <w:t>Udlægning</w:t>
      </w:r>
    </w:p>
    <w:p w14:paraId="5547647C" w14:textId="77777777" w:rsidR="00DF32EA" w:rsidRDefault="00DF32EA" w:rsidP="00DF32EA">
      <w:pPr>
        <w:pStyle w:val="Overskrift4"/>
      </w:pPr>
      <w:r w:rsidRPr="00076FC1">
        <w:t>Beskyttelsesbeton</w:t>
      </w:r>
    </w:p>
    <w:p w14:paraId="2EE6D58B" w14:textId="77777777" w:rsidR="00DF32EA" w:rsidRDefault="00DF32EA" w:rsidP="00DF32EA">
      <w:pPr>
        <w:pStyle w:val="Overskrift4"/>
      </w:pPr>
      <w:r w:rsidRPr="00076FC1">
        <w:t>Drænlag</w:t>
      </w:r>
    </w:p>
    <w:p w14:paraId="689B0FEF" w14:textId="77777777" w:rsidR="00DF32EA" w:rsidRDefault="00DF32EA" w:rsidP="00DF32EA">
      <w:pPr>
        <w:pStyle w:val="Overskrift4"/>
      </w:pPr>
      <w:r w:rsidRPr="00076FC1">
        <w:t>Ballasteret spor, type Vc</w:t>
      </w:r>
    </w:p>
    <w:p w14:paraId="1FBF26E2" w14:textId="77777777" w:rsidR="00DF32EA" w:rsidRPr="00DD5603" w:rsidRDefault="00DF32EA" w:rsidP="00DF32EA">
      <w:pPr>
        <w:pStyle w:val="Kommentartekst"/>
        <w:rPr>
          <w:szCs w:val="22"/>
          <w:highlight w:val="lightGray"/>
        </w:rPr>
      </w:pPr>
      <w:commentRangeStart w:id="355"/>
      <w:r w:rsidRPr="00DD5603">
        <w:rPr>
          <w:szCs w:val="22"/>
          <w:highlight w:val="lightGray"/>
        </w:rPr>
        <w:t>Beskyttelsesbetonen</w:t>
      </w:r>
      <w:commentRangeEnd w:id="355"/>
      <w:r>
        <w:rPr>
          <w:rStyle w:val="Kommentarhenvisning"/>
        </w:rPr>
        <w:commentReference w:id="355"/>
      </w:r>
      <w:r w:rsidRPr="00DD5603">
        <w:rPr>
          <w:szCs w:val="22"/>
          <w:highlight w:val="lightGray"/>
        </w:rPr>
        <w:t xml:space="preserve"> skal udføres som angivet i AAB afsnit 3.4.1. </w:t>
      </w:r>
    </w:p>
    <w:p w14:paraId="03436487" w14:textId="77777777" w:rsidR="00DF32EA" w:rsidRPr="00DD5603" w:rsidRDefault="00DF32EA" w:rsidP="00DF32EA">
      <w:pPr>
        <w:pStyle w:val="Kommentartekst"/>
        <w:rPr>
          <w:color w:val="FF0000"/>
          <w:highlight w:val="lightGray"/>
        </w:rPr>
      </w:pPr>
      <w:r w:rsidRPr="00DD5603">
        <w:rPr>
          <w:szCs w:val="22"/>
          <w:highlight w:val="lightGray"/>
        </w:rPr>
        <w:t xml:space="preserve">Hvis der anvendes beskyttelsesbeton med fibre, så skal der skal stadig ilægges net hvor beskyttelsesbetonen er skrå, lodret eller på anden måde udfordret f.eks. ved vederlag </w:t>
      </w:r>
      <w:r w:rsidRPr="00DD5603">
        <w:rPr>
          <w:color w:val="FF0000"/>
          <w:highlight w:val="lightGray"/>
        </w:rPr>
        <w:t>[X]</w:t>
      </w:r>
      <w:r w:rsidRPr="00DD5603">
        <w:rPr>
          <w:szCs w:val="22"/>
          <w:highlight w:val="lightGray"/>
        </w:rPr>
        <w:t xml:space="preserve"> og ved </w:t>
      </w:r>
      <w:r w:rsidRPr="00DD5603">
        <w:rPr>
          <w:color w:val="FF0000"/>
          <w:highlight w:val="lightGray"/>
        </w:rPr>
        <w:t xml:space="preserve">[X]. </w:t>
      </w:r>
    </w:p>
    <w:p w14:paraId="4B7439E7" w14:textId="77777777" w:rsidR="00DF32EA" w:rsidRPr="00DD5603" w:rsidRDefault="00DF32EA" w:rsidP="00DF32EA">
      <w:pPr>
        <w:pStyle w:val="Kommentartekst"/>
        <w:rPr>
          <w:szCs w:val="22"/>
          <w:highlight w:val="lightGray"/>
        </w:rPr>
      </w:pPr>
      <w:r w:rsidRPr="00DD5603">
        <w:rPr>
          <w:szCs w:val="22"/>
          <w:highlight w:val="lightGray"/>
        </w:rPr>
        <w:t xml:space="preserve">Hvis der anvendes et offerlag skal indentation dokumenteres ved test jf. NR/L3/CIV/041, SNCF Test eller tilsvarende. </w:t>
      </w:r>
    </w:p>
    <w:p w14:paraId="44DE28DD" w14:textId="77777777" w:rsidR="00DF32EA" w:rsidRPr="00DD5603" w:rsidRDefault="00DF32EA" w:rsidP="00DF32EA">
      <w:pPr>
        <w:pStyle w:val="Kommentartekst"/>
        <w:rPr>
          <w:szCs w:val="22"/>
          <w:highlight w:val="lightGray"/>
        </w:rPr>
      </w:pPr>
      <w:r w:rsidRPr="00DD5603">
        <w:rPr>
          <w:szCs w:val="22"/>
          <w:highlight w:val="lightGray"/>
        </w:rPr>
        <w:t>Løsningen med offerlag må kun anvendes såfremt der er en jorddækning på konstruktionen på minimum 1,5 m under sporkassen.</w:t>
      </w:r>
    </w:p>
    <w:p w14:paraId="19D27DE1" w14:textId="77777777" w:rsidR="00DF32EA" w:rsidRPr="00DD5603" w:rsidRDefault="00DF32EA" w:rsidP="00DF32EA">
      <w:pPr>
        <w:pStyle w:val="Kommentartekst"/>
        <w:rPr>
          <w:szCs w:val="22"/>
          <w:highlight w:val="lightGray"/>
        </w:rPr>
      </w:pPr>
      <w:r w:rsidRPr="00DD5603">
        <w:rPr>
          <w:szCs w:val="22"/>
          <w:highlight w:val="lightGray"/>
        </w:rPr>
        <w:t>De udlagte stålplader skal dække hele brodækket og udføres med 25 mm cementstabiliseret sand, fiberdug og en 12 mm stålplade. Der skal tages særlige hensyn ved kantbjælker og dilatationsfuger, som sikrer at stålpladerne ikke penetrerer den udlagte kunststofbaserede fugtisolering.</w:t>
      </w:r>
    </w:p>
    <w:p w14:paraId="3B33E12D" w14:textId="77777777" w:rsidR="00DF32EA" w:rsidRDefault="00DF32EA" w:rsidP="00DF32EA">
      <w:pPr>
        <w:pStyle w:val="Kommentartekst"/>
        <w:rPr>
          <w:szCs w:val="22"/>
          <w:highlight w:val="lightGray"/>
        </w:rPr>
      </w:pPr>
      <w:r w:rsidRPr="00DD5603">
        <w:rPr>
          <w:szCs w:val="22"/>
          <w:highlight w:val="lightGray"/>
        </w:rPr>
        <w:t>Støbeasfaltlaget skal dække hele brodækket og udlægges i minimum 40 mms tykkelse og overholde krav i DS/EN 13108-6/AC:2008.</w:t>
      </w:r>
    </w:p>
    <w:p w14:paraId="6DD38131" w14:textId="77777777" w:rsidR="00DF32EA" w:rsidRDefault="00DF32EA" w:rsidP="00DF32EA">
      <w:pPr>
        <w:pStyle w:val="Overskrift4"/>
      </w:pPr>
      <w:r w:rsidRPr="00DD5603">
        <w:lastRenderedPageBreak/>
        <w:t>Støbeasfalt</w:t>
      </w:r>
    </w:p>
    <w:p w14:paraId="66102005" w14:textId="77777777" w:rsidR="00DF32EA" w:rsidRDefault="00DF32EA" w:rsidP="00DF32EA">
      <w:pPr>
        <w:pStyle w:val="Overskrift3"/>
      </w:pPr>
      <w:r w:rsidRPr="00076FC1">
        <w:t>Inddækninger og afslutninger</w:t>
      </w:r>
    </w:p>
    <w:p w14:paraId="13A95D53" w14:textId="77777777" w:rsidR="00DF32EA" w:rsidRDefault="00DF32EA" w:rsidP="00DF32EA">
      <w:pPr>
        <w:pStyle w:val="Overskrift3"/>
      </w:pPr>
      <w:r w:rsidRPr="00076FC1">
        <w:t>Trafik på fugtisoleringslag</w:t>
      </w:r>
    </w:p>
    <w:p w14:paraId="636DF624" w14:textId="77777777" w:rsidR="00DF32EA" w:rsidRDefault="00DF32EA" w:rsidP="00DF32EA">
      <w:pPr>
        <w:pStyle w:val="Overskrift3"/>
      </w:pPr>
      <w:r w:rsidRPr="00076FC1">
        <w:t>Reparationer</w:t>
      </w:r>
    </w:p>
    <w:p w14:paraId="0C88BDBD" w14:textId="77777777" w:rsidR="00DF32EA" w:rsidRDefault="00DF32EA" w:rsidP="00DF32EA">
      <w:pPr>
        <w:pStyle w:val="Overskrift3"/>
      </w:pPr>
      <w:r w:rsidRPr="00076FC1">
        <w:t>Renfejning af færdig fugtisolering</w:t>
      </w:r>
    </w:p>
    <w:p w14:paraId="74E3BC65" w14:textId="77777777" w:rsidR="00DF32EA" w:rsidRDefault="00DF32EA" w:rsidP="00F511A8">
      <w:pPr>
        <w:pStyle w:val="Overskrift2"/>
      </w:pPr>
      <w:bookmarkStart w:id="356" w:name="_Toc66101173"/>
      <w:bookmarkStart w:id="357" w:name="_Toc80602245"/>
      <w:r>
        <w:t>Kontrol</w:t>
      </w:r>
      <w:bookmarkEnd w:id="356"/>
      <w:bookmarkEnd w:id="357"/>
    </w:p>
    <w:p w14:paraId="5FBF6C7F" w14:textId="77777777" w:rsidR="00DF32EA" w:rsidRDefault="00DF32EA" w:rsidP="00DF32EA">
      <w:pPr>
        <w:pStyle w:val="Overskrift3"/>
      </w:pPr>
      <w:r>
        <w:t>Alment</w:t>
      </w:r>
    </w:p>
    <w:p w14:paraId="4DB21D13" w14:textId="77777777" w:rsidR="00DF32EA" w:rsidRDefault="00DF32EA" w:rsidP="00DF32EA">
      <w:pPr>
        <w:pStyle w:val="Overskrift3"/>
      </w:pPr>
      <w:r w:rsidRPr="00076FC1">
        <w:t>Modtagekontrol af materialer</w:t>
      </w:r>
    </w:p>
    <w:p w14:paraId="4512530B" w14:textId="77777777" w:rsidR="00DF32EA" w:rsidRDefault="00DF32EA" w:rsidP="00DF32EA">
      <w:commentRangeStart w:id="358"/>
      <w:r w:rsidRPr="00A2087E">
        <w:rPr>
          <w:highlight w:val="lightGray"/>
        </w:rPr>
        <w:t xml:space="preserve">Der udføres modtagekontrol </w:t>
      </w:r>
      <w:commentRangeEnd w:id="358"/>
      <w:r>
        <w:rPr>
          <w:rStyle w:val="Kommentarhenvisning"/>
        </w:rPr>
        <w:commentReference w:id="358"/>
      </w:r>
      <w:r w:rsidRPr="00A2087E">
        <w:rPr>
          <w:highlight w:val="lightGray"/>
        </w:rPr>
        <w:t>af bindemiddel til skrabespartling …</w:t>
      </w:r>
    </w:p>
    <w:p w14:paraId="6B08B179" w14:textId="77777777" w:rsidR="00DF32EA" w:rsidRDefault="00DF32EA" w:rsidP="00DF32EA">
      <w:r w:rsidRPr="00A2087E">
        <w:rPr>
          <w:highlight w:val="lightGray"/>
        </w:rPr>
        <w:t>For bindemiddel til skrabespartling udtages og undersøges mindst 1 repræsentativ prøve pr. batch eller pr. 7 tons produceret materiale. Krav til analysedata fremgår af nedenstående figur 7 Kravene skal uden hensyn til prøvningsusikkerheden være opfyldt.</w:t>
      </w:r>
    </w:p>
    <w:p w14:paraId="45C4BEDA" w14:textId="7948DCA3" w:rsidR="00DF32EA" w:rsidRDefault="00DF32EA" w:rsidP="00DF32EA">
      <w:pPr>
        <w:jc w:val="left"/>
      </w:pPr>
      <w:r>
        <w:br w:type="page"/>
      </w:r>
    </w:p>
    <w:tbl>
      <w:tblPr>
        <w:tblW w:w="7660" w:type="dxa"/>
        <w:tblInd w:w="103" w:type="dxa"/>
        <w:tblBorders>
          <w:top w:val="single" w:sz="4" w:space="0" w:color="EA631C"/>
          <w:left w:val="single" w:sz="4" w:space="0" w:color="EA631C"/>
          <w:bottom w:val="single" w:sz="4" w:space="0" w:color="EA631C"/>
          <w:right w:val="single" w:sz="4" w:space="0" w:color="EA631C"/>
          <w:insideH w:val="single" w:sz="4" w:space="0" w:color="EA631C"/>
          <w:insideV w:val="single" w:sz="4" w:space="0" w:color="EA631C"/>
        </w:tblBorders>
        <w:tblLayout w:type="fixed"/>
        <w:tblLook w:val="01E0" w:firstRow="1" w:lastRow="1" w:firstColumn="1" w:lastColumn="1" w:noHBand="0" w:noVBand="0"/>
      </w:tblPr>
      <w:tblGrid>
        <w:gridCol w:w="1990"/>
        <w:gridCol w:w="1276"/>
        <w:gridCol w:w="2409"/>
        <w:gridCol w:w="1985"/>
      </w:tblGrid>
      <w:tr w:rsidR="00DF32EA" w:rsidRPr="00B30274" w14:paraId="4F7C99DC" w14:textId="77777777" w:rsidTr="00C51B59">
        <w:trPr>
          <w:tblHeader/>
        </w:trPr>
        <w:tc>
          <w:tcPr>
            <w:tcW w:w="7660" w:type="dxa"/>
            <w:gridSpan w:val="4"/>
            <w:shd w:val="clear" w:color="auto" w:fill="EA631C"/>
            <w:tcMar>
              <w:top w:w="57" w:type="dxa"/>
              <w:bottom w:w="57" w:type="dxa"/>
            </w:tcMar>
          </w:tcPr>
          <w:p w14:paraId="2DFFF591" w14:textId="77777777" w:rsidR="00DF32EA" w:rsidRPr="00A2087E" w:rsidRDefault="00DF32EA" w:rsidP="00C51B59">
            <w:pPr>
              <w:rPr>
                <w:color w:val="FFFFFF" w:themeColor="background1"/>
                <w:highlight w:val="lightGray"/>
              </w:rPr>
            </w:pPr>
            <w:r w:rsidRPr="00A2087E">
              <w:rPr>
                <w:color w:val="FFFFFF" w:themeColor="background1"/>
                <w:highlight w:val="lightGray"/>
              </w:rPr>
              <w:lastRenderedPageBreak/>
              <w:t>Tolerancekrav til skrabespartling</w:t>
            </w:r>
          </w:p>
        </w:tc>
      </w:tr>
      <w:tr w:rsidR="00DF32EA" w:rsidRPr="00B30274" w14:paraId="6AA8E2AB" w14:textId="77777777" w:rsidTr="00C51B59">
        <w:trPr>
          <w:tblHeader/>
        </w:trPr>
        <w:tc>
          <w:tcPr>
            <w:tcW w:w="1990" w:type="dxa"/>
            <w:shd w:val="clear" w:color="auto" w:fill="EA631C"/>
            <w:tcMar>
              <w:top w:w="57" w:type="dxa"/>
              <w:bottom w:w="57" w:type="dxa"/>
            </w:tcMar>
          </w:tcPr>
          <w:p w14:paraId="7A27731F" w14:textId="77777777" w:rsidR="00DF32EA" w:rsidRPr="00A2087E" w:rsidRDefault="00DF32EA" w:rsidP="00C51B59">
            <w:pPr>
              <w:rPr>
                <w:color w:val="FFFFFF" w:themeColor="background1"/>
                <w:highlight w:val="lightGray"/>
              </w:rPr>
            </w:pPr>
            <w:r w:rsidRPr="00A2087E">
              <w:rPr>
                <w:color w:val="FFFFFF" w:themeColor="background1"/>
                <w:highlight w:val="lightGray"/>
              </w:rPr>
              <w:t>Egenskaber</w:t>
            </w:r>
          </w:p>
        </w:tc>
        <w:tc>
          <w:tcPr>
            <w:tcW w:w="1276" w:type="dxa"/>
            <w:shd w:val="clear" w:color="auto" w:fill="EA631C"/>
            <w:tcMar>
              <w:top w:w="57" w:type="dxa"/>
              <w:bottom w:w="57" w:type="dxa"/>
            </w:tcMar>
          </w:tcPr>
          <w:p w14:paraId="5678632C" w14:textId="77777777" w:rsidR="00DF32EA" w:rsidRPr="00A2087E" w:rsidRDefault="00DF32EA" w:rsidP="00C51B59">
            <w:pPr>
              <w:rPr>
                <w:color w:val="FFFFFF" w:themeColor="background1"/>
                <w:highlight w:val="lightGray"/>
              </w:rPr>
            </w:pPr>
            <w:r w:rsidRPr="00A2087E">
              <w:rPr>
                <w:color w:val="FFFFFF" w:themeColor="background1"/>
                <w:highlight w:val="lightGray"/>
              </w:rPr>
              <w:t>Komponent</w:t>
            </w:r>
          </w:p>
        </w:tc>
        <w:tc>
          <w:tcPr>
            <w:tcW w:w="2409" w:type="dxa"/>
            <w:shd w:val="clear" w:color="auto" w:fill="EA631C"/>
            <w:tcMar>
              <w:top w:w="57" w:type="dxa"/>
              <w:bottom w:w="57" w:type="dxa"/>
            </w:tcMar>
          </w:tcPr>
          <w:p w14:paraId="63817303" w14:textId="77777777" w:rsidR="00DF32EA" w:rsidRPr="00A2087E" w:rsidRDefault="00DF32EA" w:rsidP="00C51B59">
            <w:pPr>
              <w:rPr>
                <w:color w:val="FFFFFF" w:themeColor="background1"/>
                <w:highlight w:val="lightGray"/>
              </w:rPr>
            </w:pPr>
            <w:r w:rsidRPr="00A2087E">
              <w:rPr>
                <w:color w:val="FFFFFF" w:themeColor="background1"/>
                <w:highlight w:val="lightGray"/>
              </w:rPr>
              <w:t>Prøvningsmetode</w:t>
            </w:r>
          </w:p>
        </w:tc>
        <w:tc>
          <w:tcPr>
            <w:tcW w:w="1985" w:type="dxa"/>
            <w:shd w:val="clear" w:color="auto" w:fill="EA631C"/>
            <w:tcMar>
              <w:top w:w="57" w:type="dxa"/>
              <w:bottom w:w="57" w:type="dxa"/>
            </w:tcMar>
          </w:tcPr>
          <w:p w14:paraId="782626BC" w14:textId="77777777" w:rsidR="00DF32EA" w:rsidRPr="00A2087E" w:rsidRDefault="00DF32EA" w:rsidP="00C51B59">
            <w:pPr>
              <w:rPr>
                <w:color w:val="FFFFFF" w:themeColor="background1"/>
                <w:highlight w:val="lightGray"/>
              </w:rPr>
            </w:pPr>
            <w:r w:rsidRPr="00A2087E">
              <w:rPr>
                <w:color w:val="FFFFFF" w:themeColor="background1"/>
                <w:highlight w:val="lightGray"/>
              </w:rPr>
              <w:t>Tolerance</w:t>
            </w:r>
          </w:p>
        </w:tc>
      </w:tr>
      <w:tr w:rsidR="00DF32EA" w:rsidRPr="00B30274" w14:paraId="0E5B98A1" w14:textId="77777777" w:rsidTr="00C51B59">
        <w:tc>
          <w:tcPr>
            <w:tcW w:w="1990" w:type="dxa"/>
            <w:tcMar>
              <w:top w:w="57" w:type="dxa"/>
              <w:bottom w:w="57" w:type="dxa"/>
            </w:tcMar>
          </w:tcPr>
          <w:p w14:paraId="6C0CBB5F" w14:textId="77777777" w:rsidR="00DF32EA" w:rsidRPr="006C0414" w:rsidRDefault="00DF32EA" w:rsidP="00C51B59">
            <w:pPr>
              <w:rPr>
                <w:sz w:val="20"/>
                <w:szCs w:val="20"/>
                <w:highlight w:val="lightGray"/>
              </w:rPr>
            </w:pPr>
            <w:r w:rsidRPr="006C0414">
              <w:rPr>
                <w:sz w:val="20"/>
                <w:szCs w:val="20"/>
                <w:highlight w:val="lightGray"/>
              </w:rPr>
              <w:t>Viskositet, 23°C</w:t>
            </w:r>
          </w:p>
        </w:tc>
        <w:tc>
          <w:tcPr>
            <w:tcW w:w="1276" w:type="dxa"/>
            <w:tcMar>
              <w:top w:w="57" w:type="dxa"/>
              <w:bottom w:w="57" w:type="dxa"/>
            </w:tcMar>
          </w:tcPr>
          <w:p w14:paraId="3F7D1204" w14:textId="77777777" w:rsidR="00DF32EA" w:rsidRPr="006C0414" w:rsidRDefault="00DF32EA" w:rsidP="00C51B59">
            <w:pPr>
              <w:rPr>
                <w:sz w:val="20"/>
                <w:szCs w:val="20"/>
                <w:highlight w:val="lightGray"/>
              </w:rPr>
            </w:pPr>
            <w:r w:rsidRPr="006C0414">
              <w:rPr>
                <w:sz w:val="20"/>
                <w:szCs w:val="20"/>
                <w:highlight w:val="lightGray"/>
              </w:rPr>
              <w:t>A og B</w:t>
            </w:r>
          </w:p>
        </w:tc>
        <w:tc>
          <w:tcPr>
            <w:tcW w:w="2409" w:type="dxa"/>
            <w:tcMar>
              <w:top w:w="57" w:type="dxa"/>
              <w:bottom w:w="57" w:type="dxa"/>
            </w:tcMar>
          </w:tcPr>
          <w:p w14:paraId="3C28E983" w14:textId="77777777" w:rsidR="00DF32EA" w:rsidRPr="006C0414" w:rsidRDefault="00DF32EA" w:rsidP="00C51B59">
            <w:pPr>
              <w:rPr>
                <w:sz w:val="20"/>
                <w:szCs w:val="20"/>
                <w:highlight w:val="lightGray"/>
                <w:lang w:val="en-US"/>
              </w:rPr>
            </w:pPr>
            <w:r w:rsidRPr="006C0414">
              <w:rPr>
                <w:sz w:val="20"/>
                <w:szCs w:val="20"/>
                <w:highlight w:val="lightGray"/>
                <w:lang w:val="en-US"/>
              </w:rPr>
              <w:t>DS/EN ISO 3219, Annex A</w:t>
            </w:r>
          </w:p>
        </w:tc>
        <w:tc>
          <w:tcPr>
            <w:tcW w:w="1985" w:type="dxa"/>
            <w:tcMar>
              <w:top w:w="57" w:type="dxa"/>
              <w:bottom w:w="57" w:type="dxa"/>
            </w:tcMar>
          </w:tcPr>
          <w:p w14:paraId="08931A10" w14:textId="77777777" w:rsidR="00DF32EA" w:rsidRPr="006C0414" w:rsidRDefault="00DF32EA" w:rsidP="00C51B59">
            <w:pPr>
              <w:rPr>
                <w:sz w:val="20"/>
                <w:szCs w:val="20"/>
                <w:highlight w:val="lightGray"/>
              </w:rPr>
            </w:pPr>
            <w:r w:rsidRPr="006C0414">
              <w:rPr>
                <w:sz w:val="20"/>
                <w:szCs w:val="20"/>
                <w:highlight w:val="lightGray"/>
              </w:rPr>
              <w:t xml:space="preserve">MDV ± 20 % eller </w:t>
            </w:r>
            <w:r w:rsidRPr="006C0414">
              <w:rPr>
                <w:sz w:val="20"/>
                <w:szCs w:val="20"/>
                <w:highlight w:val="lightGray"/>
                <w:vertAlign w:val="superscript"/>
              </w:rPr>
              <w:t>1)</w:t>
            </w:r>
          </w:p>
        </w:tc>
      </w:tr>
      <w:tr w:rsidR="00DF32EA" w:rsidRPr="00B30274" w14:paraId="1E132FC1" w14:textId="77777777" w:rsidTr="00C51B59">
        <w:tc>
          <w:tcPr>
            <w:tcW w:w="1990" w:type="dxa"/>
            <w:tcMar>
              <w:top w:w="57" w:type="dxa"/>
              <w:bottom w:w="57" w:type="dxa"/>
            </w:tcMar>
          </w:tcPr>
          <w:p w14:paraId="6AFB1088" w14:textId="77777777" w:rsidR="00DF32EA" w:rsidRPr="006C0414" w:rsidRDefault="00DF32EA" w:rsidP="00C51B59">
            <w:pPr>
              <w:rPr>
                <w:sz w:val="20"/>
                <w:szCs w:val="20"/>
                <w:highlight w:val="lightGray"/>
              </w:rPr>
            </w:pPr>
            <w:r w:rsidRPr="006C0414">
              <w:rPr>
                <w:sz w:val="20"/>
                <w:szCs w:val="20"/>
                <w:highlight w:val="lightGray"/>
              </w:rPr>
              <w:t>Densitet, 23°C</w:t>
            </w:r>
          </w:p>
        </w:tc>
        <w:tc>
          <w:tcPr>
            <w:tcW w:w="1276" w:type="dxa"/>
            <w:tcMar>
              <w:top w:w="57" w:type="dxa"/>
              <w:bottom w:w="57" w:type="dxa"/>
            </w:tcMar>
          </w:tcPr>
          <w:p w14:paraId="3CB62C84" w14:textId="77777777" w:rsidR="00DF32EA" w:rsidRPr="006C0414" w:rsidRDefault="00DF32EA" w:rsidP="00C51B59">
            <w:pPr>
              <w:rPr>
                <w:sz w:val="20"/>
                <w:szCs w:val="20"/>
                <w:highlight w:val="lightGray"/>
              </w:rPr>
            </w:pPr>
            <w:r w:rsidRPr="006C0414">
              <w:rPr>
                <w:sz w:val="20"/>
                <w:szCs w:val="20"/>
                <w:highlight w:val="lightGray"/>
              </w:rPr>
              <w:t>A og B</w:t>
            </w:r>
          </w:p>
        </w:tc>
        <w:tc>
          <w:tcPr>
            <w:tcW w:w="2409" w:type="dxa"/>
            <w:tcMar>
              <w:top w:w="57" w:type="dxa"/>
              <w:bottom w:w="57" w:type="dxa"/>
            </w:tcMar>
          </w:tcPr>
          <w:p w14:paraId="33D68837" w14:textId="77777777" w:rsidR="00DF32EA" w:rsidRPr="006C0414" w:rsidRDefault="00DF32EA" w:rsidP="00C51B59">
            <w:pPr>
              <w:rPr>
                <w:sz w:val="20"/>
                <w:szCs w:val="20"/>
                <w:highlight w:val="lightGray"/>
              </w:rPr>
            </w:pPr>
            <w:r w:rsidRPr="006C0414">
              <w:rPr>
                <w:sz w:val="20"/>
                <w:szCs w:val="20"/>
                <w:highlight w:val="lightGray"/>
              </w:rPr>
              <w:t xml:space="preserve">DS/EN ISO 2811-1 </w:t>
            </w:r>
            <w:r w:rsidRPr="006C0414">
              <w:rPr>
                <w:sz w:val="20"/>
                <w:szCs w:val="20"/>
                <w:highlight w:val="lightGray"/>
                <w:vertAlign w:val="superscript"/>
              </w:rPr>
              <w:t>2)</w:t>
            </w:r>
          </w:p>
        </w:tc>
        <w:tc>
          <w:tcPr>
            <w:tcW w:w="1985" w:type="dxa"/>
            <w:tcMar>
              <w:top w:w="57" w:type="dxa"/>
              <w:bottom w:w="57" w:type="dxa"/>
            </w:tcMar>
          </w:tcPr>
          <w:p w14:paraId="48346BAA" w14:textId="77777777" w:rsidR="00DF32EA" w:rsidRPr="006C0414" w:rsidRDefault="00DF32EA" w:rsidP="00C51B59">
            <w:pPr>
              <w:rPr>
                <w:sz w:val="20"/>
                <w:szCs w:val="20"/>
                <w:highlight w:val="lightGray"/>
              </w:rPr>
            </w:pPr>
            <w:r w:rsidRPr="006C0414">
              <w:rPr>
                <w:sz w:val="20"/>
                <w:szCs w:val="20"/>
                <w:highlight w:val="lightGray"/>
              </w:rPr>
              <w:t>MDV ± 3 %</w:t>
            </w:r>
          </w:p>
        </w:tc>
      </w:tr>
      <w:tr w:rsidR="00DF32EA" w:rsidRPr="00B30274" w14:paraId="4C1FF9F2" w14:textId="77777777" w:rsidTr="00C51B59">
        <w:tc>
          <w:tcPr>
            <w:tcW w:w="1990" w:type="dxa"/>
            <w:tcMar>
              <w:top w:w="57" w:type="dxa"/>
              <w:bottom w:w="57" w:type="dxa"/>
            </w:tcMar>
          </w:tcPr>
          <w:p w14:paraId="611BAE2B" w14:textId="77777777" w:rsidR="00DF32EA" w:rsidRPr="006C0414" w:rsidRDefault="00DF32EA" w:rsidP="00C51B59">
            <w:pPr>
              <w:rPr>
                <w:sz w:val="20"/>
                <w:szCs w:val="20"/>
                <w:highlight w:val="lightGray"/>
              </w:rPr>
            </w:pPr>
            <w:r w:rsidRPr="006C0414">
              <w:rPr>
                <w:sz w:val="20"/>
                <w:szCs w:val="20"/>
                <w:highlight w:val="lightGray"/>
              </w:rPr>
              <w:t>Epoxyækvivalent</w:t>
            </w:r>
          </w:p>
        </w:tc>
        <w:tc>
          <w:tcPr>
            <w:tcW w:w="1276" w:type="dxa"/>
            <w:tcMar>
              <w:top w:w="57" w:type="dxa"/>
              <w:bottom w:w="57" w:type="dxa"/>
            </w:tcMar>
          </w:tcPr>
          <w:p w14:paraId="7DF58427" w14:textId="77777777" w:rsidR="00DF32EA" w:rsidRPr="006C0414" w:rsidRDefault="00DF32EA" w:rsidP="00C51B59">
            <w:pPr>
              <w:rPr>
                <w:sz w:val="20"/>
                <w:szCs w:val="20"/>
                <w:highlight w:val="lightGray"/>
              </w:rPr>
            </w:pPr>
            <w:r w:rsidRPr="006C0414">
              <w:rPr>
                <w:sz w:val="20"/>
                <w:szCs w:val="20"/>
                <w:highlight w:val="lightGray"/>
              </w:rPr>
              <w:t>A</w:t>
            </w:r>
          </w:p>
        </w:tc>
        <w:tc>
          <w:tcPr>
            <w:tcW w:w="2409" w:type="dxa"/>
            <w:tcMar>
              <w:top w:w="57" w:type="dxa"/>
              <w:bottom w:w="57" w:type="dxa"/>
            </w:tcMar>
          </w:tcPr>
          <w:p w14:paraId="4EDBD8E2" w14:textId="77777777" w:rsidR="00DF32EA" w:rsidRPr="006C0414" w:rsidRDefault="00DF32EA" w:rsidP="00C51B59">
            <w:pPr>
              <w:rPr>
                <w:sz w:val="20"/>
                <w:szCs w:val="20"/>
                <w:highlight w:val="lightGray"/>
              </w:rPr>
            </w:pPr>
            <w:r w:rsidRPr="006C0414">
              <w:rPr>
                <w:sz w:val="20"/>
                <w:szCs w:val="20"/>
                <w:highlight w:val="lightGray"/>
              </w:rPr>
              <w:t>DS/EN 1877-1</w:t>
            </w:r>
          </w:p>
        </w:tc>
        <w:tc>
          <w:tcPr>
            <w:tcW w:w="1985" w:type="dxa"/>
            <w:tcMar>
              <w:top w:w="57" w:type="dxa"/>
              <w:bottom w:w="57" w:type="dxa"/>
            </w:tcMar>
          </w:tcPr>
          <w:p w14:paraId="631C34BC" w14:textId="77777777" w:rsidR="00DF32EA" w:rsidRPr="006C0414" w:rsidRDefault="00DF32EA" w:rsidP="00C51B59">
            <w:pPr>
              <w:rPr>
                <w:sz w:val="20"/>
                <w:szCs w:val="20"/>
                <w:highlight w:val="lightGray"/>
              </w:rPr>
            </w:pPr>
            <w:r w:rsidRPr="006C0414">
              <w:rPr>
                <w:sz w:val="20"/>
                <w:szCs w:val="20"/>
                <w:highlight w:val="lightGray"/>
              </w:rPr>
              <w:t>MDV ± 5 %</w:t>
            </w:r>
          </w:p>
        </w:tc>
      </w:tr>
      <w:tr w:rsidR="00DF32EA" w:rsidRPr="00B30274" w14:paraId="7D5F08F6" w14:textId="77777777" w:rsidTr="00C51B59">
        <w:tc>
          <w:tcPr>
            <w:tcW w:w="1990" w:type="dxa"/>
            <w:tcMar>
              <w:top w:w="57" w:type="dxa"/>
              <w:bottom w:w="57" w:type="dxa"/>
            </w:tcMar>
          </w:tcPr>
          <w:p w14:paraId="01C4971A" w14:textId="77777777" w:rsidR="00DF32EA" w:rsidRPr="006C0414" w:rsidRDefault="00DF32EA" w:rsidP="00C51B59">
            <w:pPr>
              <w:rPr>
                <w:sz w:val="20"/>
                <w:szCs w:val="20"/>
                <w:highlight w:val="lightGray"/>
              </w:rPr>
            </w:pPr>
            <w:r w:rsidRPr="006C0414">
              <w:rPr>
                <w:sz w:val="20"/>
                <w:szCs w:val="20"/>
                <w:highlight w:val="lightGray"/>
              </w:rPr>
              <w:t>Amintal</w:t>
            </w:r>
          </w:p>
        </w:tc>
        <w:tc>
          <w:tcPr>
            <w:tcW w:w="1276" w:type="dxa"/>
            <w:tcMar>
              <w:top w:w="57" w:type="dxa"/>
              <w:bottom w:w="57" w:type="dxa"/>
            </w:tcMar>
          </w:tcPr>
          <w:p w14:paraId="6DE58048" w14:textId="77777777" w:rsidR="00DF32EA" w:rsidRPr="006C0414" w:rsidRDefault="00DF32EA" w:rsidP="00C51B59">
            <w:pPr>
              <w:rPr>
                <w:sz w:val="20"/>
                <w:szCs w:val="20"/>
                <w:highlight w:val="lightGray"/>
              </w:rPr>
            </w:pPr>
            <w:r w:rsidRPr="006C0414">
              <w:rPr>
                <w:sz w:val="20"/>
                <w:szCs w:val="20"/>
                <w:highlight w:val="lightGray"/>
              </w:rPr>
              <w:t>B</w:t>
            </w:r>
          </w:p>
        </w:tc>
        <w:tc>
          <w:tcPr>
            <w:tcW w:w="2409" w:type="dxa"/>
            <w:tcMar>
              <w:top w:w="57" w:type="dxa"/>
              <w:bottom w:w="57" w:type="dxa"/>
            </w:tcMar>
          </w:tcPr>
          <w:p w14:paraId="18774113" w14:textId="77777777" w:rsidR="00DF32EA" w:rsidRPr="006C0414" w:rsidRDefault="00DF32EA" w:rsidP="00C51B59">
            <w:pPr>
              <w:rPr>
                <w:sz w:val="20"/>
                <w:szCs w:val="20"/>
                <w:highlight w:val="lightGray"/>
              </w:rPr>
            </w:pPr>
            <w:r w:rsidRPr="006C0414">
              <w:rPr>
                <w:sz w:val="20"/>
                <w:szCs w:val="20"/>
                <w:highlight w:val="lightGray"/>
              </w:rPr>
              <w:t>DS/EN 1877-2</w:t>
            </w:r>
          </w:p>
        </w:tc>
        <w:tc>
          <w:tcPr>
            <w:tcW w:w="1985" w:type="dxa"/>
            <w:tcMar>
              <w:top w:w="57" w:type="dxa"/>
              <w:bottom w:w="57" w:type="dxa"/>
            </w:tcMar>
          </w:tcPr>
          <w:p w14:paraId="32082422" w14:textId="77777777" w:rsidR="00DF32EA" w:rsidRPr="006C0414" w:rsidRDefault="00DF32EA" w:rsidP="00C51B59">
            <w:pPr>
              <w:rPr>
                <w:sz w:val="20"/>
                <w:szCs w:val="20"/>
                <w:highlight w:val="lightGray"/>
              </w:rPr>
            </w:pPr>
            <w:r w:rsidRPr="006C0414">
              <w:rPr>
                <w:sz w:val="20"/>
                <w:szCs w:val="20"/>
                <w:highlight w:val="lightGray"/>
              </w:rPr>
              <w:t>MDV ± 6 %</w:t>
            </w:r>
          </w:p>
        </w:tc>
      </w:tr>
      <w:tr w:rsidR="00DF32EA" w:rsidRPr="00B30274" w14:paraId="574867D9" w14:textId="77777777" w:rsidTr="00C51B59">
        <w:tc>
          <w:tcPr>
            <w:tcW w:w="1990" w:type="dxa"/>
            <w:tcMar>
              <w:top w:w="57" w:type="dxa"/>
              <w:bottom w:w="57" w:type="dxa"/>
            </w:tcMar>
          </w:tcPr>
          <w:p w14:paraId="41E7B2B0" w14:textId="77777777" w:rsidR="00DF32EA" w:rsidRPr="006C0414" w:rsidRDefault="00DF32EA" w:rsidP="00C51B59">
            <w:pPr>
              <w:rPr>
                <w:sz w:val="20"/>
                <w:szCs w:val="20"/>
                <w:highlight w:val="lightGray"/>
              </w:rPr>
            </w:pPr>
            <w:r w:rsidRPr="006C0414">
              <w:rPr>
                <w:sz w:val="20"/>
                <w:szCs w:val="20"/>
                <w:highlight w:val="lightGray"/>
              </w:rPr>
              <w:t>Sigtekurve</w:t>
            </w:r>
          </w:p>
        </w:tc>
        <w:tc>
          <w:tcPr>
            <w:tcW w:w="1276" w:type="dxa"/>
            <w:tcMar>
              <w:top w:w="57" w:type="dxa"/>
              <w:bottom w:w="57" w:type="dxa"/>
            </w:tcMar>
          </w:tcPr>
          <w:p w14:paraId="70BEE460" w14:textId="77777777" w:rsidR="00DF32EA" w:rsidRPr="006C0414" w:rsidRDefault="00DF32EA" w:rsidP="00C51B59">
            <w:pPr>
              <w:rPr>
                <w:sz w:val="20"/>
                <w:szCs w:val="20"/>
                <w:highlight w:val="lightGray"/>
              </w:rPr>
            </w:pPr>
            <w:r w:rsidRPr="006C0414">
              <w:rPr>
                <w:sz w:val="20"/>
                <w:szCs w:val="20"/>
                <w:highlight w:val="lightGray"/>
              </w:rPr>
              <w:t>Afstrøning</w:t>
            </w:r>
          </w:p>
        </w:tc>
        <w:tc>
          <w:tcPr>
            <w:tcW w:w="2409" w:type="dxa"/>
            <w:tcMar>
              <w:top w:w="57" w:type="dxa"/>
              <w:bottom w:w="57" w:type="dxa"/>
            </w:tcMar>
          </w:tcPr>
          <w:p w14:paraId="664C19EE" w14:textId="77777777" w:rsidR="00DF32EA" w:rsidRPr="006C0414" w:rsidRDefault="00DF32EA" w:rsidP="00C51B59">
            <w:pPr>
              <w:rPr>
                <w:sz w:val="20"/>
                <w:szCs w:val="20"/>
                <w:highlight w:val="lightGray"/>
              </w:rPr>
            </w:pPr>
            <w:r w:rsidRPr="006C0414">
              <w:rPr>
                <w:sz w:val="20"/>
                <w:szCs w:val="20"/>
                <w:highlight w:val="lightGray"/>
              </w:rPr>
              <w:t>DS/EN 933-1</w:t>
            </w:r>
          </w:p>
        </w:tc>
        <w:tc>
          <w:tcPr>
            <w:tcW w:w="1985" w:type="dxa"/>
            <w:tcMar>
              <w:top w:w="57" w:type="dxa"/>
              <w:bottom w:w="57" w:type="dxa"/>
            </w:tcMar>
          </w:tcPr>
          <w:p w14:paraId="108B9E66" w14:textId="77777777" w:rsidR="00DF32EA" w:rsidRPr="006C0414" w:rsidRDefault="00DF32EA" w:rsidP="00C51B59">
            <w:pPr>
              <w:rPr>
                <w:sz w:val="20"/>
                <w:szCs w:val="20"/>
                <w:highlight w:val="lightGray"/>
              </w:rPr>
            </w:pPr>
            <w:r w:rsidRPr="006C0414">
              <w:rPr>
                <w:sz w:val="20"/>
                <w:szCs w:val="20"/>
                <w:highlight w:val="lightGray"/>
              </w:rPr>
              <w:t xml:space="preserve"> G</w:t>
            </w:r>
            <w:r w:rsidRPr="006C0414">
              <w:rPr>
                <w:sz w:val="20"/>
                <w:szCs w:val="20"/>
                <w:highlight w:val="lightGray"/>
                <w:vertAlign w:val="subscript"/>
              </w:rPr>
              <w:t>TC</w:t>
            </w:r>
            <w:r w:rsidRPr="006C0414">
              <w:rPr>
                <w:sz w:val="20"/>
                <w:szCs w:val="20"/>
                <w:highlight w:val="lightGray"/>
              </w:rPr>
              <w:t>10</w:t>
            </w:r>
            <w:r w:rsidRPr="006C0414">
              <w:rPr>
                <w:sz w:val="20"/>
                <w:szCs w:val="20"/>
                <w:highlight w:val="lightGray"/>
                <w:vertAlign w:val="subscript"/>
              </w:rPr>
              <w:t xml:space="preserve"> </w:t>
            </w:r>
            <w:r w:rsidRPr="006C0414">
              <w:rPr>
                <w:sz w:val="20"/>
                <w:szCs w:val="20"/>
                <w:highlight w:val="lightGray"/>
                <w:vertAlign w:val="superscript"/>
              </w:rPr>
              <w:t>3)</w:t>
            </w:r>
          </w:p>
        </w:tc>
      </w:tr>
      <w:tr w:rsidR="00DF32EA" w:rsidRPr="00B30274" w14:paraId="68879B44" w14:textId="77777777" w:rsidTr="00C51B59">
        <w:tc>
          <w:tcPr>
            <w:tcW w:w="1990" w:type="dxa"/>
            <w:tcMar>
              <w:top w:w="57" w:type="dxa"/>
              <w:bottom w:w="57" w:type="dxa"/>
            </w:tcMar>
          </w:tcPr>
          <w:p w14:paraId="0FC4E3E6" w14:textId="77777777" w:rsidR="00DF32EA" w:rsidRPr="006C0414" w:rsidRDefault="00DF32EA" w:rsidP="00C51B59">
            <w:pPr>
              <w:rPr>
                <w:sz w:val="20"/>
                <w:szCs w:val="20"/>
                <w:highlight w:val="lightGray"/>
              </w:rPr>
            </w:pPr>
            <w:r w:rsidRPr="006C0414">
              <w:rPr>
                <w:sz w:val="20"/>
                <w:szCs w:val="20"/>
                <w:highlight w:val="lightGray"/>
              </w:rPr>
              <w:t>Sigtekurve</w:t>
            </w:r>
          </w:p>
        </w:tc>
        <w:tc>
          <w:tcPr>
            <w:tcW w:w="1276" w:type="dxa"/>
            <w:tcMar>
              <w:top w:w="57" w:type="dxa"/>
              <w:bottom w:w="57" w:type="dxa"/>
            </w:tcMar>
          </w:tcPr>
          <w:p w14:paraId="0F67AFE5" w14:textId="77777777" w:rsidR="00DF32EA" w:rsidRPr="006C0414" w:rsidRDefault="00DF32EA" w:rsidP="00C51B59">
            <w:pPr>
              <w:rPr>
                <w:sz w:val="20"/>
                <w:szCs w:val="20"/>
                <w:highlight w:val="lightGray"/>
              </w:rPr>
            </w:pPr>
            <w:r w:rsidRPr="006C0414">
              <w:rPr>
                <w:sz w:val="20"/>
                <w:szCs w:val="20"/>
                <w:highlight w:val="lightGray"/>
              </w:rPr>
              <w:t>Tilslag</w:t>
            </w:r>
          </w:p>
        </w:tc>
        <w:tc>
          <w:tcPr>
            <w:tcW w:w="2409" w:type="dxa"/>
            <w:tcMar>
              <w:top w:w="57" w:type="dxa"/>
              <w:bottom w:w="57" w:type="dxa"/>
            </w:tcMar>
          </w:tcPr>
          <w:p w14:paraId="17D3A6A8" w14:textId="77777777" w:rsidR="00DF32EA" w:rsidRPr="006C0414" w:rsidRDefault="00DF32EA" w:rsidP="00C51B59">
            <w:pPr>
              <w:rPr>
                <w:sz w:val="20"/>
                <w:szCs w:val="20"/>
                <w:highlight w:val="lightGray"/>
              </w:rPr>
            </w:pPr>
            <w:r w:rsidRPr="006C0414">
              <w:rPr>
                <w:sz w:val="20"/>
                <w:szCs w:val="20"/>
                <w:highlight w:val="lightGray"/>
              </w:rPr>
              <w:t>DS/EN 933-1</w:t>
            </w:r>
          </w:p>
        </w:tc>
        <w:tc>
          <w:tcPr>
            <w:tcW w:w="1985" w:type="dxa"/>
            <w:tcMar>
              <w:top w:w="57" w:type="dxa"/>
              <w:bottom w:w="57" w:type="dxa"/>
            </w:tcMar>
          </w:tcPr>
          <w:p w14:paraId="2DAD32EE" w14:textId="77777777" w:rsidR="00DF32EA" w:rsidRPr="006C0414" w:rsidRDefault="00DF32EA" w:rsidP="00C51B59">
            <w:pPr>
              <w:rPr>
                <w:sz w:val="20"/>
                <w:szCs w:val="20"/>
                <w:highlight w:val="lightGray"/>
              </w:rPr>
            </w:pPr>
            <w:r w:rsidRPr="006C0414">
              <w:rPr>
                <w:sz w:val="20"/>
                <w:szCs w:val="20"/>
                <w:highlight w:val="lightGray"/>
              </w:rPr>
              <w:t>Som MDV</w:t>
            </w:r>
          </w:p>
        </w:tc>
      </w:tr>
      <w:tr w:rsidR="00DF32EA" w:rsidRPr="00B30274" w14:paraId="22C4E6D7" w14:textId="77777777" w:rsidTr="00C51B59">
        <w:tc>
          <w:tcPr>
            <w:tcW w:w="7660" w:type="dxa"/>
            <w:gridSpan w:val="4"/>
            <w:tcMar>
              <w:top w:w="57" w:type="dxa"/>
              <w:bottom w:w="57" w:type="dxa"/>
            </w:tcMar>
          </w:tcPr>
          <w:p w14:paraId="355C727F" w14:textId="77777777" w:rsidR="00DF32EA" w:rsidRPr="00076FC1" w:rsidRDefault="00DF32EA" w:rsidP="00A209A0">
            <w:pPr>
              <w:pStyle w:val="Opstilling-talellerbogst"/>
              <w:numPr>
                <w:ilvl w:val="0"/>
                <w:numId w:val="76"/>
              </w:numPr>
              <w:spacing w:line="240" w:lineRule="auto"/>
              <w:rPr>
                <w:sz w:val="16"/>
                <w:szCs w:val="16"/>
                <w:highlight w:val="lightGray"/>
              </w:rPr>
            </w:pPr>
            <w:r w:rsidRPr="00076FC1">
              <w:rPr>
                <w:sz w:val="16"/>
                <w:szCs w:val="16"/>
                <w:highlight w:val="lightGray"/>
              </w:rPr>
              <w:t>Såfremt leverandørens specificerede værdi er mindre end 50 mPas anvendes en tolerance på ± 10 mPas.</w:t>
            </w:r>
          </w:p>
          <w:p w14:paraId="36A1301A" w14:textId="77777777" w:rsidR="00DF32EA" w:rsidRPr="00076FC1" w:rsidRDefault="00DF32EA" w:rsidP="00A209A0">
            <w:pPr>
              <w:pStyle w:val="Opstilling-talellerbogst"/>
              <w:numPr>
                <w:ilvl w:val="0"/>
                <w:numId w:val="76"/>
              </w:numPr>
              <w:spacing w:line="240" w:lineRule="auto"/>
              <w:rPr>
                <w:sz w:val="16"/>
                <w:szCs w:val="16"/>
                <w:highlight w:val="lightGray"/>
              </w:rPr>
            </w:pPr>
            <w:r w:rsidRPr="00076FC1">
              <w:rPr>
                <w:sz w:val="16"/>
                <w:szCs w:val="16"/>
                <w:highlight w:val="lightGray"/>
              </w:rPr>
              <w:t>DS/EN ISO 3675:1998 eller DS/EN ISO 2811-2 tillades anvendt som ligeværdig metode.</w:t>
            </w:r>
          </w:p>
          <w:p w14:paraId="60BF379A" w14:textId="77777777" w:rsidR="00DF32EA" w:rsidRPr="00076FC1" w:rsidRDefault="00DF32EA" w:rsidP="00A209A0">
            <w:pPr>
              <w:pStyle w:val="Opstilling-talellerbogst"/>
              <w:numPr>
                <w:ilvl w:val="0"/>
                <w:numId w:val="76"/>
              </w:numPr>
              <w:spacing w:line="240" w:lineRule="auto"/>
              <w:rPr>
                <w:sz w:val="16"/>
                <w:szCs w:val="16"/>
                <w:highlight w:val="lightGray"/>
              </w:rPr>
            </w:pPr>
            <w:r w:rsidRPr="00076FC1">
              <w:rPr>
                <w:sz w:val="16"/>
                <w:szCs w:val="16"/>
                <w:highlight w:val="lightGray"/>
              </w:rPr>
              <w:t xml:space="preserve">Krav i henhold til DS/EN 13043. </w:t>
            </w:r>
          </w:p>
        </w:tc>
      </w:tr>
    </w:tbl>
    <w:p w14:paraId="7F698866" w14:textId="77777777" w:rsidR="00DF32EA" w:rsidRPr="00A2087E" w:rsidRDefault="00DF32EA" w:rsidP="00DF32EA">
      <w:pPr>
        <w:rPr>
          <w:highlight w:val="lightGray"/>
        </w:rPr>
      </w:pPr>
      <w:r w:rsidRPr="00A2087E">
        <w:rPr>
          <w:highlight w:val="lightGray"/>
        </w:rPr>
        <w:t>Figur 2. Tolerancekrav til skrabespartling</w:t>
      </w:r>
    </w:p>
    <w:p w14:paraId="0EA2AF50" w14:textId="77777777" w:rsidR="00DF32EA" w:rsidRDefault="00DF32EA" w:rsidP="00DF32EA">
      <w:pPr>
        <w:pStyle w:val="Overskrift4"/>
      </w:pPr>
      <w:r w:rsidRPr="00076FC1">
        <w:t>Delkomponenter</w:t>
      </w:r>
    </w:p>
    <w:p w14:paraId="122C4617" w14:textId="77777777" w:rsidR="00DF32EA" w:rsidRDefault="00DF32EA" w:rsidP="00DF32EA">
      <w:pPr>
        <w:pStyle w:val="Overskrift4"/>
      </w:pPr>
      <w:r w:rsidRPr="00076FC1">
        <w:t>Færdig fugtisoleringsopbygning</w:t>
      </w:r>
    </w:p>
    <w:p w14:paraId="47899268" w14:textId="77777777" w:rsidR="00DF32EA" w:rsidRDefault="00DF32EA" w:rsidP="00DF32EA">
      <w:pPr>
        <w:pStyle w:val="Overskrift3"/>
      </w:pPr>
      <w:r w:rsidRPr="00076FC1">
        <w:t>Kontroljournal</w:t>
      </w:r>
    </w:p>
    <w:p w14:paraId="03C28683" w14:textId="77777777" w:rsidR="00DF32EA" w:rsidRDefault="00DF32EA" w:rsidP="00DF32EA">
      <w:pPr>
        <w:pStyle w:val="Overskrift3"/>
      </w:pPr>
      <w:r w:rsidRPr="00076FC1">
        <w:t>Udførelse</w:t>
      </w:r>
    </w:p>
    <w:p w14:paraId="58AF0430" w14:textId="77777777" w:rsidR="00DF32EA" w:rsidRPr="00A2087E" w:rsidRDefault="00DF32EA" w:rsidP="00DF32EA">
      <w:pPr>
        <w:rPr>
          <w:b/>
          <w:highlight w:val="lightGray"/>
        </w:rPr>
      </w:pPr>
      <w:commentRangeStart w:id="359"/>
      <w:r w:rsidRPr="00A2087E">
        <w:rPr>
          <w:highlight w:val="lightGray"/>
        </w:rPr>
        <w:t xml:space="preserve">Der udføres </w:t>
      </w:r>
      <w:r w:rsidRPr="00A2087E">
        <w:rPr>
          <w:color w:val="FF0000"/>
          <w:highlight w:val="lightGray"/>
        </w:rPr>
        <w:t>[X]</w:t>
      </w:r>
      <w:r w:rsidRPr="00A2087E">
        <w:rPr>
          <w:highlight w:val="lightGray"/>
        </w:rPr>
        <w:t xml:space="preserve"> aftræksforsøg </w:t>
      </w:r>
      <w:commentRangeEnd w:id="359"/>
      <w:r>
        <w:rPr>
          <w:rStyle w:val="Kommentarhenvisning"/>
        </w:rPr>
        <w:commentReference w:id="359"/>
      </w:r>
      <w:r w:rsidRPr="00A2087E">
        <w:rPr>
          <w:highlight w:val="lightGray"/>
        </w:rPr>
        <w:t xml:space="preserve">i etape </w:t>
      </w:r>
      <w:r w:rsidRPr="00A2087E">
        <w:rPr>
          <w:color w:val="FF0000"/>
          <w:highlight w:val="lightGray"/>
        </w:rPr>
        <w:t>[X]</w:t>
      </w:r>
      <w:r w:rsidRPr="00A2087E">
        <w:rPr>
          <w:highlight w:val="lightGray"/>
        </w:rPr>
        <w:t xml:space="preserve"> placeret </w:t>
      </w:r>
      <w:r w:rsidRPr="00A2087E">
        <w:rPr>
          <w:color w:val="FF0000"/>
          <w:highlight w:val="lightGray"/>
        </w:rPr>
        <w:t>[X]</w:t>
      </w:r>
    </w:p>
    <w:p w14:paraId="4D4092E8" w14:textId="77777777" w:rsidR="00DF32EA" w:rsidRDefault="00DF32EA" w:rsidP="00DF32EA">
      <w:r w:rsidRPr="001A6D63">
        <w:rPr>
          <w:highlight w:val="lightGray"/>
        </w:rPr>
        <w:t>Som forprøvning for kunststofbaseret fugtisolering udføres ...</w:t>
      </w:r>
    </w:p>
    <w:p w14:paraId="30BA242F" w14:textId="77777777" w:rsidR="00DF32EA" w:rsidRDefault="00DF32EA" w:rsidP="00DF32EA">
      <w:pPr>
        <w:pStyle w:val="Overskrift4"/>
      </w:pPr>
      <w:r w:rsidRPr="00076FC1">
        <w:t>Betonoverflader</w:t>
      </w:r>
    </w:p>
    <w:p w14:paraId="700AE8CD" w14:textId="77777777" w:rsidR="00DF32EA" w:rsidRDefault="00DF32EA" w:rsidP="00DF32EA">
      <w:pPr>
        <w:pStyle w:val="Overskrift4"/>
      </w:pPr>
      <w:r w:rsidRPr="00076FC1">
        <w:t>Færdig fugtisoleringsopbygning</w:t>
      </w:r>
    </w:p>
    <w:p w14:paraId="62E4152A" w14:textId="77777777" w:rsidR="00DF32EA" w:rsidRDefault="00DF32EA" w:rsidP="00DF32EA">
      <w:pPr>
        <w:jc w:val="left"/>
        <w:sectPr w:rsidR="00DF32EA" w:rsidSect="00997BFB">
          <w:pgSz w:w="11906" w:h="16838"/>
          <w:pgMar w:top="1701" w:right="1134" w:bottom="1701" w:left="1134" w:header="936" w:footer="936" w:gutter="0"/>
          <w:cols w:space="708"/>
          <w:docGrid w:linePitch="360"/>
        </w:sectPr>
      </w:pPr>
    </w:p>
    <w:p w14:paraId="256DD238" w14:textId="77777777" w:rsidR="00DF32EA" w:rsidRDefault="00DF32EA" w:rsidP="00DF32EA">
      <w:pPr>
        <w:pStyle w:val="Overskrift1"/>
      </w:pPr>
      <w:bookmarkStart w:id="360" w:name="_Toc66101174"/>
      <w:bookmarkStart w:id="361" w:name="_Toc80602246"/>
      <w:r>
        <w:lastRenderedPageBreak/>
        <w:t>Bitumenbaseret fugtisolering</w:t>
      </w:r>
      <w:bookmarkEnd w:id="360"/>
      <w:bookmarkEnd w:id="361"/>
    </w:p>
    <w:p w14:paraId="0126766E" w14:textId="77777777" w:rsidR="00DF32EA" w:rsidRDefault="00DF32EA" w:rsidP="00DF32EA">
      <w:pPr>
        <w:rPr>
          <w:rFonts w:cs="Times New Roman"/>
        </w:rPr>
      </w:pPr>
      <w:r w:rsidRPr="00A2087E">
        <w:rPr>
          <w:rFonts w:cs="Times New Roman"/>
        </w:rPr>
        <w:t>Denne SAB er supplerende arbejdsbeskrivelse til Almindelig Arbejdsbeskrivelse (AAB) Betonbro – Bitumenbaseret fugtisolering, august 2017.</w:t>
      </w:r>
    </w:p>
    <w:p w14:paraId="33C4BA9D" w14:textId="77777777" w:rsidR="00DF32EA" w:rsidRDefault="00DF32EA" w:rsidP="00F511A8">
      <w:pPr>
        <w:pStyle w:val="Overskrift2"/>
      </w:pPr>
      <w:bookmarkStart w:id="362" w:name="_Toc66101175"/>
      <w:bookmarkStart w:id="363" w:name="_Toc80602247"/>
      <w:r>
        <w:t>Alment</w:t>
      </w:r>
      <w:bookmarkEnd w:id="362"/>
      <w:bookmarkEnd w:id="363"/>
    </w:p>
    <w:p w14:paraId="1D37D581" w14:textId="77777777" w:rsidR="00DF32EA" w:rsidRPr="00A2087E" w:rsidRDefault="00DF32EA" w:rsidP="00DF32EA">
      <w:pPr>
        <w:rPr>
          <w:rFonts w:cs="Times New Roman"/>
          <w:highlight w:val="lightGray"/>
        </w:rPr>
      </w:pPr>
      <w:commentRangeStart w:id="364"/>
      <w:r w:rsidRPr="00A2087E">
        <w:rPr>
          <w:rFonts w:cs="Times New Roman"/>
          <w:highlight w:val="lightGray"/>
        </w:rPr>
        <w:t xml:space="preserve">Arbejdet omfatter: </w:t>
      </w:r>
      <w:commentRangeEnd w:id="364"/>
      <w:r>
        <w:rPr>
          <w:rStyle w:val="Kommentarhenvisning"/>
        </w:rPr>
        <w:commentReference w:id="364"/>
      </w:r>
    </w:p>
    <w:p w14:paraId="02067FBF" w14:textId="77777777" w:rsidR="00DF32EA" w:rsidRPr="006A6C3C" w:rsidRDefault="00DF32EA" w:rsidP="00A209A0">
      <w:pPr>
        <w:pStyle w:val="Listeafsnit"/>
        <w:numPr>
          <w:ilvl w:val="0"/>
          <w:numId w:val="77"/>
        </w:numPr>
        <w:spacing w:before="0" w:after="0"/>
        <w:rPr>
          <w:rFonts w:cs="Times New Roman"/>
          <w:highlight w:val="lightGray"/>
        </w:rPr>
      </w:pPr>
      <w:r w:rsidRPr="006A6C3C">
        <w:rPr>
          <w:rFonts w:cs="Times New Roman"/>
          <w:highlight w:val="lightGray"/>
        </w:rPr>
        <w:t xml:space="preserve">Fugtisolering type </w:t>
      </w:r>
      <w:r w:rsidRPr="006A6C3C">
        <w:rPr>
          <w:rFonts w:cs="Times New Roman"/>
          <w:color w:val="FF0000"/>
          <w:highlight w:val="lightGray"/>
        </w:rPr>
        <w:t xml:space="preserve">[X] </w:t>
      </w:r>
      <w:r w:rsidRPr="006A6C3C">
        <w:rPr>
          <w:rFonts w:cs="Times New Roman"/>
          <w:highlight w:val="lightGray"/>
        </w:rPr>
        <w:t xml:space="preserve">på </w:t>
      </w:r>
      <w:r w:rsidRPr="006A6C3C">
        <w:rPr>
          <w:rFonts w:cs="Times New Roman"/>
          <w:color w:val="FF0000"/>
          <w:highlight w:val="lightGray"/>
        </w:rPr>
        <w:t xml:space="preserve">[X] </w:t>
      </w:r>
      <w:r w:rsidRPr="006A6C3C">
        <w:rPr>
          <w:rFonts w:cs="Times New Roman"/>
          <w:highlight w:val="lightGray"/>
        </w:rPr>
        <w:t xml:space="preserve">inkl. inddækninger med klemskinner langs </w:t>
      </w:r>
      <w:r w:rsidRPr="006A6C3C">
        <w:rPr>
          <w:rFonts w:cs="Times New Roman"/>
          <w:color w:val="FF0000"/>
          <w:highlight w:val="lightGray"/>
        </w:rPr>
        <w:t xml:space="preserve">[X] </w:t>
      </w:r>
      <w:r w:rsidRPr="006A6C3C">
        <w:rPr>
          <w:rFonts w:cs="Times New Roman"/>
          <w:highlight w:val="lightGray"/>
        </w:rPr>
        <w:t xml:space="preserve">samt øvrige inddækninger ved </w:t>
      </w:r>
      <w:r w:rsidRPr="006A6C3C">
        <w:rPr>
          <w:rFonts w:cs="Times New Roman"/>
          <w:color w:val="FF0000"/>
          <w:highlight w:val="lightGray"/>
        </w:rPr>
        <w:t xml:space="preserve">[X] </w:t>
      </w:r>
      <w:r w:rsidRPr="006A6C3C">
        <w:rPr>
          <w:rFonts w:cs="Times New Roman"/>
          <w:highlight w:val="lightGray"/>
        </w:rPr>
        <w:t>som vist på tegningerne</w:t>
      </w:r>
    </w:p>
    <w:p w14:paraId="2059FDF5" w14:textId="77777777" w:rsidR="006A6C3C" w:rsidRPr="006A6C3C" w:rsidRDefault="00DF32EA" w:rsidP="00A209A0">
      <w:pPr>
        <w:pStyle w:val="Listeafsnit"/>
        <w:numPr>
          <w:ilvl w:val="0"/>
          <w:numId w:val="77"/>
        </w:numPr>
        <w:spacing w:before="0" w:after="0"/>
        <w:rPr>
          <w:rFonts w:cs="Times New Roman"/>
        </w:rPr>
      </w:pPr>
      <w:r w:rsidRPr="006A6C3C">
        <w:rPr>
          <w:rFonts w:cs="Times New Roman"/>
          <w:highlight w:val="lightGray"/>
        </w:rPr>
        <w:t xml:space="preserve">Tynd isolation på nystøbte/eksisterende konstruktioner på følgende flader: </w:t>
      </w:r>
      <w:r w:rsidRPr="006A6C3C">
        <w:rPr>
          <w:rFonts w:cs="Times New Roman"/>
          <w:color w:val="FF0000"/>
          <w:highlight w:val="lightGray"/>
        </w:rPr>
        <w:t>[X]</w:t>
      </w:r>
    </w:p>
    <w:p w14:paraId="3FC92A7E" w14:textId="2D513B3A" w:rsidR="00DF32EA" w:rsidRPr="006A6C3C" w:rsidRDefault="00DF32EA" w:rsidP="00A209A0">
      <w:pPr>
        <w:pStyle w:val="Listeafsnit"/>
        <w:numPr>
          <w:ilvl w:val="0"/>
          <w:numId w:val="77"/>
        </w:numPr>
        <w:spacing w:before="0" w:after="0"/>
        <w:rPr>
          <w:rFonts w:cs="Times New Roman"/>
        </w:rPr>
      </w:pPr>
      <w:r w:rsidRPr="006A6C3C">
        <w:rPr>
          <w:rFonts w:cs="Times New Roman"/>
          <w:highlight w:val="lightGray"/>
        </w:rPr>
        <w:t xml:space="preserve">Fugtisolering type </w:t>
      </w:r>
      <w:r w:rsidRPr="006A6C3C">
        <w:rPr>
          <w:rFonts w:cs="Times New Roman"/>
          <w:color w:val="FF0000"/>
          <w:highlight w:val="lightGray"/>
        </w:rPr>
        <w:t xml:space="preserve">[X] </w:t>
      </w:r>
      <w:r w:rsidRPr="006A6C3C">
        <w:rPr>
          <w:rFonts w:cs="Times New Roman"/>
          <w:highlight w:val="lightGray"/>
        </w:rPr>
        <w:t xml:space="preserve">med tilslutning til eksisterende fugtisolering type </w:t>
      </w:r>
      <w:r w:rsidRPr="006A6C3C">
        <w:rPr>
          <w:rFonts w:cs="Times New Roman"/>
          <w:color w:val="FF0000"/>
          <w:highlight w:val="lightGray"/>
        </w:rPr>
        <w:t xml:space="preserve">[X] </w:t>
      </w:r>
      <w:r w:rsidRPr="006A6C3C">
        <w:rPr>
          <w:rFonts w:cs="Times New Roman"/>
          <w:highlight w:val="lightGray"/>
        </w:rPr>
        <w:t xml:space="preserve">som vist på tegning </w:t>
      </w:r>
      <w:r w:rsidRPr="006A6C3C">
        <w:rPr>
          <w:rFonts w:cs="Times New Roman"/>
          <w:color w:val="FF0000"/>
          <w:highlight w:val="lightGray"/>
        </w:rPr>
        <w:t>[X]</w:t>
      </w:r>
    </w:p>
    <w:p w14:paraId="237005EE" w14:textId="77777777" w:rsidR="00DF32EA" w:rsidRPr="00A2087E" w:rsidRDefault="00DF32EA" w:rsidP="00DF32EA">
      <w:pPr>
        <w:rPr>
          <w:rFonts w:cs="Times New Roman"/>
          <w:highlight w:val="lightGray"/>
        </w:rPr>
      </w:pPr>
      <w:commentRangeStart w:id="365"/>
      <w:r w:rsidRPr="00A2087E">
        <w:rPr>
          <w:rFonts w:cs="Times New Roman"/>
          <w:highlight w:val="lightGray"/>
        </w:rPr>
        <w:t xml:space="preserve">Ny fugtisolering </w:t>
      </w:r>
      <w:commentRangeEnd w:id="365"/>
      <w:r>
        <w:rPr>
          <w:rStyle w:val="Kommentarhenvisning"/>
        </w:rPr>
        <w:commentReference w:id="365"/>
      </w:r>
      <w:r w:rsidRPr="00A2087E">
        <w:rPr>
          <w:rFonts w:cs="Times New Roman"/>
          <w:highlight w:val="lightGray"/>
        </w:rPr>
        <w:t>skal ved …….overlappe med eksisterende ……..</w:t>
      </w:r>
    </w:p>
    <w:p w14:paraId="1BA0535B" w14:textId="77777777" w:rsidR="00DF32EA" w:rsidRDefault="00DF32EA" w:rsidP="00DF32EA">
      <w:pPr>
        <w:rPr>
          <w:rFonts w:cs="Times New Roman"/>
          <w:highlight w:val="lightGray"/>
        </w:rPr>
      </w:pPr>
      <w:r w:rsidRPr="00A2087E">
        <w:rPr>
          <w:rFonts w:cs="Times New Roman"/>
          <w:highlight w:val="lightGray"/>
        </w:rPr>
        <w:t>Kompatibilitet til eksisterende materialer skal dokumenteres efter nærmere aftale med bygherren.</w:t>
      </w:r>
    </w:p>
    <w:p w14:paraId="70AA8001" w14:textId="77777777" w:rsidR="00DF32EA" w:rsidRDefault="00DF32EA" w:rsidP="00DF32EA">
      <w:pPr>
        <w:rPr>
          <w:rFonts w:cs="Times New Roman"/>
          <w:highlight w:val="lightGray"/>
        </w:rPr>
      </w:pPr>
      <w:commentRangeStart w:id="366"/>
      <w:r w:rsidRPr="00A2087E">
        <w:rPr>
          <w:rFonts w:cs="Times New Roman"/>
          <w:highlight w:val="lightGray"/>
        </w:rPr>
        <w:t xml:space="preserve">Efter opbrydning </w:t>
      </w:r>
      <w:commentRangeEnd w:id="366"/>
      <w:r>
        <w:rPr>
          <w:rStyle w:val="Kommentarhenvisning"/>
        </w:rPr>
        <w:commentReference w:id="366"/>
      </w:r>
      <w:r w:rsidRPr="00A2087E">
        <w:rPr>
          <w:rFonts w:cs="Times New Roman"/>
          <w:highlight w:val="lightGray"/>
        </w:rPr>
        <w:t>af eksisterende brobelægning og fugtisolering, jævnfør SAB, afsnit vedr. ”Nedbrydnings-, behugnings- og afrensningsarbejder”, udføres en afrensning af betonoverfladen. Omkring dryprør udføres kegler, hvis sådanne ikke allerede findes i underlaget.</w:t>
      </w:r>
    </w:p>
    <w:p w14:paraId="57FD9E2C" w14:textId="77777777" w:rsidR="00DF32EA" w:rsidRPr="00A2087E" w:rsidRDefault="00DF32EA" w:rsidP="00DF32EA">
      <w:pPr>
        <w:rPr>
          <w:rFonts w:cs="Times New Roman"/>
          <w:highlight w:val="lightGray"/>
        </w:rPr>
      </w:pPr>
      <w:commentRangeStart w:id="367"/>
      <w:r w:rsidRPr="00A2087E">
        <w:rPr>
          <w:rFonts w:cs="Times New Roman"/>
          <w:highlight w:val="lightGray"/>
        </w:rPr>
        <w:t>Uddannelseskrav til personel</w:t>
      </w:r>
      <w:commentRangeEnd w:id="367"/>
      <w:r>
        <w:rPr>
          <w:rStyle w:val="Kommentarhenvisning"/>
        </w:rPr>
        <w:commentReference w:id="367"/>
      </w:r>
      <w:r w:rsidRPr="00A2087E">
        <w:rPr>
          <w:rFonts w:cs="Times New Roman"/>
          <w:highlight w:val="lightGray"/>
        </w:rPr>
        <w:t>, der udfører fugtisolering, omfatter:</w:t>
      </w:r>
    </w:p>
    <w:p w14:paraId="37A9E8E8" w14:textId="77777777" w:rsidR="00DF32EA" w:rsidRPr="00A2087E" w:rsidRDefault="00DF32EA" w:rsidP="00A209A0">
      <w:pPr>
        <w:pStyle w:val="Listeafsnit"/>
        <w:numPr>
          <w:ilvl w:val="0"/>
          <w:numId w:val="46"/>
        </w:numPr>
        <w:spacing w:before="0" w:after="0"/>
        <w:rPr>
          <w:rFonts w:cs="Times New Roman"/>
          <w:highlight w:val="lightGray"/>
        </w:rPr>
      </w:pPr>
      <w:r w:rsidRPr="00A2087E">
        <w:rPr>
          <w:rFonts w:cs="Times New Roman"/>
          <w:highlight w:val="lightGray"/>
        </w:rPr>
        <w:t>Personel, der svejser bitumenplader: Disse skal være uddannede som tagdækkere på Erhvervsfaglig Uddannelsescenter (EUC) eller tilsvarende. Herudover skal tillægsmodulet vedrørende ”Tagdækning – svejsearbejder med bromembraner” være gennemført på EUC eller tilsvarende, inden arbejde med bitumenplader påbegyndes.</w:t>
      </w:r>
    </w:p>
    <w:p w14:paraId="0C58EDD7" w14:textId="77777777" w:rsidR="00DF32EA" w:rsidRPr="00A2087E" w:rsidRDefault="00DF32EA" w:rsidP="00A209A0">
      <w:pPr>
        <w:pStyle w:val="Listeafsnit"/>
        <w:numPr>
          <w:ilvl w:val="0"/>
          <w:numId w:val="46"/>
        </w:numPr>
        <w:spacing w:before="0" w:after="0"/>
        <w:rPr>
          <w:rFonts w:cs="Times New Roman"/>
          <w:highlight w:val="lightGray"/>
        </w:rPr>
      </w:pPr>
      <w:r w:rsidRPr="00A2087E">
        <w:rPr>
          <w:rFonts w:cs="Times New Roman"/>
          <w:highlight w:val="lightGray"/>
        </w:rPr>
        <w:t>Entrepriseledere for fugtisoleringsarbejder: Tillægsmodulet vedrørende ”Tagdækning – svejsearbejder med bromembraner” skal være gennemført på EUC eller tilsvarende inden planlægning af udførelsen påbegyndes. Herudover skal entrepriseledere og tilsynsførende have deltaget i kurset ”Tilsyn med fugtisolering” udbudt af VEJ-EU eller tilsvarende.</w:t>
      </w:r>
    </w:p>
    <w:p w14:paraId="4AA9179D" w14:textId="77777777" w:rsidR="00DF32EA" w:rsidRPr="003B33C4" w:rsidRDefault="00DF32EA" w:rsidP="003B33C4">
      <w:pPr>
        <w:pStyle w:val="Listeafsnit"/>
        <w:numPr>
          <w:ilvl w:val="0"/>
          <w:numId w:val="46"/>
        </w:numPr>
        <w:rPr>
          <w:rFonts w:cs="Times New Roman"/>
          <w:highlight w:val="lightGray"/>
        </w:rPr>
      </w:pPr>
      <w:r w:rsidRPr="003B33C4">
        <w:rPr>
          <w:rFonts w:cs="Times New Roman"/>
          <w:highlight w:val="lightGray"/>
        </w:rPr>
        <w:t>Tillægsmodulet på EUC eller tilsvarende samt VEJ-EU kurset eller tilsvarende skal fornyes minimum hvert 5. år evt. ved et repetitionskursus.</w:t>
      </w:r>
    </w:p>
    <w:p w14:paraId="07D1CD12" w14:textId="77777777" w:rsidR="00DF32EA" w:rsidRDefault="00DF32EA" w:rsidP="00DF32EA">
      <w:pPr>
        <w:pStyle w:val="Overskrift3"/>
      </w:pPr>
      <w:r w:rsidRPr="002C1B7E">
        <w:lastRenderedPageBreak/>
        <w:t>Bituminøse fugtisoleringstyper</w:t>
      </w:r>
    </w:p>
    <w:p w14:paraId="16B4DC52" w14:textId="77777777" w:rsidR="00DF32EA" w:rsidRDefault="00DF32EA" w:rsidP="00DF32EA">
      <w:pPr>
        <w:pStyle w:val="Overskrift3"/>
      </w:pPr>
      <w:r w:rsidRPr="00076FC1">
        <w:t>Funktionskrav for fugtisolering og brobelægning</w:t>
      </w:r>
    </w:p>
    <w:p w14:paraId="3374F2C8" w14:textId="77777777" w:rsidR="00DF32EA" w:rsidRDefault="00DF32EA" w:rsidP="00F511A8">
      <w:pPr>
        <w:pStyle w:val="Overskrift2"/>
      </w:pPr>
      <w:bookmarkStart w:id="368" w:name="_Toc66101176"/>
      <w:bookmarkStart w:id="369" w:name="_Toc80602248"/>
      <w:r>
        <w:t>Materialer</w:t>
      </w:r>
      <w:bookmarkEnd w:id="368"/>
      <w:bookmarkEnd w:id="369"/>
    </w:p>
    <w:p w14:paraId="2892B6F4" w14:textId="77777777" w:rsidR="00DF32EA" w:rsidRDefault="00DF32EA" w:rsidP="00DF32EA">
      <w:pPr>
        <w:pStyle w:val="Overskrift3"/>
      </w:pPr>
      <w:r>
        <w:t>Alment</w:t>
      </w:r>
    </w:p>
    <w:p w14:paraId="1F816F62" w14:textId="77777777" w:rsidR="00DF32EA" w:rsidRDefault="00DF32EA" w:rsidP="00DF32EA">
      <w:pPr>
        <w:pStyle w:val="Overskrift3"/>
      </w:pPr>
      <w:r w:rsidRPr="00076FC1">
        <w:t>Hærdbare grundere</w:t>
      </w:r>
    </w:p>
    <w:p w14:paraId="439AB3AE" w14:textId="77777777" w:rsidR="00DF32EA" w:rsidRDefault="00DF32EA" w:rsidP="00DF32EA">
      <w:pPr>
        <w:pStyle w:val="Overskrift3"/>
      </w:pPr>
      <w:r w:rsidRPr="00076FC1">
        <w:t>Bitumenplader til fugtisolering type I og IV</w:t>
      </w:r>
    </w:p>
    <w:p w14:paraId="20EBF314" w14:textId="77777777" w:rsidR="00DF32EA" w:rsidRDefault="00DF32EA" w:rsidP="00DF32EA">
      <w:pPr>
        <w:pStyle w:val="Overskrift4"/>
      </w:pPr>
      <w:r w:rsidRPr="00076FC1">
        <w:t>Inddækning af bitumenpladeisolering</w:t>
      </w:r>
    </w:p>
    <w:p w14:paraId="16D90A14" w14:textId="77777777" w:rsidR="00DF32EA" w:rsidRDefault="00DF32EA" w:rsidP="00DF32EA">
      <w:pPr>
        <w:rPr>
          <w:rFonts w:cs="Times New Roman"/>
        </w:rPr>
      </w:pPr>
      <w:commentRangeStart w:id="370"/>
      <w:r w:rsidRPr="00A2087E">
        <w:rPr>
          <w:rFonts w:cs="Times New Roman"/>
          <w:highlight w:val="lightGray"/>
        </w:rPr>
        <w:t>Klemskinnerne</w:t>
      </w:r>
      <w:commentRangeEnd w:id="370"/>
      <w:r>
        <w:rPr>
          <w:rStyle w:val="Kommentarhenvisning"/>
        </w:rPr>
        <w:commentReference w:id="370"/>
      </w:r>
      <w:r w:rsidRPr="00A2087E">
        <w:rPr>
          <w:rFonts w:cs="Times New Roman"/>
          <w:highlight w:val="lightGray"/>
        </w:rPr>
        <w:t xml:space="preserve"> langs krumme kantbjælker og ... skal tilpasses maskinelt. Tilpasning ved opskæring og bukning på stedet eller lignende af rette elementer vil ikke blive accepteret.</w:t>
      </w:r>
    </w:p>
    <w:p w14:paraId="1F646381" w14:textId="77777777" w:rsidR="00DF32EA" w:rsidRDefault="00DF32EA" w:rsidP="00DF32EA">
      <w:pPr>
        <w:pStyle w:val="Overskrift3"/>
      </w:pPr>
      <w:r w:rsidRPr="00076FC1">
        <w:t>Tynd Isolation</w:t>
      </w:r>
    </w:p>
    <w:p w14:paraId="0B7A9676" w14:textId="77777777" w:rsidR="00DF32EA" w:rsidRDefault="00DF32EA" w:rsidP="00F511A8">
      <w:pPr>
        <w:pStyle w:val="Overskrift2"/>
      </w:pPr>
      <w:bookmarkStart w:id="371" w:name="_Toc66101177"/>
      <w:bookmarkStart w:id="372" w:name="_Toc80602249"/>
      <w:r>
        <w:t>Udførelse</w:t>
      </w:r>
      <w:bookmarkEnd w:id="371"/>
      <w:bookmarkEnd w:id="372"/>
    </w:p>
    <w:p w14:paraId="78EAEA15" w14:textId="77777777" w:rsidR="00DF32EA" w:rsidRDefault="00DF32EA" w:rsidP="00DF32EA">
      <w:pPr>
        <w:pStyle w:val="Overskrift3"/>
      </w:pPr>
      <w:r>
        <w:t>Alment</w:t>
      </w:r>
    </w:p>
    <w:p w14:paraId="672310D3" w14:textId="77777777" w:rsidR="00DF32EA" w:rsidRDefault="00DF32EA" w:rsidP="00DF32EA">
      <w:pPr>
        <w:rPr>
          <w:rFonts w:cs="Times New Roman"/>
        </w:rPr>
      </w:pPr>
      <w:commentRangeStart w:id="373"/>
      <w:r w:rsidRPr="00A2087E">
        <w:rPr>
          <w:rFonts w:cs="Times New Roman"/>
          <w:highlight w:val="lightGray"/>
        </w:rPr>
        <w:t xml:space="preserve">Krav til dokumentation </w:t>
      </w:r>
      <w:commentRangeEnd w:id="373"/>
      <w:r>
        <w:rPr>
          <w:rStyle w:val="Kommentarhenvisning"/>
        </w:rPr>
        <w:commentReference w:id="373"/>
      </w:r>
      <w:r w:rsidRPr="00A2087E">
        <w:rPr>
          <w:rFonts w:cs="Times New Roman"/>
          <w:highlight w:val="lightGray"/>
        </w:rPr>
        <w:t>af opbygning af fugtisoleringssystemet som anført i AAB udgår.</w:t>
      </w:r>
    </w:p>
    <w:p w14:paraId="47496FC1" w14:textId="77777777" w:rsidR="00DF32EA" w:rsidRDefault="00DF32EA" w:rsidP="00DF32EA">
      <w:pPr>
        <w:pStyle w:val="Overskrift4"/>
      </w:pPr>
      <w:r w:rsidRPr="00076FC1">
        <w:t>Krav til opbygning fugtisoleringstype I, IVa og IVc</w:t>
      </w:r>
    </w:p>
    <w:p w14:paraId="675117AD" w14:textId="77777777" w:rsidR="00DF32EA" w:rsidRDefault="00DF32EA" w:rsidP="00DF32EA">
      <w:pPr>
        <w:rPr>
          <w:rFonts w:cs="Times New Roman"/>
          <w:color w:val="FF0000"/>
        </w:rPr>
      </w:pPr>
      <w:commentRangeStart w:id="374"/>
      <w:r w:rsidRPr="00A2087E">
        <w:rPr>
          <w:rFonts w:cs="Times New Roman"/>
          <w:color w:val="FF0000"/>
          <w:highlight w:val="lightGray"/>
        </w:rPr>
        <w:t>[X]</w:t>
      </w:r>
      <w:commentRangeEnd w:id="374"/>
      <w:r>
        <w:rPr>
          <w:rStyle w:val="Kommentarhenvisning"/>
        </w:rPr>
        <w:commentReference w:id="374"/>
      </w:r>
    </w:p>
    <w:p w14:paraId="2D063C83" w14:textId="77777777" w:rsidR="00DF32EA" w:rsidRDefault="00DF32EA" w:rsidP="00DF32EA">
      <w:pPr>
        <w:rPr>
          <w:rFonts w:cs="Times New Roman"/>
          <w:highlight w:val="lightGray"/>
        </w:rPr>
      </w:pPr>
      <w:commentRangeStart w:id="375"/>
      <w:r w:rsidRPr="00A2087E">
        <w:rPr>
          <w:rFonts w:cs="Times New Roman"/>
          <w:highlight w:val="lightGray"/>
        </w:rPr>
        <w:t>Entreprenøren</w:t>
      </w:r>
      <w:commentRangeEnd w:id="375"/>
      <w:r>
        <w:rPr>
          <w:rStyle w:val="Kommentarhenvisning"/>
        </w:rPr>
        <w:commentReference w:id="375"/>
      </w:r>
      <w:r w:rsidRPr="00A2087E">
        <w:rPr>
          <w:rFonts w:cs="Times New Roman"/>
          <w:highlight w:val="lightGray"/>
        </w:rPr>
        <w:t xml:space="preserve"> skal dokumentere, at der ikke er kompatibilitetsproblemer mellem ny og gammel fugtisolering efter nærmere aftale med bygherren. </w:t>
      </w:r>
    </w:p>
    <w:p w14:paraId="634C404F" w14:textId="77777777" w:rsidR="00DF32EA" w:rsidRDefault="00DF32EA" w:rsidP="00DF32EA">
      <w:pPr>
        <w:rPr>
          <w:rFonts w:cs="Times New Roman"/>
          <w:highlight w:val="lightGray"/>
        </w:rPr>
      </w:pPr>
      <w:commentRangeStart w:id="376"/>
      <w:r w:rsidRPr="00A2087E">
        <w:rPr>
          <w:rFonts w:cs="Times New Roman"/>
          <w:highlight w:val="lightGray"/>
        </w:rPr>
        <w:t>Entreprenøren</w:t>
      </w:r>
      <w:commentRangeEnd w:id="376"/>
      <w:r>
        <w:rPr>
          <w:rStyle w:val="Kommentarhenvisning"/>
        </w:rPr>
        <w:commentReference w:id="376"/>
      </w:r>
      <w:r w:rsidRPr="00A2087E">
        <w:rPr>
          <w:rFonts w:cs="Times New Roman"/>
          <w:highlight w:val="lightGray"/>
        </w:rPr>
        <w:t xml:space="preserve"> skal dokumentere, at der ikke er kompatibilitetsproblemer mellem den kunststofbaserede mørtel anvendt til af-/opretning af brodækket og grunder. Kompatibiliteten eftervises ved DS/EN 13596, hvor kravet er ≥1,5 MPa. Afprøvningen foretages på to sæt prøveemner med tre rondeller pålimet inden lagring 3 måneder ved 50 ± 2 °C indpakket i lufttæt folie.</w:t>
      </w:r>
    </w:p>
    <w:p w14:paraId="7F4C04EA" w14:textId="77777777" w:rsidR="00DF32EA" w:rsidRDefault="00DF32EA" w:rsidP="00DF32EA">
      <w:pPr>
        <w:rPr>
          <w:rFonts w:cs="Times New Roman"/>
          <w:highlight w:val="lightGray"/>
        </w:rPr>
      </w:pPr>
      <w:commentRangeStart w:id="377"/>
      <w:r w:rsidRPr="00A2087E">
        <w:rPr>
          <w:rFonts w:cs="Times New Roman"/>
          <w:highlight w:val="lightGray"/>
        </w:rPr>
        <w:t>Funktionskrav BB7</w:t>
      </w:r>
      <w:commentRangeEnd w:id="377"/>
      <w:r>
        <w:rPr>
          <w:rStyle w:val="Kommentarhenvisning"/>
        </w:rPr>
        <w:commentReference w:id="377"/>
      </w:r>
      <w:r w:rsidRPr="00A2087E">
        <w:rPr>
          <w:rFonts w:cs="Times New Roman"/>
          <w:highlight w:val="lightGray"/>
        </w:rPr>
        <w:t>, optrængning af bitumen i drænlag, anses for opfyldt, hvis tykkelsen af overtræksmassen over indlæg i topmembran er ≤ 0,2 mm.</w:t>
      </w:r>
    </w:p>
    <w:p w14:paraId="67BC956B" w14:textId="77777777" w:rsidR="00DF32EA" w:rsidRDefault="00DF32EA" w:rsidP="00DF32EA">
      <w:pPr>
        <w:pStyle w:val="Overskrift4"/>
      </w:pPr>
      <w:r w:rsidRPr="002C1B7E">
        <w:t>Krav til opbygning af tynd isolation</w:t>
      </w:r>
    </w:p>
    <w:p w14:paraId="48BD1C83" w14:textId="77777777" w:rsidR="00DF32EA" w:rsidRDefault="00DF32EA" w:rsidP="00DF32EA">
      <w:commentRangeStart w:id="378"/>
      <w:r>
        <w:t>..</w:t>
      </w:r>
      <w:commentRangeEnd w:id="378"/>
      <w:r>
        <w:rPr>
          <w:rStyle w:val="Kommentarhenvisning"/>
        </w:rPr>
        <w:commentReference w:id="378"/>
      </w:r>
    </w:p>
    <w:p w14:paraId="19FBA3FC" w14:textId="77777777" w:rsidR="00DF32EA" w:rsidRDefault="00DF32EA" w:rsidP="00DF32EA">
      <w:pPr>
        <w:rPr>
          <w:rFonts w:cs="Times New Roman"/>
          <w:highlight w:val="lightGray"/>
        </w:rPr>
      </w:pPr>
      <w:commentRangeStart w:id="379"/>
      <w:r w:rsidRPr="00A2087E">
        <w:rPr>
          <w:rFonts w:cs="Times New Roman"/>
          <w:highlight w:val="lightGray"/>
        </w:rPr>
        <w:t>Entreprenøren</w:t>
      </w:r>
      <w:commentRangeEnd w:id="379"/>
      <w:r>
        <w:rPr>
          <w:rStyle w:val="Kommentarhenvisning"/>
        </w:rPr>
        <w:commentReference w:id="379"/>
      </w:r>
      <w:r w:rsidRPr="00A2087E">
        <w:rPr>
          <w:rFonts w:cs="Times New Roman"/>
          <w:highlight w:val="lightGray"/>
        </w:rPr>
        <w:t xml:space="preserve"> skal dokumentere, at der ikke er kompatibilitetsproblemer mellem isoleringsmasse og tilstødende materialer af ……………. . </w:t>
      </w:r>
    </w:p>
    <w:p w14:paraId="1D1D9D30" w14:textId="77777777" w:rsidR="00DF32EA" w:rsidRDefault="00DF32EA" w:rsidP="00DF32EA">
      <w:pPr>
        <w:rPr>
          <w:rFonts w:cs="Times New Roman"/>
          <w:highlight w:val="lightGray"/>
        </w:rPr>
      </w:pPr>
      <w:r w:rsidRPr="00A2087E">
        <w:rPr>
          <w:rFonts w:cs="Times New Roman"/>
          <w:highlight w:val="lightGray"/>
        </w:rPr>
        <w:t xml:space="preserve">Der fremstilles prøveemner af beton med ………….. Prøveemnerne har dimensionerne (b x l) 50 x 150 mm. Tynd isolation påføres prøveemnerne efter leverandørens anvisning. Der fremstilles et sæt af 3 prøveemner, der lagres 3 måneder ved 50 ± 2 °C indpakket i lufttæt folie. Vedhæftningen skal efter lagring være ≥ 4, bedømt på følgende måde: Med en sløv </w:t>
      </w:r>
      <w:r w:rsidRPr="00A2087E">
        <w:rPr>
          <w:rFonts w:cs="Times New Roman"/>
          <w:highlight w:val="lightGray"/>
        </w:rPr>
        <w:lastRenderedPageBreak/>
        <w:t>kniv eller andet passende værktøj forsøges isoleringsmassen afrevet manuelt, det bedømmes, hvor stor en andel af bruddet der er sket henholdsvis mellem beton og grunder (B/G), mellem grunder og isoleringsmasse (G/I) eller i isoleringsmassen (I).</w:t>
      </w:r>
    </w:p>
    <w:p w14:paraId="1423EA3F" w14:textId="77777777" w:rsidR="00DF32EA" w:rsidRDefault="00DF32EA" w:rsidP="00DF32EA">
      <w:pPr>
        <w:rPr>
          <w:rFonts w:cs="Times New Roman"/>
          <w:highlight w:val="lightGray"/>
        </w:rPr>
      </w:pPr>
      <w:r w:rsidRPr="00A2087E">
        <w:rPr>
          <w:rFonts w:cs="Times New Roman"/>
          <w:highlight w:val="lightGray"/>
        </w:rPr>
        <w:t>Kræfterne til afrivningen vurderes subjektivt, og vedhæftningen beskrives efter en skala fra 0 = ingen vedhæftning til 5 = meget god vedhæftning.</w:t>
      </w:r>
    </w:p>
    <w:p w14:paraId="7A4CA8FA" w14:textId="77777777" w:rsidR="00DF32EA" w:rsidRDefault="00DF32EA" w:rsidP="00DF32EA">
      <w:pPr>
        <w:pStyle w:val="Overskrift4"/>
      </w:pPr>
      <w:r w:rsidRPr="006966C3">
        <w:t>Arbejdsprocedure</w:t>
      </w:r>
    </w:p>
    <w:p w14:paraId="69FB653F" w14:textId="77777777" w:rsidR="00DF32EA" w:rsidRDefault="00DF32EA" w:rsidP="00DF32EA">
      <w:pPr>
        <w:pStyle w:val="Overskrift3"/>
        <w:rPr>
          <w:lang w:val="nb-NO"/>
        </w:rPr>
      </w:pPr>
      <w:r w:rsidRPr="00076FC1">
        <w:rPr>
          <w:lang w:val="nb-NO"/>
        </w:rPr>
        <w:t>Bitumenpladeisolering type I, IVa og Ivc</w:t>
      </w:r>
    </w:p>
    <w:p w14:paraId="6C68076A" w14:textId="77777777" w:rsidR="00DF32EA" w:rsidRDefault="00DF32EA" w:rsidP="00DF32EA">
      <w:pPr>
        <w:pStyle w:val="Overskrift4"/>
      </w:pPr>
      <w:r w:rsidRPr="00076FC1">
        <w:t>Alment</w:t>
      </w:r>
    </w:p>
    <w:p w14:paraId="6DF14C11" w14:textId="77777777" w:rsidR="00DF32EA" w:rsidRDefault="00DF32EA" w:rsidP="00DF32EA">
      <w:pPr>
        <w:rPr>
          <w:rFonts w:cs="Times New Roman"/>
        </w:rPr>
      </w:pPr>
      <w:commentRangeStart w:id="380"/>
      <w:r w:rsidRPr="00A2087E">
        <w:rPr>
          <w:rFonts w:cs="Times New Roman"/>
          <w:highlight w:val="lightGray"/>
        </w:rPr>
        <w:t>Arbejdet</w:t>
      </w:r>
      <w:commentRangeEnd w:id="380"/>
      <w:r>
        <w:rPr>
          <w:rStyle w:val="Kommentarhenvisning"/>
        </w:rPr>
        <w:commentReference w:id="380"/>
      </w:r>
      <w:r w:rsidRPr="00A2087E">
        <w:rPr>
          <w:rFonts w:cs="Times New Roman"/>
          <w:highlight w:val="lightGray"/>
        </w:rPr>
        <w:t xml:space="preserve"> i etape … skal udføres i telt, …</w:t>
      </w:r>
    </w:p>
    <w:p w14:paraId="5D000B01" w14:textId="77777777" w:rsidR="00DF32EA" w:rsidRDefault="00DF32EA" w:rsidP="00DF32EA">
      <w:pPr>
        <w:pStyle w:val="Overskrift4"/>
      </w:pPr>
      <w:r w:rsidRPr="00076FC1">
        <w:t>Klargøring af betonoverflader</w:t>
      </w:r>
    </w:p>
    <w:p w14:paraId="65B315AE" w14:textId="77777777" w:rsidR="00DF32EA" w:rsidRDefault="00DF32EA" w:rsidP="00DF32EA">
      <w:pPr>
        <w:pStyle w:val="Overskrift4"/>
      </w:pPr>
      <w:r w:rsidRPr="00076FC1">
        <w:t>Grunding, forsegling og skrabespartling</w:t>
      </w:r>
    </w:p>
    <w:p w14:paraId="225398C4" w14:textId="77777777" w:rsidR="00DF32EA" w:rsidRDefault="00DF32EA" w:rsidP="00DF32EA">
      <w:pPr>
        <w:rPr>
          <w:rFonts w:cs="Times New Roman"/>
        </w:rPr>
      </w:pPr>
      <w:commentRangeStart w:id="381"/>
      <w:r w:rsidRPr="00A2087E">
        <w:rPr>
          <w:rFonts w:cs="Times New Roman"/>
          <w:highlight w:val="lightGray"/>
        </w:rPr>
        <w:t xml:space="preserve">Som grunder </w:t>
      </w:r>
      <w:commentRangeEnd w:id="381"/>
      <w:r>
        <w:rPr>
          <w:rStyle w:val="Kommentarhenvisning"/>
        </w:rPr>
        <w:commentReference w:id="381"/>
      </w:r>
      <w:r w:rsidRPr="00A2087E">
        <w:rPr>
          <w:rFonts w:cs="Times New Roman"/>
          <w:highlight w:val="lightGray"/>
        </w:rPr>
        <w:t>skal anvendes hærdbar grunder, der påføres i 2 lag i form af en forsegling.</w:t>
      </w:r>
    </w:p>
    <w:p w14:paraId="7C1867E6" w14:textId="77777777" w:rsidR="00DF32EA" w:rsidRDefault="00DF32EA" w:rsidP="00DF32EA">
      <w:pPr>
        <w:rPr>
          <w:rFonts w:cs="Times New Roman"/>
        </w:rPr>
      </w:pPr>
      <w:commentRangeStart w:id="382"/>
      <w:r w:rsidRPr="00A2087E">
        <w:rPr>
          <w:rFonts w:cs="Times New Roman"/>
          <w:highlight w:val="lightGray"/>
        </w:rPr>
        <w:t xml:space="preserve">Som grunder </w:t>
      </w:r>
      <w:commentRangeEnd w:id="382"/>
      <w:r>
        <w:rPr>
          <w:rStyle w:val="Kommentarhenvisning"/>
        </w:rPr>
        <w:commentReference w:id="382"/>
      </w:r>
      <w:r w:rsidRPr="00A2087E">
        <w:rPr>
          <w:rFonts w:cs="Times New Roman"/>
          <w:highlight w:val="lightGray"/>
        </w:rPr>
        <w:t>skal anvendes akryl- eller opløsningsmiddelholdig grunder egnet under de forventede lave udførelsestemperaturer.</w:t>
      </w:r>
    </w:p>
    <w:p w14:paraId="4F56D472" w14:textId="77777777" w:rsidR="00DF32EA" w:rsidRDefault="00DF32EA" w:rsidP="00DF32EA">
      <w:pPr>
        <w:pStyle w:val="Overskrift4"/>
      </w:pPr>
      <w:r w:rsidRPr="00076FC1">
        <w:t>Svejsning af bitumenplader</w:t>
      </w:r>
    </w:p>
    <w:p w14:paraId="5120F6D9" w14:textId="77777777" w:rsidR="00DF32EA" w:rsidRDefault="00DF32EA" w:rsidP="00DF32EA">
      <w:pPr>
        <w:pStyle w:val="Overskrift4"/>
      </w:pPr>
      <w:r w:rsidRPr="00076FC1">
        <w:t>Samlinger</w:t>
      </w:r>
    </w:p>
    <w:p w14:paraId="78AAD013" w14:textId="77777777" w:rsidR="00DF32EA" w:rsidRDefault="00DF32EA" w:rsidP="00DF32EA">
      <w:pPr>
        <w:pStyle w:val="Overskrift4"/>
      </w:pPr>
      <w:r w:rsidRPr="00076FC1">
        <w:t>Inddækninger, afslutninger mv.</w:t>
      </w:r>
    </w:p>
    <w:p w14:paraId="4BFD62A9" w14:textId="77777777" w:rsidR="00DF32EA" w:rsidRDefault="00DF32EA" w:rsidP="00DF32EA">
      <w:pPr>
        <w:rPr>
          <w:rFonts w:cs="Times New Roman"/>
          <w:highlight w:val="lightGray"/>
        </w:rPr>
      </w:pPr>
      <w:commentRangeStart w:id="383"/>
      <w:r w:rsidRPr="00A2087E">
        <w:rPr>
          <w:rFonts w:cs="Times New Roman"/>
          <w:highlight w:val="lightGray"/>
        </w:rPr>
        <w:t>Over elementsamling</w:t>
      </w:r>
      <w:commentRangeEnd w:id="383"/>
      <w:r>
        <w:rPr>
          <w:rStyle w:val="Kommentarhenvisning"/>
        </w:rPr>
        <w:commentReference w:id="383"/>
      </w:r>
      <w:r w:rsidRPr="00A2087E">
        <w:rPr>
          <w:rFonts w:cs="Times New Roman"/>
          <w:highlight w:val="lightGray"/>
        </w:rPr>
        <w:t xml:space="preserve">, der fugtisoleres, </w:t>
      </w:r>
      <w:r w:rsidRPr="00A2087E">
        <w:rPr>
          <w:rFonts w:cs="Times New Roman"/>
          <w:i/>
          <w:highlight w:val="lightGray"/>
        </w:rPr>
        <w:t xml:space="preserve">skal </w:t>
      </w:r>
      <w:r w:rsidRPr="00A2087E">
        <w:rPr>
          <w:rFonts w:cs="Times New Roman"/>
          <w:highlight w:val="lightGray"/>
        </w:rPr>
        <w:t>recesser udfyldes med PU-skum/ekspanderende mørtel/… , og der indlægges klæbebryder/ i … mm’s bredde over elementsamlinger, hvorefter der fugtisoleres med type IVc/isoleringsmasse/….</w:t>
      </w:r>
    </w:p>
    <w:p w14:paraId="32BCC6AA" w14:textId="77777777" w:rsidR="00DF32EA" w:rsidRDefault="00DF32EA" w:rsidP="00DF32EA">
      <w:pPr>
        <w:pStyle w:val="Overskrift4"/>
      </w:pPr>
      <w:r w:rsidRPr="006966C3">
        <w:t>Fald på den færdige isolerings overside</w:t>
      </w:r>
    </w:p>
    <w:p w14:paraId="0F1E44AC" w14:textId="77777777" w:rsidR="00DF32EA" w:rsidRDefault="00DF32EA" w:rsidP="00DF32EA">
      <w:pPr>
        <w:pStyle w:val="Overskrift4"/>
      </w:pPr>
      <w:r w:rsidRPr="00076FC1">
        <w:t>Trafik på fugtisoleringslag</w:t>
      </w:r>
    </w:p>
    <w:p w14:paraId="173D36F4" w14:textId="77777777" w:rsidR="00DF32EA" w:rsidRDefault="00DF32EA" w:rsidP="00DF32EA">
      <w:pPr>
        <w:pStyle w:val="Overskrift4"/>
      </w:pPr>
      <w:r w:rsidRPr="00076FC1">
        <w:t>Reparationsmetoder for buler og blistre</w:t>
      </w:r>
    </w:p>
    <w:p w14:paraId="2271F886" w14:textId="77777777" w:rsidR="00DF32EA" w:rsidRDefault="00DF32EA" w:rsidP="00DF32EA">
      <w:pPr>
        <w:pStyle w:val="Overskrift4"/>
      </w:pPr>
      <w:r w:rsidRPr="00076FC1">
        <w:t>Udførelse af beskyttelsesbeton til fugtisolering type I</w:t>
      </w:r>
    </w:p>
    <w:p w14:paraId="3C5F716E" w14:textId="77777777" w:rsidR="00DF32EA" w:rsidRDefault="00DF32EA" w:rsidP="00DF32EA">
      <w:pPr>
        <w:pStyle w:val="Overskrift3"/>
      </w:pPr>
      <w:r w:rsidRPr="00076FC1">
        <w:t>Tynd Isolation</w:t>
      </w:r>
    </w:p>
    <w:p w14:paraId="348F4CEC" w14:textId="77777777" w:rsidR="00DF32EA" w:rsidRDefault="00DF32EA" w:rsidP="00F511A8">
      <w:pPr>
        <w:pStyle w:val="Overskrift2"/>
      </w:pPr>
      <w:bookmarkStart w:id="384" w:name="_Toc66101178"/>
      <w:bookmarkStart w:id="385" w:name="_Toc80602250"/>
      <w:r>
        <w:t>Kontrol</w:t>
      </w:r>
      <w:bookmarkEnd w:id="384"/>
      <w:bookmarkEnd w:id="385"/>
    </w:p>
    <w:p w14:paraId="7886C9E8" w14:textId="77777777" w:rsidR="00DF32EA" w:rsidRDefault="00DF32EA" w:rsidP="00DF32EA">
      <w:pPr>
        <w:pStyle w:val="Overskrift3"/>
      </w:pPr>
      <w:r w:rsidRPr="00076FC1">
        <w:t>Alment</w:t>
      </w:r>
    </w:p>
    <w:p w14:paraId="65FCB0C1" w14:textId="77777777" w:rsidR="00DF32EA" w:rsidRDefault="00DF32EA" w:rsidP="00DF32EA">
      <w:pPr>
        <w:pStyle w:val="Overskrift3"/>
      </w:pPr>
      <w:r w:rsidRPr="00076FC1">
        <w:t>Modtagekontrol af materialer</w:t>
      </w:r>
    </w:p>
    <w:p w14:paraId="2A15D679" w14:textId="77777777" w:rsidR="00DF32EA" w:rsidRDefault="00DF32EA" w:rsidP="00DF32EA">
      <w:pPr>
        <w:rPr>
          <w:highlight w:val="lightGray"/>
        </w:rPr>
      </w:pPr>
      <w:commentRangeStart w:id="386"/>
      <w:r w:rsidRPr="006D5328">
        <w:rPr>
          <w:highlight w:val="lightGray"/>
        </w:rPr>
        <w:t xml:space="preserve">Krav til entreprenørens </w:t>
      </w:r>
      <w:commentRangeEnd w:id="386"/>
      <w:r>
        <w:rPr>
          <w:rStyle w:val="Kommentarhenvisning"/>
        </w:rPr>
        <w:commentReference w:id="386"/>
      </w:r>
      <w:r w:rsidRPr="006D5328">
        <w:rPr>
          <w:highlight w:val="lightGray"/>
        </w:rPr>
        <w:t xml:space="preserve">modtagekontrol af materialer, som anført i AAB, </w:t>
      </w:r>
      <w:r w:rsidRPr="0030034E">
        <w:rPr>
          <w:highlight w:val="lightGray"/>
        </w:rPr>
        <w:t>udgår for … bygværker ….</w:t>
      </w:r>
    </w:p>
    <w:p w14:paraId="22D1AB30" w14:textId="77777777" w:rsidR="00DF32EA" w:rsidRDefault="00DF32EA" w:rsidP="00DF32EA">
      <w:pPr>
        <w:rPr>
          <w:highlight w:val="lightGray"/>
        </w:rPr>
      </w:pPr>
      <w:r w:rsidRPr="003E1CC3">
        <w:rPr>
          <w:highlight w:val="lightGray"/>
        </w:rPr>
        <w:lastRenderedPageBreak/>
        <w:t>Krav til entreprenørens modtagekontrol af materialer, som anført i AAB, skærpes til også at gælde for … bygværker …</w:t>
      </w:r>
    </w:p>
    <w:p w14:paraId="428422ED" w14:textId="77777777" w:rsidR="00DF32EA" w:rsidRDefault="00DF32EA" w:rsidP="00DF32EA">
      <w:pPr>
        <w:pStyle w:val="Overskrift4"/>
      </w:pPr>
      <w:r w:rsidRPr="006966C3">
        <w:t>Grundere til fugtisoleringstype I og VI</w:t>
      </w:r>
    </w:p>
    <w:p w14:paraId="623CC845" w14:textId="77777777" w:rsidR="00DF32EA" w:rsidRPr="003E1CC3" w:rsidRDefault="00DF32EA" w:rsidP="00DF32EA">
      <w:pPr>
        <w:rPr>
          <w:highlight w:val="lightGray"/>
        </w:rPr>
      </w:pPr>
      <w:commentRangeStart w:id="387"/>
      <w:r w:rsidRPr="003E1CC3">
        <w:rPr>
          <w:highlight w:val="lightGray"/>
        </w:rPr>
        <w:t xml:space="preserve">Grunderen kontrolleres </w:t>
      </w:r>
      <w:commentRangeEnd w:id="387"/>
      <w:r>
        <w:rPr>
          <w:rStyle w:val="Kommentarhenvisning"/>
        </w:rPr>
        <w:commentReference w:id="387"/>
      </w:r>
      <w:r w:rsidRPr="003E1CC3">
        <w:rPr>
          <w:highlight w:val="lightGray"/>
        </w:rPr>
        <w:t>ved følgende metoder, der også udføres ved samlinger:</w:t>
      </w:r>
    </w:p>
    <w:p w14:paraId="50DBE7AA" w14:textId="77777777" w:rsidR="00DF32EA" w:rsidRPr="003E1CC3" w:rsidRDefault="00DF32EA" w:rsidP="00DF32EA">
      <w:pPr>
        <w:rPr>
          <w:highlight w:val="lightGray"/>
        </w:rPr>
      </w:pPr>
      <w:r w:rsidRPr="003E1CC3">
        <w:rPr>
          <w:highlight w:val="lightGray"/>
        </w:rPr>
        <w:t>Holiday detection: anvendes til at scanne hele det grundede areal for porer (pin holes) og evt. ”helligdage”.</w:t>
      </w:r>
    </w:p>
    <w:p w14:paraId="1F53547A" w14:textId="77777777" w:rsidR="00DF32EA" w:rsidRPr="003E1CC3" w:rsidRDefault="00DF32EA" w:rsidP="00DF32EA">
      <w:pPr>
        <w:rPr>
          <w:highlight w:val="lightGray"/>
        </w:rPr>
      </w:pPr>
      <w:r w:rsidRPr="003E1CC3">
        <w:rPr>
          <w:highlight w:val="lightGray"/>
        </w:rPr>
        <w:t>Tykkelsesmålinger af grunder med NDT.</w:t>
      </w:r>
    </w:p>
    <w:p w14:paraId="5ADC9F7D" w14:textId="77777777" w:rsidR="00DF32EA" w:rsidRPr="003E1CC3" w:rsidRDefault="00DF32EA" w:rsidP="00DF32EA">
      <w:pPr>
        <w:rPr>
          <w:rFonts w:cs="Times New Roman"/>
          <w:highlight w:val="lightGray"/>
        </w:rPr>
      </w:pPr>
      <w:r w:rsidRPr="003E1CC3">
        <w:rPr>
          <w:rFonts w:cs="Times New Roman"/>
          <w:highlight w:val="lightGray"/>
        </w:rPr>
        <w:t>Holiday detection:</w:t>
      </w:r>
    </w:p>
    <w:p w14:paraId="5CDF7013" w14:textId="77777777" w:rsidR="00DF32EA" w:rsidRDefault="00DF32EA" w:rsidP="00DF32EA">
      <w:pPr>
        <w:rPr>
          <w:rFonts w:cs="Times New Roman"/>
        </w:rPr>
      </w:pPr>
      <w:r w:rsidRPr="003E1CC3">
        <w:rPr>
          <w:rFonts w:cs="Times New Roman"/>
          <w:highlight w:val="lightGray"/>
        </w:rPr>
        <w:t>Den grundede overflade scannes (ASTM D4787 eller leverandørens egen metode) 100 % for lokalisering af pin holes og helligdage. Samtlige gennemslag skal udbedres</w:t>
      </w:r>
    </w:p>
    <w:p w14:paraId="02DB77CD" w14:textId="77777777" w:rsidR="00DF32EA" w:rsidRDefault="00DF32EA" w:rsidP="00DF32EA">
      <w:pPr>
        <w:pStyle w:val="Overskrift4"/>
      </w:pPr>
      <w:r w:rsidRPr="00076FC1">
        <w:t>Bitumenplader</w:t>
      </w:r>
    </w:p>
    <w:p w14:paraId="388FA05B" w14:textId="77777777" w:rsidR="00DF32EA" w:rsidRDefault="00DF32EA" w:rsidP="00DF32EA">
      <w:pPr>
        <w:pStyle w:val="Overskrift4"/>
      </w:pPr>
      <w:r w:rsidRPr="00076FC1">
        <w:t>Grunder til tynd isolation</w:t>
      </w:r>
    </w:p>
    <w:p w14:paraId="5F521784" w14:textId="77777777" w:rsidR="00DF32EA" w:rsidRDefault="00DF32EA" w:rsidP="00DF32EA">
      <w:pPr>
        <w:pStyle w:val="Overskrift4"/>
      </w:pPr>
      <w:r w:rsidRPr="00076FC1">
        <w:t>Isoleringsmasse til tynd isolation</w:t>
      </w:r>
    </w:p>
    <w:p w14:paraId="6B5D11B2" w14:textId="77777777" w:rsidR="00DF32EA" w:rsidRDefault="00DF32EA" w:rsidP="00DF32EA">
      <w:pPr>
        <w:pStyle w:val="Overskrift3"/>
      </w:pPr>
      <w:r w:rsidRPr="00076FC1">
        <w:t>Kontroljournal</w:t>
      </w:r>
    </w:p>
    <w:p w14:paraId="6C7CC555" w14:textId="77777777" w:rsidR="00DF32EA" w:rsidRDefault="00DF32EA" w:rsidP="00DF32EA">
      <w:pPr>
        <w:pStyle w:val="Overskrift3"/>
      </w:pPr>
      <w:r w:rsidRPr="00076FC1">
        <w:t>Udførelse</w:t>
      </w:r>
    </w:p>
    <w:p w14:paraId="09AB4ED6" w14:textId="77777777" w:rsidR="00DF32EA" w:rsidRDefault="00DF32EA" w:rsidP="00DF32EA">
      <w:pPr>
        <w:pStyle w:val="Overskrift4"/>
      </w:pPr>
      <w:r w:rsidRPr="00076FC1">
        <w:t>Underlag for bitumenplader</w:t>
      </w:r>
    </w:p>
    <w:p w14:paraId="0BFC0C16" w14:textId="77777777" w:rsidR="00DF32EA" w:rsidRDefault="00DF32EA" w:rsidP="00DF32EA">
      <w:pPr>
        <w:pStyle w:val="Overskrift4"/>
      </w:pPr>
      <w:r w:rsidRPr="00076FC1">
        <w:t>Bitumenplader</w:t>
      </w:r>
    </w:p>
    <w:p w14:paraId="5F685F23" w14:textId="77777777" w:rsidR="00DF32EA" w:rsidRDefault="00DF32EA" w:rsidP="00DF32EA">
      <w:pPr>
        <w:rPr>
          <w:rFonts w:cs="Times New Roman"/>
          <w:color w:val="FF0000"/>
        </w:rPr>
      </w:pPr>
      <w:commentRangeStart w:id="388"/>
      <w:r w:rsidRPr="00A2087E">
        <w:rPr>
          <w:rFonts w:cs="Times New Roman"/>
          <w:highlight w:val="lightGray"/>
        </w:rPr>
        <w:t xml:space="preserve">Som forprøvning </w:t>
      </w:r>
      <w:commentRangeEnd w:id="388"/>
      <w:r>
        <w:rPr>
          <w:rStyle w:val="Kommentarhenvisning"/>
        </w:rPr>
        <w:commentReference w:id="388"/>
      </w:r>
      <w:r w:rsidRPr="00A2087E">
        <w:rPr>
          <w:rFonts w:cs="Times New Roman"/>
          <w:highlight w:val="lightGray"/>
        </w:rPr>
        <w:t xml:space="preserve">for fugtisolering udføres </w:t>
      </w:r>
      <w:r w:rsidRPr="00A2087E">
        <w:rPr>
          <w:rFonts w:cs="Times New Roman"/>
          <w:color w:val="FF0000"/>
          <w:highlight w:val="lightGray"/>
        </w:rPr>
        <w:t>[X]</w:t>
      </w:r>
    </w:p>
    <w:p w14:paraId="4216B5EE" w14:textId="77777777" w:rsidR="00DF32EA" w:rsidRDefault="00DF32EA" w:rsidP="00DF32EA">
      <w:pPr>
        <w:rPr>
          <w:rFonts w:cs="Times New Roman"/>
          <w:color w:val="FF0000"/>
        </w:rPr>
      </w:pPr>
      <w:commentRangeStart w:id="389"/>
      <w:r w:rsidRPr="00A2087E">
        <w:rPr>
          <w:rFonts w:cs="Times New Roman"/>
          <w:highlight w:val="lightGray"/>
        </w:rPr>
        <w:t xml:space="preserve">Der udføres </w:t>
      </w:r>
      <w:commentRangeEnd w:id="389"/>
      <w:r>
        <w:rPr>
          <w:rStyle w:val="Kommentarhenvisning"/>
        </w:rPr>
        <w:commentReference w:id="389"/>
      </w:r>
      <w:r w:rsidRPr="00A2087E">
        <w:rPr>
          <w:rFonts w:cs="Times New Roman"/>
          <w:color w:val="FF0000"/>
          <w:highlight w:val="lightGray"/>
        </w:rPr>
        <w:t>[X]</w:t>
      </w:r>
      <w:r w:rsidRPr="00A2087E">
        <w:rPr>
          <w:rFonts w:cs="Times New Roman"/>
          <w:highlight w:val="lightGray"/>
        </w:rPr>
        <w:t xml:space="preserve"> afrivningsforsøg i etape </w:t>
      </w:r>
      <w:r w:rsidRPr="00A2087E">
        <w:rPr>
          <w:rFonts w:cs="Times New Roman"/>
          <w:color w:val="FF0000"/>
          <w:highlight w:val="lightGray"/>
        </w:rPr>
        <w:t>[X]</w:t>
      </w:r>
      <w:r w:rsidRPr="00A2087E">
        <w:rPr>
          <w:rFonts w:cs="Times New Roman"/>
          <w:highlight w:val="lightGray"/>
        </w:rPr>
        <w:t xml:space="preserve"> placeret </w:t>
      </w:r>
      <w:r w:rsidRPr="00A2087E">
        <w:rPr>
          <w:rFonts w:cs="Times New Roman"/>
          <w:color w:val="FF0000"/>
          <w:highlight w:val="lightGray"/>
        </w:rPr>
        <w:t>[X]</w:t>
      </w:r>
    </w:p>
    <w:p w14:paraId="7C4E3ABB" w14:textId="77777777" w:rsidR="00DF32EA" w:rsidRDefault="00DF32EA" w:rsidP="00DF32EA">
      <w:pPr>
        <w:rPr>
          <w:rFonts w:cs="Times New Roman"/>
          <w:color w:val="FF0000"/>
        </w:rPr>
      </w:pPr>
      <w:commentRangeStart w:id="390"/>
      <w:r w:rsidRPr="00A2087E">
        <w:rPr>
          <w:rFonts w:cs="Times New Roman"/>
          <w:highlight w:val="lightGray"/>
        </w:rPr>
        <w:t xml:space="preserve">Til dokumentation </w:t>
      </w:r>
      <w:commentRangeEnd w:id="390"/>
      <w:r>
        <w:rPr>
          <w:rStyle w:val="Kommentarhenvisning"/>
        </w:rPr>
        <w:commentReference w:id="390"/>
      </w:r>
      <w:r w:rsidRPr="00A2087E">
        <w:rPr>
          <w:rFonts w:cs="Times New Roman"/>
          <w:highlight w:val="lightGray"/>
        </w:rPr>
        <w:t xml:space="preserve">af vedhæftning af fugtisolering på </w:t>
      </w:r>
      <w:r w:rsidRPr="00A2087E">
        <w:rPr>
          <w:rFonts w:cs="Times New Roman"/>
          <w:color w:val="FF0000"/>
          <w:highlight w:val="lightGray"/>
        </w:rPr>
        <w:t>[X]</w:t>
      </w:r>
    </w:p>
    <w:p w14:paraId="60301EE1" w14:textId="77777777" w:rsidR="00DF32EA" w:rsidRDefault="00DF32EA" w:rsidP="00DF32EA">
      <w:pPr>
        <w:rPr>
          <w:rFonts w:cs="Times New Roman"/>
        </w:rPr>
      </w:pPr>
      <w:commentRangeStart w:id="391"/>
      <w:r w:rsidRPr="00A2087E">
        <w:rPr>
          <w:rFonts w:cs="Times New Roman"/>
          <w:highlight w:val="lightGray"/>
        </w:rPr>
        <w:t xml:space="preserve">Entreprenøren </w:t>
      </w:r>
      <w:commentRangeEnd w:id="391"/>
      <w:r>
        <w:rPr>
          <w:rStyle w:val="Kommentarhenvisning"/>
        </w:rPr>
        <w:commentReference w:id="391"/>
      </w:r>
      <w:r w:rsidRPr="00A2087E">
        <w:rPr>
          <w:rFonts w:cs="Times New Roman"/>
          <w:highlight w:val="lightGray"/>
        </w:rPr>
        <w:t>skal efter svejsning af både første og evt. andet lag bitumenplade færdigmelde arbejdet til tilsynet.</w:t>
      </w:r>
    </w:p>
    <w:p w14:paraId="3260C959" w14:textId="77777777" w:rsidR="00DF32EA" w:rsidRDefault="00DF32EA" w:rsidP="00DF32EA">
      <w:pPr>
        <w:pStyle w:val="Overskrift4"/>
      </w:pPr>
      <w:r w:rsidRPr="00076FC1">
        <w:t>Tynd isolation</w:t>
      </w:r>
    </w:p>
    <w:p w14:paraId="461920A4" w14:textId="77777777" w:rsidR="00DF32EA" w:rsidRPr="00A2087E" w:rsidRDefault="00DF32EA" w:rsidP="00DF32EA">
      <w:pPr>
        <w:rPr>
          <w:rFonts w:cs="Times New Roman"/>
          <w:highlight w:val="lightGray"/>
        </w:rPr>
      </w:pPr>
      <w:commentRangeStart w:id="392"/>
      <w:r w:rsidRPr="00A2087E">
        <w:rPr>
          <w:rFonts w:cs="Times New Roman"/>
          <w:highlight w:val="lightGray"/>
        </w:rPr>
        <w:t xml:space="preserve">Tynd isolation </w:t>
      </w:r>
      <w:commentRangeEnd w:id="392"/>
      <w:r>
        <w:rPr>
          <w:rStyle w:val="Kommentarhenvisning"/>
        </w:rPr>
        <w:commentReference w:id="392"/>
      </w:r>
      <w:r w:rsidRPr="00A2087E">
        <w:rPr>
          <w:rFonts w:cs="Times New Roman"/>
          <w:highlight w:val="lightGray"/>
        </w:rPr>
        <w:t>kontrolleres ved følgende metoder, der også udføres ved samlinger:</w:t>
      </w:r>
    </w:p>
    <w:p w14:paraId="4D060E17" w14:textId="77777777" w:rsidR="00DF32EA" w:rsidRPr="00BA165F" w:rsidRDefault="00DF32EA" w:rsidP="00DF32EA">
      <w:pPr>
        <w:pStyle w:val="Opstilling-punkttegn"/>
        <w:spacing w:line="360" w:lineRule="auto"/>
        <w:rPr>
          <w:rFonts w:ascii="KBH Tekst" w:hAnsi="KBH Tekst"/>
          <w:sz w:val="22"/>
          <w:szCs w:val="22"/>
          <w:highlight w:val="lightGray"/>
        </w:rPr>
      </w:pPr>
      <w:r w:rsidRPr="00BA165F">
        <w:rPr>
          <w:rFonts w:ascii="KBH Tekst" w:hAnsi="KBH Tekst"/>
          <w:sz w:val="22"/>
          <w:szCs w:val="22"/>
          <w:highlight w:val="lightGray"/>
        </w:rPr>
        <w:t>Holiday detection: anvendes til at scanne hele det fugtisolerede areal for porer (pin holes) og evt. ”helligdage”.</w:t>
      </w:r>
    </w:p>
    <w:p w14:paraId="7C577260" w14:textId="77777777" w:rsidR="00DF32EA" w:rsidRPr="00BA165F" w:rsidRDefault="00DF32EA" w:rsidP="00DF32EA">
      <w:pPr>
        <w:pStyle w:val="Opstilling-punkttegn"/>
        <w:spacing w:line="360" w:lineRule="auto"/>
        <w:rPr>
          <w:rFonts w:ascii="KBH Tekst" w:hAnsi="KBH Tekst"/>
          <w:sz w:val="22"/>
          <w:szCs w:val="22"/>
          <w:highlight w:val="lightGray"/>
        </w:rPr>
      </w:pPr>
      <w:r w:rsidRPr="00BA165F">
        <w:rPr>
          <w:rFonts w:ascii="KBH Tekst" w:hAnsi="KBH Tekst"/>
          <w:sz w:val="22"/>
          <w:szCs w:val="22"/>
          <w:highlight w:val="lightGray"/>
        </w:rPr>
        <w:t>Tykkelsesmålinger af fugtisoleringslag (inkl. grunder) med NDT.</w:t>
      </w:r>
    </w:p>
    <w:p w14:paraId="41CBCDE7" w14:textId="77777777" w:rsidR="00DF32EA" w:rsidRPr="00A2087E" w:rsidRDefault="00DF32EA" w:rsidP="00DF32EA">
      <w:pPr>
        <w:rPr>
          <w:rFonts w:cs="Times New Roman"/>
          <w:highlight w:val="lightGray"/>
        </w:rPr>
      </w:pPr>
      <w:r w:rsidRPr="00A2087E">
        <w:rPr>
          <w:rFonts w:cs="Times New Roman"/>
          <w:highlight w:val="lightGray"/>
        </w:rPr>
        <w:t>Holiday detection:</w:t>
      </w:r>
    </w:p>
    <w:p w14:paraId="42A6E8AA" w14:textId="77777777" w:rsidR="00DF32EA" w:rsidRDefault="00DF32EA" w:rsidP="00DF32EA">
      <w:pPr>
        <w:rPr>
          <w:rFonts w:cs="Times New Roman"/>
        </w:rPr>
      </w:pPr>
      <w:r w:rsidRPr="00A2087E">
        <w:rPr>
          <w:rFonts w:cs="Times New Roman"/>
          <w:highlight w:val="lightGray"/>
        </w:rPr>
        <w:lastRenderedPageBreak/>
        <w:t>Den fugtisolerede overflade scannes (ASTM D4787 eller leverandørens egen metode) 100 % for lokalisering af pin holes og helligdage. Samtlige gennemslag skal udbedres.</w:t>
      </w:r>
    </w:p>
    <w:p w14:paraId="2A419C5B" w14:textId="77777777" w:rsidR="008479A4" w:rsidRDefault="008479A4" w:rsidP="00583DAF">
      <w:pPr>
        <w:rPr>
          <w:rFonts w:eastAsia="Times New Roman" w:cs="Times New Roman"/>
          <w:highlight w:val="lightGray"/>
        </w:rPr>
        <w:sectPr w:rsidR="008479A4" w:rsidSect="00997BFB">
          <w:headerReference w:type="default" r:id="rId34"/>
          <w:pgSz w:w="11906" w:h="16838"/>
          <w:pgMar w:top="1701" w:right="1134" w:bottom="1701" w:left="1134" w:header="936" w:footer="936" w:gutter="0"/>
          <w:cols w:space="708"/>
          <w:docGrid w:linePitch="360"/>
        </w:sectPr>
      </w:pPr>
    </w:p>
    <w:p w14:paraId="476C9C41" w14:textId="77777777" w:rsidR="008479A4" w:rsidRDefault="008479A4" w:rsidP="008479A4">
      <w:pPr>
        <w:pStyle w:val="Overskrift1"/>
      </w:pPr>
      <w:bookmarkStart w:id="393" w:name="_Toc66101179"/>
      <w:bookmarkStart w:id="394" w:name="_Toc80602251"/>
      <w:r>
        <w:lastRenderedPageBreak/>
        <w:t>Brobelægninger</w:t>
      </w:r>
      <w:bookmarkEnd w:id="393"/>
      <w:bookmarkEnd w:id="394"/>
    </w:p>
    <w:p w14:paraId="2CB34E3E" w14:textId="0E35A272" w:rsidR="008479A4" w:rsidRPr="00A2087E" w:rsidRDefault="008479A4" w:rsidP="008479A4">
      <w:pPr>
        <w:rPr>
          <w:rFonts w:eastAsia="Times New Roman" w:cs="Times New Roman"/>
          <w:highlight w:val="lightGray"/>
        </w:rPr>
      </w:pPr>
      <w:commentRangeStart w:id="395"/>
      <w:r w:rsidRPr="00A2087E">
        <w:rPr>
          <w:rFonts w:cs="Times New Roman"/>
          <w:highlight w:val="lightGray"/>
        </w:rPr>
        <w:t xml:space="preserve">Denne SAB </w:t>
      </w:r>
      <w:commentRangeEnd w:id="395"/>
      <w:r w:rsidR="00FD320E">
        <w:rPr>
          <w:rStyle w:val="Kommentarhenvisning"/>
        </w:rPr>
        <w:commentReference w:id="395"/>
      </w:r>
      <w:r w:rsidRPr="00A2087E">
        <w:rPr>
          <w:rFonts w:cs="Times New Roman"/>
          <w:highlight w:val="lightGray"/>
        </w:rPr>
        <w:t xml:space="preserve">er supplerende beskrivelse til Almindelig Arbejdsbeskrivelse (AAB) </w:t>
      </w:r>
      <w:r w:rsidR="00255428">
        <w:rPr>
          <w:rFonts w:cs="Times New Roman"/>
          <w:highlight w:val="lightGray"/>
        </w:rPr>
        <w:t xml:space="preserve">Betonbro - </w:t>
      </w:r>
      <w:r w:rsidRPr="00A2087E">
        <w:rPr>
          <w:rFonts w:eastAsia="Times New Roman" w:cs="Times New Roman"/>
          <w:highlight w:val="lightGray"/>
        </w:rPr>
        <w:t>Brobelægninger</w:t>
      </w:r>
    </w:p>
    <w:p w14:paraId="75CD7830" w14:textId="77777777" w:rsidR="008479A4" w:rsidRPr="00A2087E" w:rsidRDefault="008479A4" w:rsidP="00A209A0">
      <w:pPr>
        <w:numPr>
          <w:ilvl w:val="0"/>
          <w:numId w:val="47"/>
        </w:numPr>
        <w:spacing w:before="120" w:after="120" w:line="360" w:lineRule="auto"/>
        <w:jc w:val="left"/>
        <w:rPr>
          <w:rFonts w:eastAsia="Times New Roman" w:cs="Times New Roman"/>
          <w:highlight w:val="lightGray"/>
        </w:rPr>
      </w:pPr>
      <w:r w:rsidRPr="00A2087E">
        <w:rPr>
          <w:rFonts w:eastAsia="Times New Roman" w:cs="Times New Roman"/>
          <w:highlight w:val="lightGray"/>
        </w:rPr>
        <w:t>pkt. 11.1-11.6, november 2006</w:t>
      </w:r>
    </w:p>
    <w:p w14:paraId="6688B735" w14:textId="77777777" w:rsidR="008479A4" w:rsidRDefault="008479A4" w:rsidP="00A209A0">
      <w:pPr>
        <w:numPr>
          <w:ilvl w:val="0"/>
          <w:numId w:val="47"/>
        </w:numPr>
        <w:spacing w:before="120" w:after="120" w:line="360" w:lineRule="auto"/>
        <w:jc w:val="left"/>
        <w:rPr>
          <w:rFonts w:eastAsia="Times New Roman" w:cs="Times New Roman"/>
          <w:highlight w:val="lightGray"/>
        </w:rPr>
      </w:pPr>
      <w:r w:rsidRPr="00A2087E">
        <w:rPr>
          <w:rFonts w:eastAsia="Times New Roman" w:cs="Times New Roman"/>
          <w:highlight w:val="lightGray"/>
        </w:rPr>
        <w:t>pkt. 11.7 og 11.10, begge november 2004</w:t>
      </w:r>
    </w:p>
    <w:p w14:paraId="25E94A24" w14:textId="77777777" w:rsidR="008479A4" w:rsidRDefault="008479A4" w:rsidP="008479A4">
      <w:pPr>
        <w:rPr>
          <w:rFonts w:eastAsia="Times New Roman" w:cs="Times New Roman"/>
          <w:highlight w:val="lightGray"/>
        </w:rPr>
      </w:pPr>
      <w:r w:rsidRPr="00A2087E">
        <w:rPr>
          <w:rFonts w:eastAsia="Times New Roman" w:cs="Times New Roman"/>
          <w:highlight w:val="lightGray"/>
        </w:rPr>
        <w:t xml:space="preserve">pkt. 11.7 </w:t>
      </w:r>
      <w:r w:rsidRPr="00A2087E">
        <w:rPr>
          <w:rFonts w:cs="Times New Roman"/>
          <w:highlight w:val="lightGray"/>
        </w:rPr>
        <w:t>De</w:t>
      </w:r>
      <w:r>
        <w:rPr>
          <w:rFonts w:cs="Times New Roman"/>
          <w:highlight w:val="lightGray"/>
        </w:rPr>
        <w:t>tte</w:t>
      </w:r>
      <w:r w:rsidRPr="00A2087E">
        <w:rPr>
          <w:rFonts w:cs="Times New Roman"/>
          <w:highlight w:val="lightGray"/>
        </w:rPr>
        <w:t xml:space="preserve"> SAB-afsnit</w:t>
      </w:r>
      <w:r>
        <w:rPr>
          <w:rFonts w:cs="Times New Roman"/>
          <w:highlight w:val="lightGray"/>
        </w:rPr>
        <w:t xml:space="preserve"> </w:t>
      </w:r>
      <w:r w:rsidRPr="00A2087E">
        <w:rPr>
          <w:rFonts w:cs="Times New Roman"/>
          <w:highlight w:val="lightGray"/>
        </w:rPr>
        <w:t xml:space="preserve">er supplerende beskrivelse til Almindelig Arbejdsbeskrivelse (AAB) </w:t>
      </w:r>
      <w:r>
        <w:rPr>
          <w:rFonts w:eastAsia="Times New Roman" w:cs="Times New Roman"/>
          <w:highlight w:val="lightGray"/>
        </w:rPr>
        <w:t>Betonbro - Drænkanal</w:t>
      </w:r>
    </w:p>
    <w:p w14:paraId="01CE1169" w14:textId="77777777" w:rsidR="008479A4" w:rsidRPr="00A2087E" w:rsidRDefault="008479A4" w:rsidP="008479A4">
      <w:pPr>
        <w:rPr>
          <w:rFonts w:eastAsia="Times New Roman" w:cs="Times New Roman"/>
          <w:highlight w:val="lightGray"/>
        </w:rPr>
      </w:pPr>
      <w:r>
        <w:rPr>
          <w:rFonts w:eastAsia="Times New Roman" w:cs="Times New Roman"/>
          <w:highlight w:val="lightGray"/>
        </w:rPr>
        <w:t xml:space="preserve">Pkt. 11.8 </w:t>
      </w:r>
      <w:r w:rsidRPr="00A2087E">
        <w:rPr>
          <w:rFonts w:cs="Times New Roman"/>
          <w:highlight w:val="lightGray"/>
        </w:rPr>
        <w:t>De</w:t>
      </w:r>
      <w:r>
        <w:rPr>
          <w:rFonts w:cs="Times New Roman"/>
          <w:highlight w:val="lightGray"/>
        </w:rPr>
        <w:t>tte</w:t>
      </w:r>
      <w:r w:rsidRPr="00A2087E">
        <w:rPr>
          <w:rFonts w:cs="Times New Roman"/>
          <w:highlight w:val="lightGray"/>
        </w:rPr>
        <w:t xml:space="preserve"> SAB-afsnit</w:t>
      </w:r>
      <w:r>
        <w:rPr>
          <w:rFonts w:cs="Times New Roman"/>
          <w:highlight w:val="lightGray"/>
        </w:rPr>
        <w:t xml:space="preserve"> </w:t>
      </w:r>
      <w:r w:rsidRPr="00A2087E">
        <w:rPr>
          <w:rFonts w:cs="Times New Roman"/>
          <w:highlight w:val="lightGray"/>
        </w:rPr>
        <w:t xml:space="preserve">er supplerende beskrivelse til Almindelig Arbejdsbeskrivelse (AAB) </w:t>
      </w:r>
      <w:r>
        <w:rPr>
          <w:rFonts w:cs="Times New Roman"/>
          <w:highlight w:val="lightGray"/>
        </w:rPr>
        <w:t>Betonbro - Kunststof</w:t>
      </w:r>
      <w:r w:rsidRPr="00A2087E">
        <w:rPr>
          <w:rFonts w:eastAsia="Times New Roman" w:cs="Times New Roman"/>
          <w:highlight w:val="lightGray"/>
        </w:rPr>
        <w:t>belægning</w:t>
      </w:r>
    </w:p>
    <w:p w14:paraId="597EA3D0" w14:textId="5DDCB568" w:rsidR="008479A4" w:rsidRPr="00A2087E" w:rsidRDefault="008479A4" w:rsidP="008479A4">
      <w:pPr>
        <w:rPr>
          <w:rFonts w:eastAsia="Times New Roman" w:cs="Times New Roman"/>
          <w:highlight w:val="lightGray"/>
        </w:rPr>
      </w:pPr>
      <w:r>
        <w:rPr>
          <w:rFonts w:eastAsia="Times New Roman" w:cs="Times New Roman"/>
          <w:highlight w:val="lightGray"/>
        </w:rPr>
        <w:t xml:space="preserve">Oversigt over materialekrav (Brobelægning </w:t>
      </w:r>
      <w:r w:rsidR="00485029">
        <w:rPr>
          <w:rFonts w:eastAsia="Times New Roman" w:cs="Times New Roman"/>
          <w:highlight w:val="lightGray"/>
        </w:rPr>
        <w:t xml:space="preserve">2020 </w:t>
      </w:r>
      <w:r>
        <w:rPr>
          <w:rFonts w:eastAsia="Times New Roman" w:cs="Times New Roman"/>
          <w:highlight w:val="lightGray"/>
        </w:rPr>
        <w:t xml:space="preserve">– Materialekrav. Ændringer/tilføjelse i forhold til Betonbelægninger (Afsnit 11.1 – 11.6) AAB, nov. 2006) </w:t>
      </w:r>
      <w:r w:rsidR="00485029">
        <w:rPr>
          <w:rFonts w:eastAsia="Times New Roman" w:cs="Times New Roman"/>
          <w:highlight w:val="lightGray"/>
        </w:rPr>
        <w:t>februar 2020.</w:t>
      </w:r>
    </w:p>
    <w:p w14:paraId="6A5F4505" w14:textId="1A7F95A2" w:rsidR="008479A4" w:rsidRDefault="008479A4" w:rsidP="008479A4">
      <w:pPr>
        <w:rPr>
          <w:rFonts w:eastAsia="Times New Roman" w:cs="Times New Roman"/>
        </w:rPr>
      </w:pPr>
      <w:r w:rsidRPr="00A2087E">
        <w:rPr>
          <w:rFonts w:eastAsia="Times New Roman" w:cs="Times New Roman"/>
          <w:highlight w:val="lightGray"/>
        </w:rPr>
        <w:t>Kontrol og kvalitetssikring af brobelægning skal udføres efter metoder og brug af formularer og tilhørende vejledningstekster beskrevet i ”Tilsynshåndbog for fugtisolering og brobelægning</w:t>
      </w:r>
      <w:r w:rsidRPr="004622ED">
        <w:rPr>
          <w:rFonts w:eastAsia="Times New Roman" w:cs="Times New Roman"/>
          <w:highlight w:val="lightGray"/>
        </w:rPr>
        <w:t>”,</w:t>
      </w:r>
      <w:r w:rsidRPr="004622ED">
        <w:rPr>
          <w:rFonts w:eastAsia="Times New Roman" w:cs="Times New Roman"/>
        </w:rPr>
        <w:t xml:space="preserve"> </w:t>
      </w:r>
      <w:r w:rsidR="004F1FE7">
        <w:rPr>
          <w:rFonts w:eastAsia="Times New Roman" w:cs="Times New Roman"/>
          <w:highlight w:val="lightGray"/>
        </w:rPr>
        <w:t>februar 2020</w:t>
      </w:r>
      <w:r w:rsidRPr="00076FC1">
        <w:rPr>
          <w:rFonts w:eastAsia="Times New Roman" w:cs="Times New Roman"/>
          <w:highlight w:val="lightGray"/>
        </w:rPr>
        <w:t>.</w:t>
      </w:r>
    </w:p>
    <w:p w14:paraId="794FE9AE" w14:textId="77777777" w:rsidR="008479A4" w:rsidRDefault="008479A4" w:rsidP="00F511A8">
      <w:pPr>
        <w:pStyle w:val="Overskrift2"/>
      </w:pPr>
      <w:bookmarkStart w:id="396" w:name="_Toc66101180"/>
      <w:bookmarkStart w:id="397" w:name="_Toc80602252"/>
      <w:r>
        <w:t>Alment</w:t>
      </w:r>
      <w:bookmarkEnd w:id="396"/>
      <w:bookmarkEnd w:id="397"/>
    </w:p>
    <w:p w14:paraId="09C4BE90" w14:textId="77777777" w:rsidR="008479A4" w:rsidRPr="00076FC1" w:rsidRDefault="008479A4" w:rsidP="008479A4">
      <w:pPr>
        <w:rPr>
          <w:rFonts w:eastAsia="Times New Roman" w:cs="Times New Roman"/>
          <w:highlight w:val="lightGray"/>
        </w:rPr>
      </w:pPr>
      <w:commentRangeStart w:id="398"/>
      <w:r w:rsidRPr="00076FC1">
        <w:rPr>
          <w:rFonts w:eastAsia="Times New Roman" w:cs="Times New Roman"/>
          <w:highlight w:val="lightGray"/>
        </w:rPr>
        <w:t>Brobelægninger</w:t>
      </w:r>
      <w:r>
        <w:rPr>
          <w:rFonts w:eastAsia="Times New Roman" w:cs="Times New Roman"/>
          <w:highlight w:val="lightGray"/>
        </w:rPr>
        <w:t xml:space="preserve"> </w:t>
      </w:r>
      <w:commentRangeEnd w:id="398"/>
      <w:r>
        <w:rPr>
          <w:rStyle w:val="Kommentarhenvisning"/>
        </w:rPr>
        <w:commentReference w:id="398"/>
      </w:r>
      <w:r w:rsidRPr="00076FC1">
        <w:rPr>
          <w:rFonts w:eastAsia="Times New Roman" w:cs="Times New Roman"/>
          <w:color w:val="0070C0"/>
        </w:rPr>
        <w:t xml:space="preserve">afsnit 32.1 til 32.4 </w:t>
      </w:r>
      <w:r w:rsidRPr="00076FC1">
        <w:rPr>
          <w:rFonts w:eastAsia="Times New Roman" w:cs="Times New Roman"/>
          <w:highlight w:val="lightGray"/>
        </w:rPr>
        <w:t>omfatter materialerne ÅAB og ABM.</w:t>
      </w:r>
    </w:p>
    <w:p w14:paraId="5BCF41A6" w14:textId="77777777" w:rsidR="008479A4" w:rsidRDefault="008479A4" w:rsidP="008479A4">
      <w:pPr>
        <w:rPr>
          <w:rFonts w:eastAsia="Times New Roman" w:cs="Times New Roman"/>
          <w:highlight w:val="lightGray"/>
        </w:rPr>
      </w:pPr>
      <w:r w:rsidRPr="00076FC1">
        <w:rPr>
          <w:rFonts w:eastAsia="Times New Roman" w:cs="Times New Roman"/>
          <w:highlight w:val="lightGray"/>
        </w:rPr>
        <w:t>For slidlag og profileringslag henvises til &lt;indsæt henvisning til særlig arbejdsbeskrivelse for asfaltarbejder&gt;</w:t>
      </w:r>
    </w:p>
    <w:p w14:paraId="39166502" w14:textId="77777777" w:rsidR="008479A4" w:rsidRDefault="008479A4" w:rsidP="008479A4">
      <w:pPr>
        <w:pStyle w:val="Overskrift3"/>
      </w:pPr>
      <w:r w:rsidRPr="005B3A03">
        <w:t>Entreprenørens ydelser</w:t>
      </w:r>
    </w:p>
    <w:p w14:paraId="2B2DC031" w14:textId="77777777" w:rsidR="008479A4" w:rsidRPr="00076FC1" w:rsidRDefault="008479A4" w:rsidP="008479A4">
      <w:pPr>
        <w:rPr>
          <w:highlight w:val="lightGray"/>
        </w:rPr>
      </w:pPr>
      <w:commentRangeStart w:id="399"/>
      <w:r w:rsidRPr="00076FC1">
        <w:rPr>
          <w:highlight w:val="lightGray"/>
        </w:rPr>
        <w:t>Brobelægningerne</w:t>
      </w:r>
      <w:commentRangeEnd w:id="399"/>
      <w:r>
        <w:rPr>
          <w:rStyle w:val="Kommentarhenvisning"/>
        </w:rPr>
        <w:commentReference w:id="399"/>
      </w:r>
      <w:r w:rsidRPr="00076FC1">
        <w:rPr>
          <w:highlight w:val="lightGray"/>
        </w:rPr>
        <w:t xml:space="preserve"> opbygges som vist på projekttegningerne. Brobelægnings-arbejdet omfatter:</w:t>
      </w:r>
    </w:p>
    <w:p w14:paraId="1532CFB3" w14:textId="77777777" w:rsidR="008479A4" w:rsidRPr="00076FC1" w:rsidRDefault="008479A4" w:rsidP="008479A4">
      <w:pPr>
        <w:rPr>
          <w:highlight w:val="lightGray"/>
        </w:rPr>
      </w:pPr>
      <w:r w:rsidRPr="00076FC1">
        <w:rPr>
          <w:highlight w:val="lightGray"/>
        </w:rPr>
        <w:t>Overalt på brodækket:</w:t>
      </w:r>
    </w:p>
    <w:p w14:paraId="5956CCD5" w14:textId="77777777" w:rsidR="008479A4" w:rsidRPr="00076FC1" w:rsidRDefault="008479A4" w:rsidP="00A209A0">
      <w:pPr>
        <w:pStyle w:val="Listeafsnit"/>
        <w:numPr>
          <w:ilvl w:val="0"/>
          <w:numId w:val="48"/>
        </w:numPr>
        <w:spacing w:before="0" w:after="0" w:line="260" w:lineRule="atLeast"/>
        <w:rPr>
          <w:highlight w:val="lightGray"/>
        </w:rPr>
      </w:pPr>
      <w:r w:rsidRPr="00076FC1">
        <w:rPr>
          <w:highlight w:val="lightGray"/>
        </w:rPr>
        <w:t>Drænlag (ÅAB 8), nominel tykkelse 20 mm</w:t>
      </w:r>
    </w:p>
    <w:p w14:paraId="71FCFA2B" w14:textId="77777777" w:rsidR="008479A4" w:rsidRPr="00076FC1" w:rsidRDefault="008479A4" w:rsidP="008479A4">
      <w:pPr>
        <w:rPr>
          <w:highlight w:val="lightGray"/>
        </w:rPr>
      </w:pPr>
      <w:r w:rsidRPr="00076FC1">
        <w:rPr>
          <w:highlight w:val="lightGray"/>
        </w:rPr>
        <w:t>Kørebane:</w:t>
      </w:r>
    </w:p>
    <w:p w14:paraId="111627F4" w14:textId="77777777" w:rsidR="008479A4" w:rsidRPr="00076FC1" w:rsidRDefault="008479A4" w:rsidP="00A209A0">
      <w:pPr>
        <w:pStyle w:val="Listeafsnit"/>
        <w:numPr>
          <w:ilvl w:val="0"/>
          <w:numId w:val="48"/>
        </w:numPr>
        <w:spacing w:before="0" w:after="0" w:line="260" w:lineRule="atLeast"/>
        <w:rPr>
          <w:highlight w:val="lightGray"/>
        </w:rPr>
      </w:pPr>
      <w:r w:rsidRPr="00076FC1">
        <w:rPr>
          <w:highlight w:val="lightGray"/>
        </w:rPr>
        <w:t>Beskyttelseslag (ABM type c), nominel tykkelse &lt;...&gt; mm</w:t>
      </w:r>
    </w:p>
    <w:p w14:paraId="1A077783" w14:textId="77777777" w:rsidR="008479A4" w:rsidRPr="00076FC1" w:rsidRDefault="008479A4" w:rsidP="008479A4">
      <w:pPr>
        <w:rPr>
          <w:highlight w:val="lightGray"/>
        </w:rPr>
      </w:pPr>
      <w:r w:rsidRPr="00076FC1">
        <w:rPr>
          <w:highlight w:val="lightGray"/>
        </w:rPr>
        <w:t>Rabatter:</w:t>
      </w:r>
    </w:p>
    <w:p w14:paraId="2B809516" w14:textId="77777777" w:rsidR="008479A4" w:rsidRPr="00076FC1" w:rsidRDefault="008479A4" w:rsidP="00A209A0">
      <w:pPr>
        <w:pStyle w:val="Listeafsnit"/>
        <w:numPr>
          <w:ilvl w:val="0"/>
          <w:numId w:val="48"/>
        </w:numPr>
        <w:spacing w:before="0" w:after="0" w:line="260" w:lineRule="atLeast"/>
        <w:rPr>
          <w:highlight w:val="lightGray"/>
        </w:rPr>
      </w:pPr>
      <w:r w:rsidRPr="00076FC1">
        <w:rPr>
          <w:highlight w:val="lightGray"/>
        </w:rPr>
        <w:t xml:space="preserve">Beskyttelseslag (ABM type c), nominel tykkelse &lt;...&gt; mm </w:t>
      </w:r>
    </w:p>
    <w:p w14:paraId="7EE4452E" w14:textId="77777777" w:rsidR="008479A4" w:rsidRPr="00076FC1" w:rsidRDefault="008479A4" w:rsidP="008479A4">
      <w:pPr>
        <w:rPr>
          <w:highlight w:val="lightGray"/>
        </w:rPr>
      </w:pPr>
      <w:r w:rsidRPr="00076FC1">
        <w:rPr>
          <w:highlight w:val="lightGray"/>
        </w:rPr>
        <w:t>Fortove:</w:t>
      </w:r>
    </w:p>
    <w:p w14:paraId="163EEDE6" w14:textId="77777777" w:rsidR="008479A4" w:rsidRPr="00076FC1" w:rsidRDefault="008479A4" w:rsidP="00A209A0">
      <w:pPr>
        <w:pStyle w:val="Listeafsnit"/>
        <w:numPr>
          <w:ilvl w:val="0"/>
          <w:numId w:val="48"/>
        </w:numPr>
        <w:spacing w:before="0" w:after="0" w:line="260" w:lineRule="atLeast"/>
        <w:rPr>
          <w:highlight w:val="lightGray"/>
        </w:rPr>
      </w:pPr>
      <w:r w:rsidRPr="00076FC1">
        <w:rPr>
          <w:highlight w:val="lightGray"/>
        </w:rPr>
        <w:t xml:space="preserve">Beskyttelseslag (ABM type c), nominel tykkelse &lt;...&gt; mm </w:t>
      </w:r>
    </w:p>
    <w:p w14:paraId="07395185" w14:textId="77777777" w:rsidR="008479A4" w:rsidRPr="00076FC1" w:rsidRDefault="008479A4" w:rsidP="008479A4">
      <w:pPr>
        <w:rPr>
          <w:highlight w:val="lightGray"/>
        </w:rPr>
      </w:pPr>
      <w:r w:rsidRPr="00076FC1">
        <w:rPr>
          <w:highlight w:val="lightGray"/>
        </w:rPr>
        <w:t>Kontrabanketter:</w:t>
      </w:r>
    </w:p>
    <w:p w14:paraId="7D478FDA" w14:textId="77777777" w:rsidR="008479A4" w:rsidRPr="00076FC1" w:rsidRDefault="008479A4" w:rsidP="00A209A0">
      <w:pPr>
        <w:pStyle w:val="Listeafsnit"/>
        <w:numPr>
          <w:ilvl w:val="0"/>
          <w:numId w:val="48"/>
        </w:numPr>
        <w:spacing w:before="0" w:after="0" w:line="260" w:lineRule="atLeast"/>
        <w:rPr>
          <w:highlight w:val="lightGray"/>
        </w:rPr>
      </w:pPr>
      <w:r w:rsidRPr="00076FC1">
        <w:rPr>
          <w:highlight w:val="lightGray"/>
        </w:rPr>
        <w:lastRenderedPageBreak/>
        <w:t xml:space="preserve">Beskyttelseslag (ABM type a/c), variabel tykkelse </w:t>
      </w:r>
    </w:p>
    <w:p w14:paraId="3D669DCC" w14:textId="77777777" w:rsidR="008479A4" w:rsidRDefault="008479A4" w:rsidP="008479A4">
      <w:pPr>
        <w:rPr>
          <w:rFonts w:eastAsia="Times New Roman" w:cs="Times New Roman"/>
        </w:rPr>
      </w:pPr>
      <w:r w:rsidRPr="00A2087E">
        <w:rPr>
          <w:rFonts w:eastAsia="Times New Roman" w:cs="Times New Roman"/>
          <w:highlight w:val="lightGray"/>
        </w:rPr>
        <w:t>:</w:t>
      </w:r>
    </w:p>
    <w:p w14:paraId="24C081D7" w14:textId="77777777" w:rsidR="008479A4" w:rsidRDefault="008479A4" w:rsidP="008479A4">
      <w:commentRangeStart w:id="400"/>
      <w:r w:rsidRPr="00076FC1">
        <w:rPr>
          <w:highlight w:val="lightGray"/>
        </w:rPr>
        <w:t>Entreprenøren</w:t>
      </w:r>
      <w:commentRangeEnd w:id="400"/>
      <w:r>
        <w:rPr>
          <w:rStyle w:val="Kommentarhenvisning"/>
        </w:rPr>
        <w:commentReference w:id="400"/>
      </w:r>
      <w:r w:rsidRPr="00076FC1">
        <w:rPr>
          <w:highlight w:val="lightGray"/>
        </w:rPr>
        <w:t xml:space="preserve"> skal foreskrive og dokumentere den tilbudte asfalt ved sin ydeevnedeklaration.</w:t>
      </w:r>
    </w:p>
    <w:p w14:paraId="5AE1C607" w14:textId="77777777" w:rsidR="008479A4" w:rsidRDefault="008479A4" w:rsidP="008479A4">
      <w:pPr>
        <w:pStyle w:val="Overskrift3"/>
        <w:rPr>
          <w:rFonts w:eastAsia="Times New Roman"/>
          <w:bCs/>
        </w:rPr>
      </w:pPr>
      <w:r w:rsidRPr="00672D13">
        <w:rPr>
          <w:rFonts w:eastAsia="Times New Roman"/>
          <w:bCs/>
        </w:rPr>
        <w:t>Underlag</w:t>
      </w:r>
    </w:p>
    <w:p w14:paraId="2276D9B4" w14:textId="77777777" w:rsidR="008479A4" w:rsidRDefault="008479A4" w:rsidP="008479A4">
      <w:commentRangeStart w:id="401"/>
      <w:r w:rsidRPr="00076FC1">
        <w:rPr>
          <w:highlight w:val="lightGray"/>
        </w:rPr>
        <w:t xml:space="preserve">Underlaget </w:t>
      </w:r>
      <w:commentRangeEnd w:id="401"/>
      <w:r>
        <w:rPr>
          <w:rStyle w:val="Kommentarhenvisning"/>
        </w:rPr>
        <w:commentReference w:id="401"/>
      </w:r>
      <w:r w:rsidRPr="00076FC1">
        <w:rPr>
          <w:highlight w:val="lightGray"/>
        </w:rPr>
        <w:t>består af  &lt;...&gt; mm ABM type &lt;...&gt;, der har været trafikeret gennem en periode på &lt;...&gt; med trafik bestående af &lt;....&gt;. Inden slidlaget udlægges skal entreprenøren foretage en tilstrækkelig højtryksspuling af underlaget for at fjerne forureninger med jord og ler på beskyttelseslaget. Evt. dyberegående skader repareres efter særlig aftale med bygherren, herunder opretning af deformationer ved planfræsning o.l.</w:t>
      </w:r>
    </w:p>
    <w:p w14:paraId="448A9C17" w14:textId="77777777" w:rsidR="008479A4" w:rsidRDefault="008479A4" w:rsidP="008479A4">
      <w:pPr>
        <w:pStyle w:val="Overskrift3"/>
        <w:rPr>
          <w:rFonts w:eastAsia="Times New Roman"/>
          <w:bCs/>
        </w:rPr>
      </w:pPr>
      <w:r w:rsidRPr="00672D13">
        <w:rPr>
          <w:rFonts w:eastAsia="Times New Roman"/>
          <w:bCs/>
        </w:rPr>
        <w:t>krav til specifikationer og kontrol ved entreprisestørrelse</w:t>
      </w:r>
    </w:p>
    <w:p w14:paraId="1493060F" w14:textId="77777777" w:rsidR="008479A4" w:rsidRDefault="008479A4" w:rsidP="008479A4">
      <w:commentRangeStart w:id="402"/>
      <w:r>
        <w:t>..</w:t>
      </w:r>
      <w:commentRangeEnd w:id="402"/>
      <w:r>
        <w:rPr>
          <w:rStyle w:val="Kommentarhenvisning"/>
        </w:rPr>
        <w:commentReference w:id="402"/>
      </w:r>
    </w:p>
    <w:p w14:paraId="675C2FE9" w14:textId="77777777" w:rsidR="008479A4" w:rsidRDefault="008479A4" w:rsidP="008479A4">
      <w:pPr>
        <w:pStyle w:val="Overskrift3"/>
        <w:rPr>
          <w:rFonts w:eastAsia="Times New Roman"/>
          <w:bCs/>
        </w:rPr>
      </w:pPr>
      <w:r w:rsidRPr="00672D13">
        <w:rPr>
          <w:rFonts w:eastAsia="Times New Roman"/>
          <w:bCs/>
        </w:rPr>
        <w:t>Genbrug</w:t>
      </w:r>
    </w:p>
    <w:p w14:paraId="56A6DBE7" w14:textId="77777777" w:rsidR="008479A4" w:rsidRDefault="008479A4" w:rsidP="008479A4">
      <w:pPr>
        <w:pStyle w:val="Overskrift3"/>
      </w:pPr>
      <w:r>
        <w:t>Funktionskrav</w:t>
      </w:r>
    </w:p>
    <w:p w14:paraId="5A4F1A16" w14:textId="77777777" w:rsidR="008479A4" w:rsidRPr="00076FC1" w:rsidRDefault="008479A4" w:rsidP="008479A4">
      <w:pPr>
        <w:rPr>
          <w:highlight w:val="lightGray"/>
        </w:rPr>
      </w:pPr>
      <w:commentRangeStart w:id="403"/>
      <w:r w:rsidRPr="00076FC1">
        <w:rPr>
          <w:highlight w:val="lightGray"/>
        </w:rPr>
        <w:t xml:space="preserve">Funktionskrav </w:t>
      </w:r>
      <w:commentRangeEnd w:id="403"/>
      <w:r>
        <w:rPr>
          <w:rStyle w:val="Kommentarhenvisning"/>
        </w:rPr>
        <w:commentReference w:id="403"/>
      </w:r>
      <w:r w:rsidRPr="00076FC1">
        <w:rPr>
          <w:highlight w:val="lightGray"/>
        </w:rPr>
        <w:t>skal være overholdt i hele mangelansvarsperioden.</w:t>
      </w:r>
    </w:p>
    <w:p w14:paraId="27A8B0C9" w14:textId="77777777" w:rsidR="008479A4" w:rsidRPr="00076FC1" w:rsidRDefault="008479A4" w:rsidP="008479A4">
      <w:pPr>
        <w:rPr>
          <w:highlight w:val="lightGray"/>
        </w:rPr>
      </w:pPr>
      <w:r w:rsidRPr="00076FC1">
        <w:rPr>
          <w:highlight w:val="lightGray"/>
        </w:rPr>
        <w:t>Anvendte delmaterialer skal være egnede til formålet.</w:t>
      </w:r>
    </w:p>
    <w:p w14:paraId="0D92CCFD" w14:textId="77777777" w:rsidR="008479A4" w:rsidRPr="00076FC1" w:rsidRDefault="008479A4" w:rsidP="008479A4">
      <w:pPr>
        <w:rPr>
          <w:highlight w:val="lightGray"/>
        </w:rPr>
      </w:pPr>
      <w:r w:rsidRPr="00076FC1">
        <w:rPr>
          <w:highlight w:val="lightGray"/>
        </w:rPr>
        <w:t>Den leverede asfalt skal anvendes på arealer med følgende trafikbelastning pr. vognbane:</w:t>
      </w:r>
    </w:p>
    <w:p w14:paraId="53CEC1B4" w14:textId="77777777" w:rsidR="008479A4" w:rsidRDefault="008479A4" w:rsidP="008479A4">
      <w:pPr>
        <w:jc w:val="left"/>
      </w:pPr>
      <w:r w:rsidRPr="00076FC1">
        <w:rPr>
          <w:highlight w:val="lightGray"/>
        </w:rPr>
        <w:tab/>
        <w:t>ÅDT:</w:t>
      </w:r>
      <w:r w:rsidRPr="00076FC1">
        <w:rPr>
          <w:highlight w:val="lightGray"/>
        </w:rPr>
        <w:tab/>
      </w:r>
      <w:r w:rsidRPr="00076FC1">
        <w:rPr>
          <w:highlight w:val="lightGray"/>
        </w:rPr>
        <w:tab/>
        <w:t>&lt;her indsættes værdi for ÅDT&gt;</w:t>
      </w:r>
      <w:r w:rsidRPr="00076FC1">
        <w:rPr>
          <w:highlight w:val="lightGray"/>
        </w:rPr>
        <w:br/>
      </w:r>
      <w:r w:rsidRPr="00076FC1">
        <w:rPr>
          <w:highlight w:val="lightGray"/>
        </w:rPr>
        <w:tab/>
        <w:t>Lastbil-%:</w:t>
      </w:r>
      <w:r w:rsidRPr="00076FC1">
        <w:rPr>
          <w:highlight w:val="lightGray"/>
        </w:rPr>
        <w:tab/>
        <w:t>&lt;her indsættes værdi for lastbil-%&gt;</w:t>
      </w:r>
      <w:r w:rsidRPr="00076FC1">
        <w:rPr>
          <w:highlight w:val="lightGray"/>
        </w:rPr>
        <w:br/>
      </w:r>
      <w:r w:rsidRPr="00076FC1">
        <w:rPr>
          <w:highlight w:val="lightGray"/>
        </w:rPr>
        <w:tab/>
        <w:t>Årlig vækst:</w:t>
      </w:r>
      <w:r w:rsidRPr="00076FC1">
        <w:rPr>
          <w:highlight w:val="lightGray"/>
        </w:rPr>
        <w:tab/>
        <w:t>&lt;her indsættes værdi for væske&gt;</w:t>
      </w:r>
    </w:p>
    <w:p w14:paraId="4D3DB380" w14:textId="77777777" w:rsidR="008479A4" w:rsidRDefault="008479A4" w:rsidP="008479A4">
      <w:pPr>
        <w:pStyle w:val="Overskrift4"/>
      </w:pPr>
      <w:r w:rsidRPr="0017698D">
        <w:t>Friktionskoefficient</w:t>
      </w:r>
    </w:p>
    <w:p w14:paraId="531C1D6D" w14:textId="77777777" w:rsidR="008479A4" w:rsidRDefault="008479A4" w:rsidP="008479A4">
      <w:commentRangeStart w:id="404"/>
      <w:r w:rsidRPr="00076FC1">
        <w:rPr>
          <w:highlight w:val="lightGray"/>
        </w:rPr>
        <w:t>Friktionskoefficienten</w:t>
      </w:r>
      <w:commentRangeEnd w:id="404"/>
      <w:r>
        <w:rPr>
          <w:rStyle w:val="Kommentarhenvisning"/>
        </w:rPr>
        <w:commentReference w:id="404"/>
      </w:r>
      <w:r w:rsidRPr="00076FC1">
        <w:rPr>
          <w:highlight w:val="lightGray"/>
        </w:rPr>
        <w:t xml:space="preserve"> på nærværende bygværk bestemmes ud fra &lt;...&gt; på hinanden gentagne målinger på 10 m-strækninger udført ved en målehastighed på 60 km/h.</w:t>
      </w:r>
    </w:p>
    <w:p w14:paraId="78A1B5F6" w14:textId="77777777" w:rsidR="008479A4" w:rsidRPr="00076FC1" w:rsidRDefault="008479A4" w:rsidP="008479A4">
      <w:pPr>
        <w:rPr>
          <w:highlight w:val="lightGray"/>
        </w:rPr>
      </w:pPr>
      <w:commentRangeStart w:id="405"/>
      <w:r w:rsidRPr="00076FC1">
        <w:rPr>
          <w:highlight w:val="lightGray"/>
        </w:rPr>
        <w:t xml:space="preserve">Hvor måling </w:t>
      </w:r>
      <w:commentRangeEnd w:id="405"/>
      <w:r>
        <w:rPr>
          <w:rStyle w:val="Kommentarhenvisning"/>
        </w:rPr>
        <w:commentReference w:id="405"/>
      </w:r>
      <w:r w:rsidRPr="00076FC1">
        <w:rPr>
          <w:highlight w:val="lightGray"/>
        </w:rPr>
        <w:t>med ROAR ikke er praktisk gennemførlig skal følgende vikarierende acceptkriterier for friktion være opfyldt:</w:t>
      </w:r>
    </w:p>
    <w:p w14:paraId="6ECE96A0" w14:textId="77777777" w:rsidR="008479A4" w:rsidRPr="00076FC1" w:rsidRDefault="008479A4" w:rsidP="008479A4">
      <w:pPr>
        <w:rPr>
          <w:highlight w:val="lightGray"/>
        </w:rPr>
      </w:pPr>
      <w:r w:rsidRPr="00076FC1">
        <w:rPr>
          <w:highlight w:val="lightGray"/>
        </w:rPr>
        <w:t>Ved en måle-serie på 5 enkeltmålinger skal makroteksturdybden, iht. DS/EN 13036-1, af den færdige belægningsoverflade overholde:</w:t>
      </w:r>
    </w:p>
    <w:p w14:paraId="06756680" w14:textId="77777777" w:rsidR="008479A4" w:rsidRPr="00672D13" w:rsidRDefault="008479A4" w:rsidP="008479A4">
      <w:pPr>
        <w:pStyle w:val="Opstilling-punkttegn"/>
        <w:spacing w:before="120" w:after="120" w:line="360" w:lineRule="auto"/>
      </w:pPr>
      <w:r w:rsidRPr="00672D13">
        <w:rPr>
          <w:rFonts w:ascii="KBH Tekst" w:eastAsiaTheme="minorHAnsi" w:hAnsi="KBH Tekst"/>
          <w:sz w:val="22"/>
          <w:szCs w:val="22"/>
          <w:highlight w:val="lightGray"/>
        </w:rPr>
        <w:t>Middelværdi &gt; 0,7 mm</w:t>
      </w:r>
    </w:p>
    <w:p w14:paraId="60E9DF0A" w14:textId="77777777" w:rsidR="008479A4" w:rsidRDefault="008479A4" w:rsidP="008479A4">
      <w:pPr>
        <w:pStyle w:val="Opstilling-punkttegn"/>
        <w:spacing w:before="120" w:after="120" w:line="360" w:lineRule="auto"/>
        <w:rPr>
          <w:rFonts w:ascii="KBH Tekst" w:hAnsi="KBH Tekst"/>
          <w:sz w:val="22"/>
          <w:szCs w:val="22"/>
        </w:rPr>
      </w:pPr>
      <w:r w:rsidRPr="00672D13">
        <w:rPr>
          <w:rFonts w:ascii="KBH Tekst" w:hAnsi="KBH Tekst"/>
          <w:sz w:val="22"/>
          <w:szCs w:val="22"/>
          <w:highlight w:val="lightGray"/>
        </w:rPr>
        <w:t>Mindsteværdi &gt; 0,5 mm</w:t>
      </w:r>
    </w:p>
    <w:p w14:paraId="071E78B9" w14:textId="77777777" w:rsidR="008479A4" w:rsidRDefault="008479A4" w:rsidP="008479A4">
      <w:pPr>
        <w:pStyle w:val="Overskrift4"/>
        <w:rPr>
          <w:rFonts w:eastAsia="Times New Roman"/>
        </w:rPr>
      </w:pPr>
      <w:r>
        <w:rPr>
          <w:rFonts w:eastAsia="Times New Roman"/>
        </w:rPr>
        <w:t>Jævnhed i længderetningen</w:t>
      </w:r>
    </w:p>
    <w:p w14:paraId="370A0EE0" w14:textId="77777777" w:rsidR="008479A4" w:rsidRDefault="008479A4" w:rsidP="008479A4">
      <w:commentRangeStart w:id="406"/>
      <w:r w:rsidRPr="00076FC1">
        <w:rPr>
          <w:highlight w:val="lightGray"/>
        </w:rPr>
        <w:t xml:space="preserve">Der må ikke forekomme </w:t>
      </w:r>
      <w:commentRangeEnd w:id="406"/>
      <w:r>
        <w:rPr>
          <w:rStyle w:val="Kommentarhenvisning"/>
        </w:rPr>
        <w:commentReference w:id="406"/>
      </w:r>
      <w:r w:rsidRPr="00076FC1">
        <w:rPr>
          <w:highlight w:val="lightGray"/>
        </w:rPr>
        <w:t>ujævnheder større end 3 mm i vejens længderetning målt med en 5 m-retskede og større end 3 mm i vejens tværretning målt med profilskabelon.</w:t>
      </w:r>
    </w:p>
    <w:p w14:paraId="126D84CE" w14:textId="77777777" w:rsidR="008479A4" w:rsidRDefault="008479A4" w:rsidP="008479A4">
      <w:pPr>
        <w:pStyle w:val="Overskrift4"/>
        <w:rPr>
          <w:rFonts w:eastAsia="Times New Roman"/>
        </w:rPr>
      </w:pPr>
      <w:r>
        <w:rPr>
          <w:rFonts w:eastAsia="Times New Roman"/>
        </w:rPr>
        <w:lastRenderedPageBreak/>
        <w:t>Profil</w:t>
      </w:r>
    </w:p>
    <w:p w14:paraId="0E8C7D19" w14:textId="77777777" w:rsidR="008479A4" w:rsidRDefault="008479A4" w:rsidP="008479A4">
      <w:commentRangeStart w:id="407"/>
      <w:r w:rsidRPr="00076FC1">
        <w:rPr>
          <w:highlight w:val="lightGray"/>
        </w:rPr>
        <w:t xml:space="preserve">I dybdelinier </w:t>
      </w:r>
      <w:commentRangeEnd w:id="407"/>
      <w:r>
        <w:rPr>
          <w:rStyle w:val="Kommentarhenvisning"/>
        </w:rPr>
        <w:commentReference w:id="407"/>
      </w:r>
      <w:r w:rsidRPr="00076FC1">
        <w:rPr>
          <w:highlight w:val="lightGray"/>
        </w:rPr>
        <w:t>skal der opnås mindst 5 ‰ længdefald, idet der om nødvendigt indlægges kunstigt rendestensfald.</w:t>
      </w:r>
    </w:p>
    <w:p w14:paraId="3EA7ECA4" w14:textId="77777777" w:rsidR="008479A4" w:rsidRPr="00076FC1" w:rsidRDefault="008479A4" w:rsidP="008479A4">
      <w:pPr>
        <w:rPr>
          <w:highlight w:val="lightGray"/>
        </w:rPr>
      </w:pPr>
      <w:commentRangeStart w:id="408"/>
      <w:r w:rsidRPr="00076FC1">
        <w:rPr>
          <w:highlight w:val="lightGray"/>
        </w:rPr>
        <w:t xml:space="preserve">På broer </w:t>
      </w:r>
      <w:commentRangeEnd w:id="408"/>
      <w:r>
        <w:rPr>
          <w:rStyle w:val="Kommentarhenvisning"/>
        </w:rPr>
        <w:commentReference w:id="408"/>
      </w:r>
      <w:r w:rsidRPr="00076FC1">
        <w:rPr>
          <w:highlight w:val="lightGray"/>
        </w:rPr>
        <w:t>hvor det resulterende fald er mindre end 8 ‰, kan tilsynet forlange lunker oprettet. I de tilfælde, hvor retskedekravet er opfyldt, kan entreprenøren forlange særlig godtgørelse for opretningen.</w:t>
      </w:r>
    </w:p>
    <w:p w14:paraId="4B2E3122" w14:textId="77777777" w:rsidR="008479A4" w:rsidRDefault="008479A4" w:rsidP="008479A4">
      <w:r w:rsidRPr="00076FC1">
        <w:rPr>
          <w:highlight w:val="lightGray"/>
        </w:rPr>
        <w:t>Afvigelsen fra det foreskrevne tværfald må ikke på noget sted være større end 2 ‰.</w:t>
      </w:r>
    </w:p>
    <w:p w14:paraId="461FD239" w14:textId="77777777" w:rsidR="008479A4" w:rsidRDefault="008479A4" w:rsidP="008479A4">
      <w:pPr>
        <w:pStyle w:val="Overskrift4"/>
        <w:rPr>
          <w:rFonts w:eastAsia="Times New Roman"/>
        </w:rPr>
      </w:pPr>
      <w:r>
        <w:rPr>
          <w:rFonts w:eastAsia="Times New Roman"/>
        </w:rPr>
        <w:t>Sporkøring</w:t>
      </w:r>
    </w:p>
    <w:p w14:paraId="4DD0ABA0" w14:textId="77777777" w:rsidR="008479A4" w:rsidRDefault="008479A4" w:rsidP="008479A4">
      <w:commentRangeStart w:id="409"/>
      <w:r w:rsidRPr="00076FC1">
        <w:rPr>
          <w:highlight w:val="lightGray"/>
        </w:rPr>
        <w:t>Spordybden</w:t>
      </w:r>
      <w:commentRangeEnd w:id="409"/>
      <w:r>
        <w:rPr>
          <w:rStyle w:val="Kommentarhenvisning"/>
        </w:rPr>
        <w:commentReference w:id="409"/>
      </w:r>
      <w:r w:rsidRPr="00076FC1">
        <w:rPr>
          <w:highlight w:val="lightGray"/>
        </w:rPr>
        <w:t xml:space="preserve"> må dog intetsteds overskride 5 mm målt ved hjælp af en 2 meter lang retskede.</w:t>
      </w:r>
    </w:p>
    <w:p w14:paraId="5954E793" w14:textId="77777777" w:rsidR="008479A4" w:rsidRDefault="008479A4" w:rsidP="008479A4">
      <w:pPr>
        <w:pStyle w:val="Overskrift4"/>
        <w:rPr>
          <w:rFonts w:eastAsia="Times New Roman"/>
        </w:rPr>
      </w:pPr>
      <w:r w:rsidRPr="001B3836">
        <w:rPr>
          <w:rFonts w:eastAsia="Times New Roman"/>
        </w:rPr>
        <w:t>Belægningens udseende</w:t>
      </w:r>
    </w:p>
    <w:p w14:paraId="1535425B" w14:textId="77777777" w:rsidR="008479A4" w:rsidRDefault="008479A4" w:rsidP="00F511A8">
      <w:pPr>
        <w:pStyle w:val="Overskrift2"/>
      </w:pPr>
      <w:bookmarkStart w:id="410" w:name="_Toc66101181"/>
      <w:bookmarkStart w:id="411" w:name="_Toc80602253"/>
      <w:r>
        <w:t>Materialer</w:t>
      </w:r>
      <w:bookmarkEnd w:id="410"/>
      <w:bookmarkEnd w:id="411"/>
    </w:p>
    <w:p w14:paraId="373F5601" w14:textId="77777777" w:rsidR="008479A4" w:rsidRDefault="008479A4" w:rsidP="008479A4">
      <w:pPr>
        <w:pStyle w:val="Overskrift3"/>
        <w:rPr>
          <w:rFonts w:eastAsia="Times New Roman"/>
          <w:bCs/>
        </w:rPr>
      </w:pPr>
      <w:r w:rsidRPr="001B3836">
        <w:rPr>
          <w:rFonts w:eastAsia="Times New Roman"/>
          <w:bCs/>
        </w:rPr>
        <w:t>Råmaterialer</w:t>
      </w:r>
    </w:p>
    <w:p w14:paraId="13D34001" w14:textId="77777777" w:rsidR="008479A4" w:rsidRDefault="008479A4" w:rsidP="008479A4">
      <w:pPr>
        <w:pStyle w:val="Overskrift4"/>
        <w:rPr>
          <w:rFonts w:eastAsia="Times New Roman"/>
        </w:rPr>
      </w:pPr>
      <w:r>
        <w:rPr>
          <w:rFonts w:eastAsia="Times New Roman"/>
        </w:rPr>
        <w:t>Bindemidler og klæbemidler</w:t>
      </w:r>
    </w:p>
    <w:p w14:paraId="2A4B1F76" w14:textId="77777777" w:rsidR="008479A4" w:rsidRPr="00076FC1" w:rsidRDefault="008479A4" w:rsidP="008479A4">
      <w:pPr>
        <w:rPr>
          <w:highlight w:val="lightGray"/>
        </w:rPr>
      </w:pPr>
      <w:r w:rsidRPr="00076FC1">
        <w:rPr>
          <w:highlight w:val="lightGray"/>
        </w:rPr>
        <w:t>Afsnit 11.2.1.1 i AAB udgår.</w:t>
      </w:r>
    </w:p>
    <w:p w14:paraId="1F02B515" w14:textId="77777777" w:rsidR="008479A4" w:rsidRPr="00076FC1" w:rsidRDefault="008479A4" w:rsidP="008479A4">
      <w:pPr>
        <w:rPr>
          <w:highlight w:val="lightGray"/>
        </w:rPr>
      </w:pPr>
      <w:commentRangeStart w:id="412"/>
      <w:r w:rsidRPr="00076FC1">
        <w:rPr>
          <w:highlight w:val="lightGray"/>
        </w:rPr>
        <w:t xml:space="preserve">Som bindemiddel </w:t>
      </w:r>
      <w:commentRangeEnd w:id="412"/>
      <w:r>
        <w:rPr>
          <w:rStyle w:val="Kommentarhenvisning"/>
        </w:rPr>
        <w:commentReference w:id="412"/>
      </w:r>
      <w:r w:rsidRPr="00076FC1">
        <w:rPr>
          <w:highlight w:val="lightGray"/>
        </w:rPr>
        <w:t>anvendes type:</w:t>
      </w:r>
    </w:p>
    <w:p w14:paraId="45E9977B" w14:textId="77777777" w:rsidR="008479A4" w:rsidRPr="008479A4" w:rsidRDefault="008479A4" w:rsidP="008479A4">
      <w:pPr>
        <w:pStyle w:val="Opstilling-punkttegn"/>
        <w:spacing w:before="120" w:after="120" w:line="360" w:lineRule="auto"/>
        <w:ind w:left="357" w:hanging="357"/>
        <w:rPr>
          <w:rFonts w:ascii="KBH Tekst" w:hAnsi="KBH Tekst"/>
          <w:szCs w:val="22"/>
          <w:highlight w:val="lightGray"/>
        </w:rPr>
      </w:pPr>
      <w:r w:rsidRPr="008479A4">
        <w:rPr>
          <w:rFonts w:ascii="KBH Tekst" w:hAnsi="KBH Tekst"/>
          <w:sz w:val="22"/>
          <w:szCs w:val="22"/>
          <w:highlight w:val="lightGray"/>
        </w:rPr>
        <w:t>Vejbitumen iht. DS/EN 12591 "Bitumen og bituminøse bindemidler - Specifikationer for vejbitumener"</w:t>
      </w:r>
    </w:p>
    <w:p w14:paraId="2D653402" w14:textId="77777777" w:rsidR="008479A4" w:rsidRPr="008479A4" w:rsidRDefault="008479A4" w:rsidP="008479A4">
      <w:pPr>
        <w:pStyle w:val="Opstilling-punkttegn"/>
        <w:spacing w:before="120" w:after="120" w:line="360" w:lineRule="auto"/>
        <w:ind w:left="357" w:hanging="357"/>
        <w:rPr>
          <w:rFonts w:ascii="KBH Tekst" w:hAnsi="KBH Tekst"/>
          <w:highlight w:val="lightGray"/>
        </w:rPr>
      </w:pPr>
      <w:r w:rsidRPr="008479A4">
        <w:rPr>
          <w:rFonts w:ascii="KBH Tekst" w:hAnsi="KBH Tekst"/>
          <w:sz w:val="22"/>
          <w:szCs w:val="22"/>
          <w:highlight w:val="lightGray"/>
        </w:rPr>
        <w:t>Polymermodificeret vejbitumen iht. DS/EN 14023 "Bitumen og bituminøse bindemidler - Rammespecifikation for polymermodificerede bitumener</w:t>
      </w:r>
      <w:r w:rsidRPr="008479A4">
        <w:rPr>
          <w:rFonts w:ascii="KBH Tekst" w:hAnsi="KBH Tekst"/>
          <w:highlight w:val="lightGray"/>
        </w:rPr>
        <w:t>"</w:t>
      </w:r>
    </w:p>
    <w:p w14:paraId="1E8900E7" w14:textId="77777777" w:rsidR="008479A4" w:rsidRPr="00076FC1" w:rsidRDefault="008479A4" w:rsidP="008479A4">
      <w:pPr>
        <w:rPr>
          <w:highlight w:val="lightGray"/>
        </w:rPr>
      </w:pPr>
      <w:r w:rsidRPr="00076FC1">
        <w:rPr>
          <w:highlight w:val="lightGray"/>
        </w:rPr>
        <w:t>Som klæbemiddel anvendes type:</w:t>
      </w:r>
    </w:p>
    <w:p w14:paraId="08F45F09" w14:textId="77777777" w:rsidR="008479A4" w:rsidRPr="001B3836" w:rsidRDefault="008479A4" w:rsidP="008479A4">
      <w:pPr>
        <w:pStyle w:val="Opstilling-punkttegn"/>
        <w:spacing w:before="120" w:after="120" w:line="360" w:lineRule="auto"/>
        <w:ind w:left="357" w:hanging="357"/>
        <w:rPr>
          <w:rFonts w:ascii="KBH Tekst" w:hAnsi="KBH Tekst"/>
          <w:szCs w:val="22"/>
          <w:highlight w:val="lightGray"/>
        </w:rPr>
      </w:pPr>
      <w:r w:rsidRPr="001B3836">
        <w:rPr>
          <w:rFonts w:ascii="KBH Tekst" w:hAnsi="KBH Tekst"/>
          <w:sz w:val="22"/>
          <w:szCs w:val="22"/>
          <w:highlight w:val="lightGray"/>
        </w:rPr>
        <w:t>Bitumenemulsion og modificeret bitumenemulsion iht. DS/EN 13808 "Bitumen og bituminøse bindemidler - Ramme for specificering af kationiske bitumenemulsioner"</w:t>
      </w:r>
    </w:p>
    <w:p w14:paraId="21EE89D4" w14:textId="77777777" w:rsidR="008479A4" w:rsidRDefault="008479A4" w:rsidP="008479A4">
      <w:r w:rsidRPr="00076FC1">
        <w:rPr>
          <w:highlight w:val="lightGray"/>
        </w:rPr>
        <w:t>Detailvalg af bindemiddel og klæbemiddel påhviler alene entreprenøren.</w:t>
      </w:r>
    </w:p>
    <w:p w14:paraId="6C3D8E05" w14:textId="77777777" w:rsidR="00C42566" w:rsidRDefault="00C42566" w:rsidP="00C42566">
      <w:pPr>
        <w:pStyle w:val="Overskrift4"/>
        <w:rPr>
          <w:rFonts w:eastAsia="Times New Roman"/>
        </w:rPr>
      </w:pPr>
      <w:r>
        <w:rPr>
          <w:rFonts w:eastAsia="Times New Roman"/>
        </w:rPr>
        <w:t>Stenmaterialer</w:t>
      </w:r>
    </w:p>
    <w:p w14:paraId="107E4FA7" w14:textId="77777777" w:rsidR="00C42566" w:rsidRPr="00076FC1" w:rsidRDefault="00C42566" w:rsidP="00C42566">
      <w:pPr>
        <w:rPr>
          <w:highlight w:val="lightGray"/>
        </w:rPr>
      </w:pPr>
      <w:r w:rsidRPr="00076FC1">
        <w:rPr>
          <w:highlight w:val="lightGray"/>
        </w:rPr>
        <w:t>Afsnit 11.2.1.2 i AAB udgår.</w:t>
      </w:r>
    </w:p>
    <w:p w14:paraId="58C27AA1" w14:textId="77777777" w:rsidR="00C42566" w:rsidRPr="001B3836" w:rsidRDefault="00C42566" w:rsidP="00C42566">
      <w:pPr>
        <w:rPr>
          <w:highlight w:val="lightGray"/>
        </w:rPr>
      </w:pPr>
      <w:commentRangeStart w:id="413"/>
      <w:r w:rsidRPr="001B3836">
        <w:rPr>
          <w:highlight w:val="lightGray"/>
        </w:rPr>
        <w:t xml:space="preserve">Som stenmateriale </w:t>
      </w:r>
      <w:commentRangeEnd w:id="413"/>
      <w:r>
        <w:rPr>
          <w:rStyle w:val="Kommentarhenvisning"/>
        </w:rPr>
        <w:commentReference w:id="413"/>
      </w:r>
      <w:r w:rsidRPr="001B3836">
        <w:rPr>
          <w:highlight w:val="lightGray"/>
        </w:rPr>
        <w:t>anvendes type:</w:t>
      </w:r>
    </w:p>
    <w:p w14:paraId="37E75ED6" w14:textId="77777777" w:rsidR="00C42566" w:rsidRPr="001B3836" w:rsidRDefault="00C42566" w:rsidP="00C42566">
      <w:pPr>
        <w:pStyle w:val="Opstilling-punkttegn"/>
        <w:spacing w:before="120" w:after="120" w:line="360" w:lineRule="auto"/>
        <w:ind w:left="357" w:hanging="357"/>
        <w:rPr>
          <w:rFonts w:ascii="KBH Tekst" w:hAnsi="KBH Tekst"/>
          <w:szCs w:val="22"/>
          <w:highlight w:val="lightGray"/>
        </w:rPr>
      </w:pPr>
      <w:r w:rsidRPr="001B3836">
        <w:rPr>
          <w:rFonts w:ascii="KBH Tekst" w:hAnsi="KBH Tekst"/>
          <w:sz w:val="22"/>
          <w:szCs w:val="22"/>
          <w:highlight w:val="lightGray"/>
        </w:rPr>
        <w:t>Naturlige stenmaterialer iht. DS/EN 13043 "Tilslag til bituminøse blandinger og overfladebehandling af veje, lufthavne og andre trafikerede områder"</w:t>
      </w:r>
    </w:p>
    <w:p w14:paraId="422E043F" w14:textId="77777777" w:rsidR="00C42566" w:rsidRPr="001B3836" w:rsidRDefault="00C42566" w:rsidP="00C42566">
      <w:pPr>
        <w:pStyle w:val="Opstilling-punkttegn"/>
        <w:numPr>
          <w:ilvl w:val="0"/>
          <w:numId w:val="0"/>
        </w:numPr>
        <w:spacing w:before="120" w:after="120" w:line="360" w:lineRule="auto"/>
        <w:rPr>
          <w:rFonts w:ascii="KBH Tekst" w:hAnsi="KBH Tekst"/>
          <w:szCs w:val="22"/>
          <w:highlight w:val="lightGray"/>
        </w:rPr>
      </w:pPr>
      <w:r w:rsidRPr="001B3836">
        <w:rPr>
          <w:rFonts w:ascii="KBH Tekst" w:hAnsi="KBH Tekst"/>
          <w:sz w:val="22"/>
          <w:szCs w:val="22"/>
          <w:highlight w:val="lightGray"/>
        </w:rPr>
        <w:lastRenderedPageBreak/>
        <w:t>Som tilført filler anvendes type:</w:t>
      </w:r>
    </w:p>
    <w:p w14:paraId="7A65A9D1" w14:textId="77777777" w:rsidR="00C42566" w:rsidRPr="001B3836" w:rsidRDefault="00C42566" w:rsidP="00C42566">
      <w:pPr>
        <w:pStyle w:val="Opstilling-punkttegn"/>
        <w:spacing w:before="120" w:after="120" w:line="360" w:lineRule="auto"/>
        <w:ind w:left="357" w:hanging="357"/>
        <w:rPr>
          <w:rFonts w:ascii="KBH Tekst" w:hAnsi="KBH Tekst"/>
          <w:szCs w:val="22"/>
          <w:highlight w:val="lightGray"/>
        </w:rPr>
      </w:pPr>
      <w:r w:rsidRPr="001B3836">
        <w:rPr>
          <w:rFonts w:ascii="KBH Tekst" w:hAnsi="KBH Tekst"/>
          <w:sz w:val="22"/>
          <w:szCs w:val="22"/>
          <w:highlight w:val="lightGray"/>
        </w:rPr>
        <w:t>Naturlige materialer og/eller produceret materiale, af mineral oprindelse jf. DS/EN 13043 "Tilslag til bituminøse blandinger og overfladebehandling af veje, lufthavne og andre trafikerede områder"</w:t>
      </w:r>
    </w:p>
    <w:p w14:paraId="2930BB53" w14:textId="77777777" w:rsidR="00C42566" w:rsidRDefault="00C42566" w:rsidP="00C42566">
      <w:r w:rsidRPr="00076FC1">
        <w:rPr>
          <w:highlight w:val="lightGray"/>
        </w:rPr>
        <w:t>Detailvalg af stenmateriale og tilført filler påhviler alene entreprenøren.</w:t>
      </w:r>
    </w:p>
    <w:p w14:paraId="388E7A46" w14:textId="77777777" w:rsidR="00C42566" w:rsidRDefault="00C42566" w:rsidP="00C42566">
      <w:pPr>
        <w:pStyle w:val="Overskrift4"/>
        <w:rPr>
          <w:rFonts w:eastAsia="Times New Roman"/>
        </w:rPr>
      </w:pPr>
      <w:r>
        <w:rPr>
          <w:rFonts w:eastAsia="Times New Roman"/>
        </w:rPr>
        <w:t>Additiver</w:t>
      </w:r>
    </w:p>
    <w:p w14:paraId="4CF5A7B2" w14:textId="77777777" w:rsidR="00C42566" w:rsidRPr="00076FC1" w:rsidRDefault="00C42566" w:rsidP="00C42566">
      <w:pPr>
        <w:rPr>
          <w:rFonts w:eastAsia="Times New Roman" w:cs="Times New Roman"/>
          <w:highlight w:val="lightGray"/>
        </w:rPr>
      </w:pPr>
      <w:r w:rsidRPr="00076FC1">
        <w:rPr>
          <w:rFonts w:eastAsia="Times New Roman" w:cs="Times New Roman"/>
          <w:highlight w:val="lightGray"/>
        </w:rPr>
        <w:t>Afsnit 11.2.1.3 i AAB udgår.</w:t>
      </w:r>
    </w:p>
    <w:p w14:paraId="072F3075" w14:textId="77777777" w:rsidR="00C42566" w:rsidRPr="00076FC1" w:rsidRDefault="00C42566" w:rsidP="00C42566">
      <w:pPr>
        <w:rPr>
          <w:rFonts w:eastAsia="Times New Roman" w:cs="Times New Roman"/>
          <w:highlight w:val="lightGray"/>
        </w:rPr>
      </w:pPr>
      <w:r w:rsidRPr="00076FC1">
        <w:rPr>
          <w:rFonts w:eastAsia="Times New Roman" w:cs="Times New Roman"/>
          <w:highlight w:val="lightGray"/>
        </w:rPr>
        <w:t>Som additiver anvendes:</w:t>
      </w:r>
    </w:p>
    <w:p w14:paraId="3862B559" w14:textId="77777777" w:rsidR="00C42566" w:rsidRPr="00076FC1" w:rsidRDefault="00C42566" w:rsidP="00A209A0">
      <w:pPr>
        <w:pStyle w:val="Listeafsnit"/>
        <w:numPr>
          <w:ilvl w:val="0"/>
          <w:numId w:val="49"/>
        </w:numPr>
        <w:rPr>
          <w:rFonts w:eastAsia="Times New Roman" w:cs="Times New Roman"/>
          <w:highlight w:val="lightGray"/>
        </w:rPr>
      </w:pPr>
      <w:r w:rsidRPr="00076FC1">
        <w:rPr>
          <w:rFonts w:eastAsia="Times New Roman" w:cs="Times New Roman"/>
          <w:highlight w:val="lightGray"/>
        </w:rPr>
        <w:t>Kemiske og/eller organiske materialer jf. DS/EN 13108 "Bituminøse blandinger - Materialespecifikationer"</w:t>
      </w:r>
    </w:p>
    <w:p w14:paraId="3DD3DDB1" w14:textId="77777777" w:rsidR="00C42566" w:rsidRDefault="00C42566" w:rsidP="00C42566">
      <w:pPr>
        <w:rPr>
          <w:rFonts w:eastAsia="Times New Roman" w:cs="Times New Roman"/>
        </w:rPr>
      </w:pPr>
      <w:r w:rsidRPr="00076FC1">
        <w:rPr>
          <w:rFonts w:eastAsia="Times New Roman" w:cs="Times New Roman"/>
          <w:highlight w:val="lightGray"/>
        </w:rPr>
        <w:t>Detailvalg af additiver påhviler alene entreprenøren.</w:t>
      </w:r>
    </w:p>
    <w:p w14:paraId="03EC9849" w14:textId="77777777" w:rsidR="00C42566" w:rsidRDefault="00C42566" w:rsidP="00C42566">
      <w:pPr>
        <w:pStyle w:val="Overskrift3"/>
        <w:rPr>
          <w:rFonts w:eastAsia="Times New Roman"/>
          <w:bCs/>
        </w:rPr>
      </w:pPr>
      <w:r w:rsidRPr="001B3836">
        <w:rPr>
          <w:rFonts w:eastAsia="Times New Roman"/>
          <w:bCs/>
        </w:rPr>
        <w:t>Varmblandede asfaltmaterialer</w:t>
      </w:r>
    </w:p>
    <w:p w14:paraId="269AD8DA" w14:textId="77777777" w:rsidR="00C42566" w:rsidRPr="00A207BD" w:rsidRDefault="00C42566" w:rsidP="00A209A0">
      <w:pPr>
        <w:pStyle w:val="Overskrift4"/>
        <w:numPr>
          <w:ilvl w:val="3"/>
          <w:numId w:val="74"/>
        </w:numPr>
        <w:ind w:left="1134" w:hanging="1134"/>
        <w:rPr>
          <w:rFonts w:eastAsia="Times New Roman"/>
        </w:rPr>
      </w:pPr>
      <w:r w:rsidRPr="00A207BD">
        <w:rPr>
          <w:rFonts w:eastAsia="Times New Roman"/>
        </w:rPr>
        <w:t>Generelle krav</w:t>
      </w:r>
    </w:p>
    <w:p w14:paraId="1D7DDCBE" w14:textId="77777777" w:rsidR="00C42566" w:rsidRDefault="00C42566" w:rsidP="00C42566">
      <w:pPr>
        <w:rPr>
          <w:rFonts w:eastAsia="Times New Roman" w:cs="Times New Roman"/>
        </w:rPr>
      </w:pPr>
      <w:commentRangeStart w:id="414"/>
      <w:r w:rsidRPr="00076FC1">
        <w:rPr>
          <w:rFonts w:eastAsia="Times New Roman" w:cs="Times New Roman"/>
          <w:highlight w:val="lightGray"/>
        </w:rPr>
        <w:t xml:space="preserve">Krav </w:t>
      </w:r>
      <w:commentRangeEnd w:id="414"/>
      <w:r>
        <w:rPr>
          <w:rStyle w:val="Kommentarhenvisning"/>
        </w:rPr>
        <w:commentReference w:id="414"/>
      </w:r>
      <w:r w:rsidRPr="00076FC1">
        <w:rPr>
          <w:rFonts w:eastAsia="Times New Roman" w:cs="Times New Roman"/>
          <w:highlight w:val="lightGray"/>
        </w:rPr>
        <w:t>vedrørende bitumenhårdhed og Marshallkriterier jf. AAB udgår.</w:t>
      </w:r>
    </w:p>
    <w:p w14:paraId="008A2BAF" w14:textId="77777777" w:rsidR="00C42566" w:rsidRDefault="00C42566" w:rsidP="00C42566">
      <w:pPr>
        <w:rPr>
          <w:rFonts w:eastAsia="Times New Roman" w:cs="Times New Roman"/>
        </w:rPr>
      </w:pPr>
      <w:r w:rsidRPr="00076FC1">
        <w:rPr>
          <w:rFonts w:eastAsia="Times New Roman" w:cs="Times New Roman"/>
          <w:highlight w:val="lightGray"/>
        </w:rPr>
        <w:t>Beskrivelser i AAB vedrørende AB t, SMA, TB k, ABB og GAB udgår.</w:t>
      </w:r>
    </w:p>
    <w:p w14:paraId="4FBA9710" w14:textId="77777777" w:rsidR="00C42566" w:rsidRPr="00076FC1" w:rsidRDefault="00C42566" w:rsidP="00C42566">
      <w:pPr>
        <w:rPr>
          <w:rFonts w:eastAsia="Times New Roman" w:cs="Times New Roman"/>
          <w:highlight w:val="lightGray"/>
        </w:rPr>
      </w:pPr>
      <w:commentRangeStart w:id="415"/>
      <w:r w:rsidRPr="00076FC1">
        <w:rPr>
          <w:rFonts w:eastAsia="Times New Roman" w:cs="Times New Roman"/>
          <w:highlight w:val="lightGray"/>
        </w:rPr>
        <w:t xml:space="preserve">For ABM type </w:t>
      </w:r>
      <w:commentRangeEnd w:id="415"/>
      <w:r>
        <w:rPr>
          <w:rStyle w:val="Kommentarhenvisning"/>
        </w:rPr>
        <w:commentReference w:id="415"/>
      </w:r>
      <w:r w:rsidRPr="00076FC1">
        <w:rPr>
          <w:rFonts w:eastAsia="Times New Roman" w:cs="Times New Roman"/>
          <w:highlight w:val="lightGray"/>
        </w:rPr>
        <w:t>c, reference DS/EN 13108-1, gælder følgende ændringer/tilføjelser:</w:t>
      </w:r>
    </w:p>
    <w:p w14:paraId="44422D63"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Gennemfald i %, 4-mm sigte: &lt;indsæt værdi&gt;</w:t>
      </w:r>
    </w:p>
    <w:p w14:paraId="39D3F579"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Gennemfald i %, 2-mm sigte: &lt;indsæt værdi&gt;</w:t>
      </w:r>
    </w:p>
    <w:p w14:paraId="137CF9E0"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Gennemfald i %, 0,5-mm sigte: &lt;indsæt værdi&gt;</w:t>
      </w:r>
    </w:p>
    <w:p w14:paraId="3C8AD4D3"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Gennemfald i %, 0,063-mm sigte: &lt;indsæt værdi&gt;</w:t>
      </w:r>
    </w:p>
    <w:p w14:paraId="35138350"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Min. specificeret bindemiddelindhold [Bmin]: &lt;indsæt værdi&gt;</w:t>
      </w:r>
    </w:p>
    <w:p w14:paraId="48A153AD"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Hulrum [Vmin - Vmax]: &lt;indsæt min. og max. værdi&gt;</w:t>
      </w:r>
    </w:p>
    <w:p w14:paraId="7013F5DA" w14:textId="77777777" w:rsidR="00C42566"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Følsomhed over for vand [ITRS]: &lt;indsæt værdi&gt;</w:t>
      </w:r>
    </w:p>
    <w:p w14:paraId="48CB9C83"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Permanent deformation [WTSAIR]: &lt;indsæt værdi&gt;</w:t>
      </w:r>
    </w:p>
    <w:p w14:paraId="46403238"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Indbygget hulrumsprocent [VL], middel, flade: &lt;indsæt værdi&gt;</w:t>
      </w:r>
    </w:p>
    <w:p w14:paraId="27D36603"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Indbygget hulrumsprocent [VL], tolerance, flade: &lt;indsæt værdi&gt;</w:t>
      </w:r>
    </w:p>
    <w:p w14:paraId="73FD487E"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Indbygget hulrumsprocent [VL], middel, samling: &lt;indsæt værdi&gt;</w:t>
      </w:r>
    </w:p>
    <w:p w14:paraId="56D30DF2"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Indbygget hulrumsprocent [VL], tolerance, samling: &lt;indsæt værdi&gt;</w:t>
      </w:r>
    </w:p>
    <w:p w14:paraId="79CAE6A2" w14:textId="77777777" w:rsidR="00C42566" w:rsidRPr="00076FC1" w:rsidRDefault="00C42566"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Komprimeringsgrad [K], middel: &lt;indsæt værdi&gt;</w:t>
      </w:r>
    </w:p>
    <w:p w14:paraId="075FE5C7" w14:textId="77777777" w:rsidR="00636727" w:rsidRDefault="00636727"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lastRenderedPageBreak/>
        <w:t>Komprimeringsgrad [K], toler</w:t>
      </w:r>
    </w:p>
    <w:p w14:paraId="04FEA83D" w14:textId="77777777" w:rsidR="00636727" w:rsidRPr="00076FC1" w:rsidRDefault="00636727"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ance: &lt;indsæt værdi&gt;</w:t>
      </w:r>
    </w:p>
    <w:p w14:paraId="3888CE54" w14:textId="77777777" w:rsidR="00636727" w:rsidRPr="00076FC1" w:rsidRDefault="00636727" w:rsidP="00A209A0">
      <w:pPr>
        <w:pStyle w:val="Listeafsnit"/>
        <w:numPr>
          <w:ilvl w:val="0"/>
          <w:numId w:val="50"/>
        </w:numPr>
        <w:rPr>
          <w:rFonts w:eastAsia="Times New Roman" w:cs="Times New Roman"/>
          <w:highlight w:val="lightGray"/>
        </w:rPr>
      </w:pPr>
      <w:r w:rsidRPr="00076FC1">
        <w:rPr>
          <w:rFonts w:eastAsia="Times New Roman" w:cs="Times New Roman"/>
          <w:highlight w:val="lightGray"/>
        </w:rPr>
        <w:t>Krav til hulrum i sten udgår</w:t>
      </w:r>
    </w:p>
    <w:p w14:paraId="5E26D9D9" w14:textId="77777777" w:rsidR="00636727" w:rsidRDefault="00636727" w:rsidP="00636727">
      <w:pPr>
        <w:pStyle w:val="Overskrift4"/>
        <w:rPr>
          <w:rFonts w:eastAsia="Times New Roman"/>
        </w:rPr>
      </w:pPr>
      <w:r>
        <w:rPr>
          <w:rFonts w:eastAsia="Times New Roman"/>
        </w:rPr>
        <w:t>Lyst tilslag</w:t>
      </w:r>
    </w:p>
    <w:p w14:paraId="13803B77" w14:textId="77777777" w:rsidR="00636727" w:rsidRDefault="00636727" w:rsidP="00636727">
      <w:pPr>
        <w:rPr>
          <w:rFonts w:eastAsia="Times New Roman" w:cs="Times New Roman"/>
        </w:rPr>
      </w:pPr>
      <w:r w:rsidRPr="00076FC1">
        <w:rPr>
          <w:rFonts w:eastAsia="Times New Roman" w:cs="Times New Roman"/>
          <w:highlight w:val="lightGray"/>
        </w:rPr>
        <w:t>Afsnit 11.2.2.1 i AAB udgår.</w:t>
      </w:r>
    </w:p>
    <w:p w14:paraId="397611B5" w14:textId="77777777" w:rsidR="00636727" w:rsidRDefault="00636727" w:rsidP="00636727">
      <w:pPr>
        <w:pStyle w:val="Overskrift4"/>
        <w:rPr>
          <w:rFonts w:eastAsia="Times New Roman"/>
        </w:rPr>
      </w:pPr>
      <w:r>
        <w:rPr>
          <w:rFonts w:eastAsia="Times New Roman"/>
        </w:rPr>
        <w:t>Specifikation for brobelægning</w:t>
      </w:r>
    </w:p>
    <w:p w14:paraId="01921F8E" w14:textId="77777777" w:rsidR="00636727" w:rsidRDefault="00636727" w:rsidP="00636727">
      <w:pPr>
        <w:rPr>
          <w:rFonts w:eastAsia="Times New Roman" w:cs="Times New Roman"/>
        </w:rPr>
      </w:pPr>
      <w:commentRangeStart w:id="416"/>
      <w:r w:rsidRPr="00076FC1">
        <w:rPr>
          <w:rFonts w:eastAsia="Times New Roman" w:cs="Times New Roman"/>
          <w:highlight w:val="lightGray"/>
        </w:rPr>
        <w:t>Krav</w:t>
      </w:r>
      <w:commentRangeEnd w:id="416"/>
      <w:r>
        <w:rPr>
          <w:rStyle w:val="Kommentarhenvisning"/>
        </w:rPr>
        <w:commentReference w:id="416"/>
      </w:r>
      <w:r w:rsidRPr="00076FC1">
        <w:rPr>
          <w:rFonts w:eastAsia="Times New Roman" w:cs="Times New Roman"/>
          <w:highlight w:val="lightGray"/>
        </w:rPr>
        <w:t xml:space="preserve"> vedrørende specifikation for materialer jf. AAB udgår.</w:t>
      </w:r>
    </w:p>
    <w:p w14:paraId="5DD1330C" w14:textId="77777777" w:rsidR="00636727" w:rsidRDefault="00636727" w:rsidP="00636727">
      <w:pPr>
        <w:pStyle w:val="Overskrift4"/>
        <w:rPr>
          <w:rFonts w:eastAsia="Times New Roman"/>
        </w:rPr>
      </w:pPr>
      <w:r>
        <w:rPr>
          <w:rFonts w:eastAsia="Times New Roman"/>
        </w:rPr>
        <w:t>Det færdige produkt</w:t>
      </w:r>
    </w:p>
    <w:p w14:paraId="3DA0307F" w14:textId="77777777" w:rsidR="00636727" w:rsidRDefault="00636727" w:rsidP="00636727">
      <w:pPr>
        <w:rPr>
          <w:rFonts w:eastAsia="Times New Roman" w:cs="Times New Roman"/>
        </w:rPr>
      </w:pPr>
      <w:r w:rsidRPr="00076FC1">
        <w:rPr>
          <w:rFonts w:eastAsia="Times New Roman" w:cs="Times New Roman"/>
          <w:highlight w:val="lightGray"/>
        </w:rPr>
        <w:t>Den leverede asfalt skal overholde deklareringerne i entreprenørens ydeevnedeklaration.</w:t>
      </w:r>
    </w:p>
    <w:p w14:paraId="457154F9" w14:textId="77777777" w:rsidR="00636727" w:rsidRDefault="00636727" w:rsidP="00F511A8">
      <w:pPr>
        <w:pStyle w:val="Overskrift2"/>
      </w:pPr>
      <w:bookmarkStart w:id="417" w:name="_Toc66101182"/>
      <w:bookmarkStart w:id="418" w:name="_Toc80602254"/>
      <w:r>
        <w:t>Udførelse</w:t>
      </w:r>
      <w:bookmarkEnd w:id="417"/>
      <w:bookmarkEnd w:id="418"/>
    </w:p>
    <w:p w14:paraId="27D5B052" w14:textId="77777777" w:rsidR="00636727" w:rsidRDefault="00636727" w:rsidP="00636727">
      <w:pPr>
        <w:pStyle w:val="Overskrift3"/>
        <w:rPr>
          <w:rFonts w:eastAsia="Times New Roman"/>
        </w:rPr>
      </w:pPr>
      <w:r>
        <w:rPr>
          <w:rFonts w:eastAsia="Times New Roman"/>
        </w:rPr>
        <w:t>Afretning og opretning</w:t>
      </w:r>
    </w:p>
    <w:p w14:paraId="4BDA07CA" w14:textId="77777777" w:rsidR="00636727" w:rsidRDefault="00636727" w:rsidP="00636727">
      <w:commentRangeStart w:id="419"/>
      <w:r>
        <w:t>..</w:t>
      </w:r>
      <w:commentRangeEnd w:id="419"/>
      <w:r>
        <w:rPr>
          <w:rStyle w:val="Kommentarhenvisning"/>
        </w:rPr>
        <w:commentReference w:id="419"/>
      </w:r>
    </w:p>
    <w:p w14:paraId="0669AD99" w14:textId="77777777" w:rsidR="00636727" w:rsidRDefault="00636727" w:rsidP="00636727">
      <w:pPr>
        <w:pStyle w:val="Overskrift3"/>
        <w:rPr>
          <w:rFonts w:eastAsia="Times New Roman"/>
          <w:bCs/>
        </w:rPr>
      </w:pPr>
      <w:r w:rsidRPr="00E71402">
        <w:rPr>
          <w:rFonts w:eastAsia="Times New Roman"/>
          <w:bCs/>
        </w:rPr>
        <w:t>Transport</w:t>
      </w:r>
    </w:p>
    <w:p w14:paraId="1F357890" w14:textId="77777777" w:rsidR="00636727" w:rsidRDefault="00636727" w:rsidP="00636727">
      <w:pPr>
        <w:pStyle w:val="Overskrift3"/>
        <w:rPr>
          <w:rFonts w:eastAsia="Times New Roman"/>
          <w:bCs/>
        </w:rPr>
      </w:pPr>
      <w:r w:rsidRPr="00E71402">
        <w:rPr>
          <w:rFonts w:eastAsia="Times New Roman"/>
          <w:bCs/>
        </w:rPr>
        <w:t>Klæbning</w:t>
      </w:r>
    </w:p>
    <w:p w14:paraId="615EE5B5" w14:textId="77777777" w:rsidR="00636727" w:rsidRDefault="00636727" w:rsidP="00636727">
      <w:pPr>
        <w:rPr>
          <w:rFonts w:eastAsia="Times New Roman" w:cs="Times New Roman"/>
        </w:rPr>
      </w:pPr>
      <w:commentRangeStart w:id="420"/>
      <w:r w:rsidRPr="00076FC1">
        <w:rPr>
          <w:rFonts w:eastAsia="Times New Roman" w:cs="Times New Roman"/>
          <w:highlight w:val="lightGray"/>
        </w:rPr>
        <w:t xml:space="preserve">Der må ikke </w:t>
      </w:r>
      <w:commentRangeEnd w:id="420"/>
      <w:r>
        <w:rPr>
          <w:rStyle w:val="Kommentarhenvisning"/>
        </w:rPr>
        <w:commentReference w:id="420"/>
      </w:r>
      <w:r w:rsidRPr="00076FC1">
        <w:rPr>
          <w:rFonts w:eastAsia="Times New Roman" w:cs="Times New Roman"/>
          <w:highlight w:val="lightGray"/>
        </w:rPr>
        <w:t>klæbes mere end svarende til én dags udlægning, og klæbningen må ikke udføres tidligere end dagen før.</w:t>
      </w:r>
    </w:p>
    <w:p w14:paraId="43CDA73F" w14:textId="77777777" w:rsidR="00636727" w:rsidRDefault="00636727" w:rsidP="00636727">
      <w:pPr>
        <w:pStyle w:val="Overskrift3"/>
        <w:rPr>
          <w:rFonts w:eastAsia="Times New Roman"/>
          <w:bCs/>
        </w:rPr>
      </w:pPr>
      <w:r w:rsidRPr="00E71402">
        <w:rPr>
          <w:rFonts w:eastAsia="Times New Roman"/>
          <w:bCs/>
        </w:rPr>
        <w:t>Udlægning</w:t>
      </w:r>
    </w:p>
    <w:p w14:paraId="4395E192" w14:textId="77777777" w:rsidR="00636727" w:rsidRDefault="00636727" w:rsidP="00636727">
      <w:commentRangeStart w:id="421"/>
      <w:r>
        <w:t>..</w:t>
      </w:r>
      <w:commentRangeEnd w:id="421"/>
      <w:r>
        <w:rPr>
          <w:rStyle w:val="Kommentarhenvisning"/>
        </w:rPr>
        <w:commentReference w:id="421"/>
      </w:r>
    </w:p>
    <w:p w14:paraId="67FB7507" w14:textId="77777777" w:rsidR="00636727" w:rsidRDefault="00636727" w:rsidP="00636727">
      <w:pPr>
        <w:rPr>
          <w:rFonts w:eastAsia="Times New Roman" w:cs="Times New Roman"/>
        </w:rPr>
      </w:pPr>
      <w:commentRangeStart w:id="422"/>
      <w:r w:rsidRPr="00076FC1">
        <w:rPr>
          <w:rFonts w:eastAsia="Times New Roman" w:cs="Times New Roman"/>
          <w:highlight w:val="lightGray"/>
        </w:rPr>
        <w:t xml:space="preserve">Banketter </w:t>
      </w:r>
      <w:commentRangeEnd w:id="422"/>
      <w:r>
        <w:rPr>
          <w:rStyle w:val="Kommentarhenvisning"/>
        </w:rPr>
        <w:commentReference w:id="422"/>
      </w:r>
      <w:r w:rsidRPr="00076FC1">
        <w:rPr>
          <w:rFonts w:eastAsia="Times New Roman" w:cs="Times New Roman"/>
          <w:highlight w:val="lightGray"/>
        </w:rPr>
        <w:t>udføres i slidlaget, der udlægges og komprimeres maskinelt.</w:t>
      </w:r>
    </w:p>
    <w:p w14:paraId="34C58953" w14:textId="77777777" w:rsidR="00636727" w:rsidRDefault="00636727" w:rsidP="00636727">
      <w:pPr>
        <w:rPr>
          <w:rFonts w:eastAsia="Times New Roman" w:cs="Times New Roman"/>
        </w:rPr>
      </w:pPr>
      <w:commentRangeStart w:id="423"/>
      <w:r w:rsidRPr="00076FC1">
        <w:rPr>
          <w:rFonts w:eastAsia="Times New Roman" w:cs="Times New Roman"/>
          <w:highlight w:val="lightGray"/>
        </w:rPr>
        <w:t>Entreprenøren</w:t>
      </w:r>
      <w:commentRangeEnd w:id="423"/>
      <w:r>
        <w:rPr>
          <w:rStyle w:val="Kommentarhenvisning"/>
        </w:rPr>
        <w:commentReference w:id="423"/>
      </w:r>
      <w:r w:rsidRPr="00076FC1">
        <w:rPr>
          <w:rFonts w:eastAsia="Times New Roman" w:cs="Times New Roman"/>
          <w:highlight w:val="lightGray"/>
        </w:rPr>
        <w:t xml:space="preserve"> skal ved broenderne for hver udlægningsbane etablere start og afløbsplatform for udlæggermaskinen i tilstrækkeligt omfang til at sikre, at brobelægningen ikke bliver af nedsat kvalitet på grund af start og afløbsuregelmæssigheder.</w:t>
      </w:r>
    </w:p>
    <w:p w14:paraId="193211B1" w14:textId="77777777" w:rsidR="00636727" w:rsidRDefault="00636727" w:rsidP="00636727">
      <w:pPr>
        <w:pStyle w:val="Overskrift3"/>
        <w:rPr>
          <w:rFonts w:eastAsia="Times New Roman"/>
          <w:bCs/>
        </w:rPr>
      </w:pPr>
      <w:r w:rsidRPr="00E71402">
        <w:rPr>
          <w:rFonts w:eastAsia="Times New Roman"/>
          <w:bCs/>
        </w:rPr>
        <w:t>Kanter, samlinger, dæksler og lignende</w:t>
      </w:r>
    </w:p>
    <w:p w14:paraId="30DD734A" w14:textId="77777777" w:rsidR="00636727" w:rsidRDefault="00636727" w:rsidP="00636727">
      <w:commentRangeStart w:id="424"/>
      <w:r>
        <w:t>..</w:t>
      </w:r>
      <w:commentRangeEnd w:id="424"/>
      <w:r>
        <w:rPr>
          <w:rStyle w:val="Kommentarhenvisning"/>
        </w:rPr>
        <w:commentReference w:id="424"/>
      </w:r>
    </w:p>
    <w:p w14:paraId="3A9CBC5E" w14:textId="77777777" w:rsidR="00636727" w:rsidRDefault="00636727" w:rsidP="00636727">
      <w:pPr>
        <w:pStyle w:val="Overskrift3"/>
        <w:rPr>
          <w:rFonts w:eastAsia="Times New Roman"/>
          <w:bCs/>
        </w:rPr>
      </w:pPr>
      <w:r w:rsidRPr="00E71402">
        <w:rPr>
          <w:rFonts w:eastAsia="Times New Roman"/>
          <w:bCs/>
        </w:rPr>
        <w:t>Komprimering</w:t>
      </w:r>
    </w:p>
    <w:p w14:paraId="29F33DDD" w14:textId="77777777" w:rsidR="00636727" w:rsidRDefault="00636727" w:rsidP="00636727">
      <w:pPr>
        <w:rPr>
          <w:rFonts w:eastAsia="Times New Roman" w:cs="Times New Roman"/>
        </w:rPr>
      </w:pPr>
      <w:commentRangeStart w:id="425"/>
      <w:r w:rsidRPr="00076FC1">
        <w:rPr>
          <w:rFonts w:eastAsia="Times New Roman" w:cs="Times New Roman"/>
          <w:highlight w:val="lightGray"/>
        </w:rPr>
        <w:t>Belægningen</w:t>
      </w:r>
      <w:commentRangeEnd w:id="425"/>
      <w:r>
        <w:rPr>
          <w:rStyle w:val="Kommentarhenvisning"/>
        </w:rPr>
        <w:commentReference w:id="425"/>
      </w:r>
      <w:r w:rsidRPr="00076FC1">
        <w:rPr>
          <w:rFonts w:eastAsia="Times New Roman" w:cs="Times New Roman"/>
          <w:highlight w:val="lightGray"/>
        </w:rPr>
        <w:t xml:space="preserve"> må ikke belastes med trafik herunder arbejdspladstrafik før dagen efter udlægningen.</w:t>
      </w:r>
    </w:p>
    <w:p w14:paraId="22BF4C39" w14:textId="77777777" w:rsidR="00636727" w:rsidRDefault="00636727" w:rsidP="00636727">
      <w:pPr>
        <w:pStyle w:val="Overskrift3"/>
        <w:rPr>
          <w:rFonts w:eastAsia="Times New Roman"/>
          <w:bCs/>
        </w:rPr>
      </w:pPr>
      <w:r w:rsidRPr="00E71402">
        <w:rPr>
          <w:rFonts w:eastAsia="Times New Roman"/>
          <w:bCs/>
        </w:rPr>
        <w:lastRenderedPageBreak/>
        <w:t>Renfejning og renholdelse af færdig belægning</w:t>
      </w:r>
    </w:p>
    <w:p w14:paraId="1FDBE5E0" w14:textId="77777777" w:rsidR="00636727" w:rsidRDefault="00636727" w:rsidP="00F511A8">
      <w:pPr>
        <w:pStyle w:val="Overskrift2"/>
      </w:pPr>
      <w:bookmarkStart w:id="426" w:name="_Toc66101183"/>
      <w:bookmarkStart w:id="427" w:name="_Toc80602255"/>
      <w:r>
        <w:t>Kontrol</w:t>
      </w:r>
      <w:bookmarkEnd w:id="426"/>
      <w:bookmarkEnd w:id="427"/>
    </w:p>
    <w:p w14:paraId="520E7A92" w14:textId="77777777" w:rsidR="00636727" w:rsidRDefault="00636727" w:rsidP="00636727">
      <w:pPr>
        <w:pStyle w:val="Overskrift3"/>
      </w:pPr>
      <w:r>
        <w:t>Alment</w:t>
      </w:r>
    </w:p>
    <w:p w14:paraId="108115B9" w14:textId="77777777" w:rsidR="00636727" w:rsidRDefault="00636727" w:rsidP="00636727">
      <w:commentRangeStart w:id="428"/>
      <w:r w:rsidRPr="00076FC1">
        <w:rPr>
          <w:highlight w:val="lightGray"/>
        </w:rPr>
        <w:t xml:space="preserve">Efter udlægning </w:t>
      </w:r>
      <w:commentRangeEnd w:id="428"/>
      <w:r>
        <w:rPr>
          <w:rStyle w:val="Kommentarhenvisning"/>
        </w:rPr>
        <w:commentReference w:id="428"/>
      </w:r>
      <w:r w:rsidRPr="00076FC1">
        <w:rPr>
          <w:highlight w:val="lightGray"/>
        </w:rPr>
        <w:t>skal entreprenøren aflevere dokumentation for, at de geometriske krav er overholdt.</w:t>
      </w:r>
    </w:p>
    <w:p w14:paraId="432B1626" w14:textId="77777777" w:rsidR="00636727" w:rsidRDefault="00636727" w:rsidP="00636727">
      <w:r w:rsidRPr="00076FC1">
        <w:rPr>
          <w:highlight w:val="lightGray"/>
        </w:rPr>
        <w:t>Sætningen ”Kontrolprocedurer skal være i overensstemmelse med Tilsynshåndbog for fugtisolering” ændres til ”Kontrolprocedurer skal være i overensstemmelse med principperne i Tilsynshåndbog for fugtisolering”.</w:t>
      </w:r>
    </w:p>
    <w:p w14:paraId="66FD95A1" w14:textId="77777777" w:rsidR="00636727" w:rsidRDefault="00636727" w:rsidP="00636727">
      <w:pPr>
        <w:pStyle w:val="Overskrift3"/>
      </w:pPr>
      <w:r w:rsidRPr="004D31AB">
        <w:t>Dokumentation af kontrol</w:t>
      </w:r>
    </w:p>
    <w:p w14:paraId="29623BEC" w14:textId="77777777" w:rsidR="00636727" w:rsidRDefault="00636727" w:rsidP="00636727">
      <w:pPr>
        <w:pStyle w:val="Overskrift3"/>
      </w:pPr>
      <w:r w:rsidRPr="004D31AB">
        <w:t>Kontrol af belægning</w:t>
      </w:r>
    </w:p>
    <w:p w14:paraId="38A19EEE" w14:textId="77777777" w:rsidR="00636727" w:rsidRDefault="00636727" w:rsidP="00636727">
      <w:commentRangeStart w:id="429"/>
      <w:r w:rsidRPr="00076FC1">
        <w:rPr>
          <w:highlight w:val="lightGray"/>
        </w:rPr>
        <w:t>Krav</w:t>
      </w:r>
      <w:commentRangeEnd w:id="429"/>
      <w:r>
        <w:rPr>
          <w:rStyle w:val="Kommentarhenvisning"/>
        </w:rPr>
        <w:commentReference w:id="429"/>
      </w:r>
      <w:r w:rsidRPr="00076FC1">
        <w:rPr>
          <w:highlight w:val="lightGray"/>
        </w:rPr>
        <w:t xml:space="preserve"> om kontrol af bitumenprocent, kornkurve, asfaltmaterialets maksimale densitet, stenmaterialets densitet, Marshallprøvning samt penetration og blødhedspunkt K&amp;R jf. AAB udgår.</w:t>
      </w:r>
    </w:p>
    <w:p w14:paraId="2837D720" w14:textId="77777777" w:rsidR="00636727" w:rsidRDefault="00636727" w:rsidP="00F511A8">
      <w:pPr>
        <w:pStyle w:val="Overskrift2"/>
      </w:pPr>
      <w:bookmarkStart w:id="430" w:name="_Toc66101184"/>
      <w:bookmarkStart w:id="431" w:name="_Toc80602256"/>
      <w:r w:rsidRPr="004D31AB">
        <w:t>Afhjælpning (jf. AB 92 § 32 og § 36)</w:t>
      </w:r>
      <w:bookmarkEnd w:id="430"/>
      <w:bookmarkEnd w:id="431"/>
    </w:p>
    <w:p w14:paraId="0144B83A" w14:textId="77777777" w:rsidR="00636727" w:rsidRDefault="00636727" w:rsidP="00636727">
      <w:pPr>
        <w:rPr>
          <w:rFonts w:eastAsia="Times New Roman" w:cs="Times New Roman"/>
          <w:bCs/>
        </w:rPr>
      </w:pPr>
      <w:r w:rsidRPr="00076FC1">
        <w:rPr>
          <w:rFonts w:eastAsia="Times New Roman" w:cs="Times New Roman"/>
          <w:bCs/>
          <w:highlight w:val="lightGray"/>
        </w:rPr>
        <w:t>Afsnit 11.5 i AAB udgår.</w:t>
      </w:r>
    </w:p>
    <w:p w14:paraId="445C3521" w14:textId="77777777" w:rsidR="00636727" w:rsidRDefault="00636727" w:rsidP="00F511A8">
      <w:pPr>
        <w:pStyle w:val="Overskrift2"/>
      </w:pPr>
      <w:bookmarkStart w:id="432" w:name="_Toc66101185"/>
      <w:bookmarkStart w:id="433" w:name="_Toc80602257"/>
      <w:r>
        <w:t>Overfladebehandling</w:t>
      </w:r>
      <w:bookmarkEnd w:id="432"/>
      <w:bookmarkEnd w:id="433"/>
    </w:p>
    <w:p w14:paraId="206F0557" w14:textId="77777777" w:rsidR="00636727" w:rsidRDefault="00636727" w:rsidP="00636727">
      <w:pPr>
        <w:rPr>
          <w:rFonts w:eastAsia="Times New Roman" w:cs="Times New Roman"/>
          <w:bCs/>
        </w:rPr>
      </w:pPr>
      <w:r w:rsidRPr="00076FC1">
        <w:rPr>
          <w:rFonts w:eastAsia="Times New Roman" w:cs="Times New Roman"/>
          <w:bCs/>
          <w:highlight w:val="lightGray"/>
        </w:rPr>
        <w:t>Afsnit 11.6 i AAB udgår.</w:t>
      </w:r>
    </w:p>
    <w:p w14:paraId="5E2C8B15" w14:textId="77777777" w:rsidR="00636727" w:rsidRDefault="00636727" w:rsidP="00F511A8">
      <w:pPr>
        <w:pStyle w:val="Overskrift2"/>
      </w:pPr>
      <w:bookmarkStart w:id="434" w:name="_Toc66101186"/>
      <w:bookmarkStart w:id="435" w:name="_Toc80602258"/>
      <w:r>
        <w:t>Åben kunststofbeton/drænkanal</w:t>
      </w:r>
      <w:bookmarkEnd w:id="434"/>
      <w:bookmarkEnd w:id="435"/>
    </w:p>
    <w:p w14:paraId="6DE09279" w14:textId="77777777" w:rsidR="00636727" w:rsidRDefault="00636727" w:rsidP="00636727">
      <w:pPr>
        <w:pStyle w:val="Overskrift3"/>
      </w:pPr>
      <w:r w:rsidRPr="004D31AB">
        <w:t>Alment</w:t>
      </w:r>
    </w:p>
    <w:p w14:paraId="5B6010BC" w14:textId="77777777" w:rsidR="00636727" w:rsidRPr="00076FC1" w:rsidRDefault="00636727" w:rsidP="00636727">
      <w:pPr>
        <w:rPr>
          <w:rFonts w:eastAsia="Times New Roman" w:cs="Times New Roman"/>
          <w:highlight w:val="lightGray"/>
        </w:rPr>
      </w:pPr>
      <w:commentRangeStart w:id="436"/>
      <w:r w:rsidRPr="00076FC1">
        <w:rPr>
          <w:rFonts w:eastAsia="Times New Roman" w:cs="Times New Roman"/>
          <w:highlight w:val="lightGray"/>
        </w:rPr>
        <w:t xml:space="preserve">Der skal udføres </w:t>
      </w:r>
      <w:commentRangeEnd w:id="436"/>
      <w:r>
        <w:rPr>
          <w:rStyle w:val="Kommentarhenvisning"/>
        </w:rPr>
        <w:commentReference w:id="436"/>
      </w:r>
      <w:r w:rsidRPr="00076FC1">
        <w:rPr>
          <w:rFonts w:eastAsia="Times New Roman" w:cs="Times New Roman"/>
          <w:highlight w:val="lightGray"/>
        </w:rPr>
        <w:t>drænkanaler af enskornede stenmaterialer som klæbes sammen med bindemidlet epoxy på den udlagte fugtisolering. Arbejdet omfatter:</w:t>
      </w:r>
    </w:p>
    <w:p w14:paraId="0F6EE1FA" w14:textId="77777777" w:rsidR="00636727" w:rsidRPr="00076FC1" w:rsidRDefault="00636727" w:rsidP="00636727">
      <w:pPr>
        <w:rPr>
          <w:highlight w:val="lightGray"/>
        </w:rPr>
      </w:pPr>
      <w:r w:rsidRPr="00076FC1">
        <w:rPr>
          <w:rFonts w:eastAsia="Times New Roman" w:cs="Times New Roman"/>
          <w:highlight w:val="lightGray"/>
        </w:rPr>
        <w:t>Drænkanaler i dybdeliner ”...”. (definer beliggenheden)</w:t>
      </w:r>
    </w:p>
    <w:p w14:paraId="2BDFF9F4" w14:textId="77777777" w:rsidR="00636727" w:rsidRDefault="00636727" w:rsidP="00636727">
      <w:pPr>
        <w:rPr>
          <w:rFonts w:eastAsia="Times New Roman" w:cs="Times New Roman"/>
          <w:highlight w:val="lightGray"/>
        </w:rPr>
      </w:pPr>
      <w:r w:rsidRPr="00076FC1">
        <w:rPr>
          <w:rFonts w:eastAsia="Times New Roman" w:cs="Times New Roman"/>
          <w:highlight w:val="lightGray"/>
        </w:rPr>
        <w:t>”…”</w:t>
      </w:r>
    </w:p>
    <w:p w14:paraId="4A84E014" w14:textId="77777777" w:rsidR="00636727" w:rsidRDefault="00636727" w:rsidP="00636727">
      <w:pPr>
        <w:rPr>
          <w:rFonts w:eastAsia="Times New Roman" w:cs="Times New Roman"/>
          <w:highlight w:val="lightGray"/>
        </w:rPr>
      </w:pPr>
      <w:commentRangeStart w:id="437"/>
      <w:r w:rsidRPr="00A2087E">
        <w:rPr>
          <w:rFonts w:eastAsia="Times New Roman" w:cs="Times New Roman"/>
          <w:highlight w:val="lightGray"/>
        </w:rPr>
        <w:t>Drænkanalerne</w:t>
      </w:r>
      <w:commentRangeEnd w:id="437"/>
      <w:r>
        <w:rPr>
          <w:rStyle w:val="Kommentarhenvisning"/>
        </w:rPr>
        <w:commentReference w:id="437"/>
      </w:r>
      <w:r w:rsidRPr="00A2087E">
        <w:rPr>
          <w:rFonts w:eastAsia="Times New Roman" w:cs="Times New Roman"/>
          <w:highlight w:val="lightGray"/>
        </w:rPr>
        <w:t xml:space="preserve"> langs dilatationsfugerne udføres kun på den side, der er nærmest toppunktet på broen. Drænkanalerne forbindes i fuldt tværsnit med de langsgående drænkanaler i broens dybdelinjer.</w:t>
      </w:r>
    </w:p>
    <w:p w14:paraId="6E38E2C1" w14:textId="77777777" w:rsidR="00636727" w:rsidRDefault="00636727" w:rsidP="00636727">
      <w:pPr>
        <w:pStyle w:val="Overskrift3"/>
      </w:pPr>
      <w:r w:rsidRPr="00745C98">
        <w:lastRenderedPageBreak/>
        <w:t>Materialer</w:t>
      </w:r>
    </w:p>
    <w:p w14:paraId="175FFBC1" w14:textId="77777777" w:rsidR="00636727" w:rsidRDefault="00636727" w:rsidP="00636727">
      <w:pPr>
        <w:pStyle w:val="Overskrift3"/>
      </w:pPr>
      <w:r>
        <w:t>Udførelse</w:t>
      </w:r>
    </w:p>
    <w:p w14:paraId="5849D57B" w14:textId="77777777" w:rsidR="00636727" w:rsidRDefault="00636727" w:rsidP="00636727">
      <w:pPr>
        <w:pStyle w:val="Overskrift3"/>
      </w:pPr>
      <w:r>
        <w:t>Kontrol</w:t>
      </w:r>
    </w:p>
    <w:p w14:paraId="238FBCA2" w14:textId="77777777" w:rsidR="00636727" w:rsidRDefault="00636727" w:rsidP="00636727">
      <w:pPr>
        <w:pStyle w:val="Overskrift3"/>
      </w:pPr>
      <w:r>
        <w:t>Afhjælpning</w:t>
      </w:r>
    </w:p>
    <w:p w14:paraId="5C444A5F" w14:textId="77777777" w:rsidR="00636727" w:rsidRDefault="00636727" w:rsidP="00F511A8">
      <w:pPr>
        <w:pStyle w:val="Overskrift2"/>
      </w:pPr>
      <w:bookmarkStart w:id="438" w:name="_Toc66101187"/>
      <w:bookmarkStart w:id="439" w:name="_Toc80602259"/>
      <w:r w:rsidRPr="00A2087E">
        <w:t>Kunststofbelægning</w:t>
      </w:r>
      <w:bookmarkEnd w:id="438"/>
      <w:bookmarkEnd w:id="439"/>
    </w:p>
    <w:p w14:paraId="42E60F34" w14:textId="2F18FAF7" w:rsidR="00636727" w:rsidRDefault="00636727" w:rsidP="00F52AC8">
      <w:pPr>
        <w:rPr>
          <w:rFonts w:eastAsia="Times New Roman" w:cs="Times New Roman"/>
        </w:rPr>
      </w:pPr>
      <w:r w:rsidRPr="00A2087E">
        <w:rPr>
          <w:rFonts w:cs="Times New Roman"/>
          <w:highlight w:val="lightGray"/>
        </w:rPr>
        <w:t>De</w:t>
      </w:r>
      <w:r>
        <w:rPr>
          <w:rFonts w:cs="Times New Roman"/>
          <w:highlight w:val="lightGray"/>
        </w:rPr>
        <w:t>tte</w:t>
      </w:r>
      <w:r w:rsidRPr="00A2087E">
        <w:rPr>
          <w:rFonts w:cs="Times New Roman"/>
          <w:highlight w:val="lightGray"/>
        </w:rPr>
        <w:t xml:space="preserve"> SAB</w:t>
      </w:r>
      <w:r w:rsidR="00A779C5">
        <w:rPr>
          <w:rFonts w:cs="Times New Roman"/>
          <w:highlight w:val="lightGray"/>
        </w:rPr>
        <w:t xml:space="preserve"> </w:t>
      </w:r>
      <w:r>
        <w:rPr>
          <w:rFonts w:cs="Times New Roman"/>
          <w:highlight w:val="lightGray"/>
        </w:rPr>
        <w:t xml:space="preserve">afsnit </w:t>
      </w:r>
      <w:r w:rsidRPr="00A2087E">
        <w:rPr>
          <w:rFonts w:cs="Times New Roman"/>
          <w:highlight w:val="lightGray"/>
        </w:rPr>
        <w:t xml:space="preserve">er supplerende beskrivelse til Almindelig Arbejdsbeskrivelse (AAB) </w:t>
      </w:r>
      <w:r>
        <w:rPr>
          <w:rFonts w:cs="Times New Roman"/>
          <w:highlight w:val="lightGray"/>
        </w:rPr>
        <w:t>Betonbro – Kunststof</w:t>
      </w:r>
      <w:r w:rsidRPr="00A2087E">
        <w:rPr>
          <w:rFonts w:eastAsia="Times New Roman" w:cs="Times New Roman"/>
          <w:highlight w:val="lightGray"/>
        </w:rPr>
        <w:t>belægning</w:t>
      </w:r>
      <w:r w:rsidR="00A779C5" w:rsidRPr="007970FC">
        <w:rPr>
          <w:rFonts w:eastAsia="Times New Roman" w:cs="Times New Roman"/>
          <w:highlight w:val="lightGray"/>
        </w:rPr>
        <w:t>, november 2017</w:t>
      </w:r>
      <w:r>
        <w:rPr>
          <w:rFonts w:eastAsia="Times New Roman" w:cs="Times New Roman"/>
        </w:rPr>
        <w:t>.</w:t>
      </w:r>
    </w:p>
    <w:p w14:paraId="7460B4A3" w14:textId="77777777" w:rsidR="00636727" w:rsidRDefault="00636727" w:rsidP="00636727">
      <w:pPr>
        <w:pStyle w:val="Overskrift3"/>
      </w:pPr>
      <w:r>
        <w:t>Alment</w:t>
      </w:r>
    </w:p>
    <w:p w14:paraId="3CFEB77E" w14:textId="77777777" w:rsidR="00636727" w:rsidRPr="00076FC1" w:rsidRDefault="00636727" w:rsidP="00F52AC8">
      <w:pPr>
        <w:rPr>
          <w:rFonts w:cs="Times New Roman"/>
          <w:highlight w:val="lightGray"/>
        </w:rPr>
      </w:pPr>
      <w:commentRangeStart w:id="440"/>
      <w:r w:rsidRPr="00076FC1">
        <w:rPr>
          <w:rFonts w:cs="Times New Roman"/>
          <w:highlight w:val="lightGray"/>
        </w:rPr>
        <w:t xml:space="preserve">Der skal anvendes en kunststofbelægning </w:t>
      </w:r>
      <w:commentRangeEnd w:id="440"/>
      <w:r>
        <w:rPr>
          <w:rStyle w:val="Kommentarhenvisning"/>
        </w:rPr>
        <w:commentReference w:id="440"/>
      </w:r>
      <w:r w:rsidRPr="00076FC1">
        <w:rPr>
          <w:rFonts w:cs="Times New Roman"/>
          <w:highlight w:val="lightGray"/>
        </w:rPr>
        <w:t>med foreskrevet opbygningsprincip eller uden foreskrevet opbygningsprincip som beskrevet nedenfor og vist på projekttegningerne.</w:t>
      </w:r>
    </w:p>
    <w:p w14:paraId="12D2345E" w14:textId="77777777" w:rsidR="00636727" w:rsidRPr="00076FC1" w:rsidRDefault="00636727" w:rsidP="00636727">
      <w:pPr>
        <w:rPr>
          <w:rFonts w:cs="Times New Roman"/>
          <w:highlight w:val="lightGray"/>
        </w:rPr>
      </w:pPr>
      <w:r w:rsidRPr="00076FC1">
        <w:rPr>
          <w:rFonts w:cs="Times New Roman"/>
          <w:highlight w:val="lightGray"/>
        </w:rPr>
        <w:t>Arbejdet omfatter:</w:t>
      </w:r>
    </w:p>
    <w:p w14:paraId="252FBA97" w14:textId="77777777" w:rsidR="00636727" w:rsidRDefault="00636727" w:rsidP="00F52AC8">
      <w:pPr>
        <w:rPr>
          <w:rFonts w:cs="Times New Roman"/>
        </w:rPr>
      </w:pPr>
      <w:r w:rsidRPr="00076FC1">
        <w:rPr>
          <w:rFonts w:cs="Times New Roman"/>
          <w:highlight w:val="lightGray"/>
        </w:rPr>
        <w:t>Kunststofbelægning på vej/sti ”…” inkl. inddækninger langs ”…” og afslutninger ved ”…” som vist på tegninger ”…”.</w:t>
      </w:r>
    </w:p>
    <w:p w14:paraId="6B688E95" w14:textId="038E3917" w:rsidR="00636727" w:rsidRPr="00F516CA" w:rsidRDefault="00636727" w:rsidP="00F52AC8">
      <w:pPr>
        <w:rPr>
          <w:rFonts w:cs="Times New Roman"/>
        </w:rPr>
      </w:pPr>
      <w:commentRangeStart w:id="441"/>
      <w:r w:rsidRPr="00076FC1">
        <w:rPr>
          <w:rFonts w:cs="Times New Roman"/>
          <w:highlight w:val="lightGray"/>
        </w:rPr>
        <w:t>Afstrøningen</w:t>
      </w:r>
      <w:commentRangeEnd w:id="441"/>
      <w:r>
        <w:rPr>
          <w:rStyle w:val="Kommentarhenvisning"/>
        </w:rPr>
        <w:commentReference w:id="441"/>
      </w:r>
      <w:r w:rsidRPr="00076FC1">
        <w:rPr>
          <w:rFonts w:cs="Times New Roman"/>
          <w:highlight w:val="lightGray"/>
        </w:rPr>
        <w:t xml:space="preserve"> af kunststofbelægning på ”…” kan udelades såfremt slidlaget er dokumenteret UV bestandigt. Krav til UV-bestandighed skal dokumenteres overholdt ved revneoverbyggende evne iht. 1062-7 (ved</w:t>
      </w:r>
      <w:r w:rsidR="00F52AC8">
        <w:rPr>
          <w:rFonts w:cs="Times New Roman"/>
          <w:highlight w:val="lightGray"/>
        </w:rPr>
        <w:t xml:space="preserve"> </w:t>
      </w:r>
      <w:r w:rsidRPr="00076FC1">
        <w:rPr>
          <w:rFonts w:cs="Times New Roman"/>
          <w:highlight w:val="lightGray"/>
        </w:rPr>
        <w:t xml:space="preserve">- 20°C, klasse B.2) for prøve eksponeret for UV iht. </w:t>
      </w:r>
      <w:r w:rsidRPr="00F516CA">
        <w:rPr>
          <w:rFonts w:cs="Times New Roman"/>
          <w:highlight w:val="lightGray"/>
        </w:rPr>
        <w:t>EOTA TR 010:2004 (condition ”S”) (5000 timer, UV-A).</w:t>
      </w:r>
    </w:p>
    <w:p w14:paraId="2532D2CE" w14:textId="77777777" w:rsidR="00636727" w:rsidRPr="00076FC1" w:rsidRDefault="00636727" w:rsidP="00F52AC8">
      <w:pPr>
        <w:rPr>
          <w:rFonts w:cs="Times New Roman"/>
          <w:highlight w:val="lightGray"/>
        </w:rPr>
      </w:pPr>
      <w:commentRangeStart w:id="442"/>
      <w:r w:rsidRPr="00076FC1">
        <w:rPr>
          <w:rFonts w:cs="Times New Roman"/>
          <w:highlight w:val="lightGray"/>
        </w:rPr>
        <w:t xml:space="preserve">På nedennævnte flader </w:t>
      </w:r>
      <w:commentRangeEnd w:id="442"/>
      <w:r>
        <w:rPr>
          <w:rStyle w:val="Kommentarhenvisning"/>
        </w:rPr>
        <w:commentReference w:id="442"/>
      </w:r>
      <w:r w:rsidRPr="00076FC1">
        <w:rPr>
          <w:rFonts w:cs="Times New Roman"/>
          <w:highlight w:val="lightGray"/>
        </w:rPr>
        <w:t>appliceres fugtisolering type Vd, såfremt det er dokumenteret, at materialerne i fugtisoleringssystemet er kompatible med de tilstødende materialer i kunststofbelægningen (krav til kompatibilitet eftervises ved vedhæftning i henhold til DS/EN 1542 på prøver lagret i 3 måneder ved 50°C. Vedhæftningen skal være større end 1,5 MPa):</w:t>
      </w:r>
    </w:p>
    <w:p w14:paraId="29CDF93C" w14:textId="77777777" w:rsidR="00636727" w:rsidRDefault="00636727" w:rsidP="00636727">
      <w:pPr>
        <w:rPr>
          <w:rFonts w:cs="Times New Roman"/>
        </w:rPr>
      </w:pPr>
      <w:r w:rsidRPr="00076FC1">
        <w:rPr>
          <w:rFonts w:cs="Times New Roman"/>
          <w:highlight w:val="lightGray"/>
        </w:rPr>
        <w:t>”…”</w:t>
      </w:r>
    </w:p>
    <w:p w14:paraId="7CF5BB49" w14:textId="77777777" w:rsidR="00636727" w:rsidRDefault="00636727" w:rsidP="00636727">
      <w:pPr>
        <w:rPr>
          <w:rFonts w:cs="Times New Roman"/>
        </w:rPr>
      </w:pPr>
      <w:commentRangeStart w:id="443"/>
      <w:r w:rsidRPr="00076FC1">
        <w:rPr>
          <w:rFonts w:cs="Times New Roman"/>
          <w:highlight w:val="lightGray"/>
        </w:rPr>
        <w:t>Forventet</w:t>
      </w:r>
      <w:commentRangeEnd w:id="443"/>
      <w:r>
        <w:rPr>
          <w:rStyle w:val="Kommentarhenvisning"/>
        </w:rPr>
        <w:commentReference w:id="443"/>
      </w:r>
      <w:r w:rsidRPr="00076FC1">
        <w:rPr>
          <w:rFonts w:cs="Times New Roman"/>
          <w:highlight w:val="lightGray"/>
        </w:rPr>
        <w:t xml:space="preserve"> årsdøgntrafik:</w:t>
      </w:r>
    </w:p>
    <w:p w14:paraId="7A1ECA24" w14:textId="77777777" w:rsidR="00636727" w:rsidRDefault="00636727" w:rsidP="00636727">
      <w:pPr>
        <w:pStyle w:val="Overskrift4"/>
        <w:rPr>
          <w:rFonts w:eastAsia="Times New Roman"/>
        </w:rPr>
      </w:pPr>
      <w:r w:rsidRPr="00261D14">
        <w:rPr>
          <w:rFonts w:eastAsia="Times New Roman"/>
        </w:rPr>
        <w:t>Funktionskrav</w:t>
      </w:r>
    </w:p>
    <w:p w14:paraId="0A3DB334" w14:textId="26F664B4" w:rsidR="00636727" w:rsidRPr="00636727" w:rsidRDefault="00547D88" w:rsidP="00BA3CEC">
      <w:pPr>
        <w:pStyle w:val="Overskrift5"/>
      </w:pPr>
      <w:r w:rsidRPr="00636727">
        <w:t>Friktion</w:t>
      </w:r>
    </w:p>
    <w:p w14:paraId="7C10898F" w14:textId="77777777" w:rsidR="00636727" w:rsidRDefault="00636727" w:rsidP="00636727">
      <w:commentRangeStart w:id="444"/>
      <w:r>
        <w:t>..</w:t>
      </w:r>
      <w:commentRangeEnd w:id="444"/>
      <w:r>
        <w:rPr>
          <w:rStyle w:val="Kommentarhenvisning"/>
        </w:rPr>
        <w:commentReference w:id="444"/>
      </w:r>
    </w:p>
    <w:p w14:paraId="217A3195" w14:textId="77777777" w:rsidR="00636727" w:rsidRDefault="00636727" w:rsidP="00F52AC8">
      <w:pPr>
        <w:rPr>
          <w:rFonts w:cs="Times New Roman"/>
          <w:highlight w:val="lightGray"/>
        </w:rPr>
      </w:pPr>
      <w:commentRangeStart w:id="445"/>
      <w:r w:rsidRPr="00076FC1">
        <w:rPr>
          <w:rFonts w:cs="Times New Roman"/>
          <w:highlight w:val="lightGray"/>
        </w:rPr>
        <w:t xml:space="preserve">Der stilles krav </w:t>
      </w:r>
      <w:commentRangeEnd w:id="445"/>
      <w:r>
        <w:rPr>
          <w:rStyle w:val="Kommentarhenvisning"/>
        </w:rPr>
        <w:commentReference w:id="445"/>
      </w:r>
      <w:r w:rsidRPr="00076FC1">
        <w:rPr>
          <w:rFonts w:cs="Times New Roman"/>
          <w:highlight w:val="lightGray"/>
        </w:rPr>
        <w:t>til dokumentation af friktionskrav i AAB er overholdt på ”…”.</w:t>
      </w:r>
    </w:p>
    <w:p w14:paraId="67CCD3B4" w14:textId="77777777" w:rsidR="00636727" w:rsidRDefault="00636727" w:rsidP="00F52AC8">
      <w:pPr>
        <w:rPr>
          <w:rFonts w:cs="Times New Roman"/>
          <w:highlight w:val="lightGray"/>
        </w:rPr>
      </w:pPr>
      <w:commentRangeStart w:id="446"/>
      <w:r w:rsidRPr="00076FC1">
        <w:rPr>
          <w:rFonts w:cs="Times New Roman"/>
          <w:highlight w:val="lightGray"/>
        </w:rPr>
        <w:t xml:space="preserve">Der stilles ikke krav </w:t>
      </w:r>
      <w:commentRangeEnd w:id="446"/>
      <w:r>
        <w:rPr>
          <w:rStyle w:val="Kommentarhenvisning"/>
        </w:rPr>
        <w:commentReference w:id="446"/>
      </w:r>
      <w:r w:rsidRPr="00076FC1">
        <w:rPr>
          <w:rFonts w:cs="Times New Roman"/>
          <w:highlight w:val="lightGray"/>
        </w:rPr>
        <w:t>til dokumentation af friktionskrav i AAB er overholdt på ”…”.</w:t>
      </w:r>
    </w:p>
    <w:p w14:paraId="37E29188" w14:textId="77777777" w:rsidR="00636727" w:rsidRPr="00076FC1" w:rsidRDefault="00636727" w:rsidP="00F52AC8">
      <w:pPr>
        <w:rPr>
          <w:rFonts w:cs="Times New Roman"/>
          <w:highlight w:val="lightGray"/>
        </w:rPr>
      </w:pPr>
      <w:commentRangeStart w:id="447"/>
      <w:r w:rsidRPr="00076FC1">
        <w:rPr>
          <w:rFonts w:cs="Times New Roman"/>
          <w:highlight w:val="lightGray"/>
        </w:rPr>
        <w:t xml:space="preserve">Friktionen på stiarealer </w:t>
      </w:r>
      <w:commentRangeEnd w:id="447"/>
      <w:r>
        <w:rPr>
          <w:rStyle w:val="Kommentarhenvisning"/>
        </w:rPr>
        <w:commentReference w:id="447"/>
      </w:r>
      <w:r w:rsidRPr="00076FC1">
        <w:rPr>
          <w:rFonts w:cs="Times New Roman"/>
          <w:highlight w:val="lightGray"/>
        </w:rPr>
        <w:t>skal opfylde følgende acceptkriterier:</w:t>
      </w:r>
    </w:p>
    <w:p w14:paraId="1E0E21B2" w14:textId="77777777" w:rsidR="00636727" w:rsidRPr="00076FC1" w:rsidRDefault="00636727" w:rsidP="00F52AC8">
      <w:pPr>
        <w:rPr>
          <w:rFonts w:cs="Times New Roman"/>
          <w:highlight w:val="lightGray"/>
        </w:rPr>
      </w:pPr>
      <w:r w:rsidRPr="00076FC1">
        <w:rPr>
          <w:rFonts w:cs="Times New Roman"/>
          <w:highlight w:val="lightGray"/>
        </w:rPr>
        <w:t>Teksturdybden af færdig belægningsoverflade skal overholde: </w:t>
      </w:r>
    </w:p>
    <w:p w14:paraId="1F2F678F" w14:textId="77777777" w:rsidR="00636727" w:rsidRPr="00076FC1" w:rsidRDefault="00636727" w:rsidP="00A209A0">
      <w:pPr>
        <w:pStyle w:val="Listeafsnit"/>
        <w:numPr>
          <w:ilvl w:val="0"/>
          <w:numId w:val="49"/>
        </w:numPr>
        <w:rPr>
          <w:highlight w:val="lightGray"/>
        </w:rPr>
      </w:pPr>
      <w:r w:rsidRPr="00076FC1">
        <w:rPr>
          <w:rFonts w:cs="Times New Roman"/>
          <w:highlight w:val="lightGray"/>
        </w:rPr>
        <w:lastRenderedPageBreak/>
        <w:t>Middelværdi &gt; 0,7 mm</w:t>
      </w:r>
    </w:p>
    <w:p w14:paraId="78A48DC5" w14:textId="77777777" w:rsidR="00636727" w:rsidRPr="00076FC1" w:rsidRDefault="00636727" w:rsidP="00A209A0">
      <w:pPr>
        <w:pStyle w:val="Listeafsnit"/>
        <w:numPr>
          <w:ilvl w:val="0"/>
          <w:numId w:val="49"/>
        </w:numPr>
        <w:rPr>
          <w:highlight w:val="lightGray"/>
        </w:rPr>
      </w:pPr>
      <w:r w:rsidRPr="00076FC1">
        <w:rPr>
          <w:rFonts w:cs="Times New Roman"/>
          <w:highlight w:val="lightGray"/>
        </w:rPr>
        <w:t>Mindsteværdi &gt; 0,5 mm</w:t>
      </w:r>
    </w:p>
    <w:p w14:paraId="5BDFC0F1" w14:textId="77777777" w:rsidR="00636727" w:rsidRDefault="00636727" w:rsidP="00F52AC8">
      <w:pPr>
        <w:rPr>
          <w:rFonts w:cs="Times New Roman"/>
          <w:highlight w:val="lightGray"/>
        </w:rPr>
      </w:pPr>
      <w:r w:rsidRPr="00076FC1">
        <w:rPr>
          <w:rFonts w:cs="Times New Roman"/>
          <w:highlight w:val="lightGray"/>
        </w:rPr>
        <w:t>bestemt ved DS/EN 13036-1. Der skal måles ved min. 6 positioner tilfældigt fordelt.</w:t>
      </w:r>
    </w:p>
    <w:p w14:paraId="5C66F719" w14:textId="4F45B72F" w:rsidR="00636727" w:rsidRPr="00636727" w:rsidRDefault="00547D88" w:rsidP="00547D88">
      <w:pPr>
        <w:pStyle w:val="Overskrift5"/>
      </w:pPr>
      <w:r w:rsidRPr="00636727">
        <w:t>Jævnhed i længderetning</w:t>
      </w:r>
    </w:p>
    <w:p w14:paraId="752261B4" w14:textId="77777777" w:rsidR="00636727" w:rsidRPr="00076FC1" w:rsidRDefault="00636727" w:rsidP="00F52AC8">
      <w:pPr>
        <w:rPr>
          <w:rFonts w:cs="Times New Roman"/>
          <w:highlight w:val="lightGray"/>
        </w:rPr>
      </w:pPr>
      <w:commentRangeStart w:id="448"/>
      <w:r w:rsidRPr="00076FC1">
        <w:rPr>
          <w:rFonts w:cs="Times New Roman"/>
          <w:highlight w:val="lightGray"/>
        </w:rPr>
        <w:t xml:space="preserve">Der skal </w:t>
      </w:r>
      <w:commentRangeEnd w:id="448"/>
      <w:r>
        <w:rPr>
          <w:rStyle w:val="Kommentarhenvisning"/>
        </w:rPr>
        <w:commentReference w:id="448"/>
      </w:r>
      <w:r w:rsidRPr="00076FC1">
        <w:rPr>
          <w:rFonts w:cs="Times New Roman"/>
          <w:highlight w:val="lightGray"/>
        </w:rPr>
        <w:t xml:space="preserve">på eller umiddelbart uden for broen udføres et prøvefelt på ”…” m2, hvor det eftervises, at alle krav er overholdt. </w:t>
      </w:r>
    </w:p>
    <w:p w14:paraId="430B3E9C" w14:textId="77777777" w:rsidR="00636727" w:rsidRPr="00076FC1" w:rsidRDefault="00636727" w:rsidP="00F52AC8">
      <w:pPr>
        <w:rPr>
          <w:rFonts w:cs="Times New Roman"/>
          <w:highlight w:val="lightGray"/>
        </w:rPr>
      </w:pPr>
      <w:r w:rsidRPr="00076FC1">
        <w:rPr>
          <w:rFonts w:cs="Times New Roman"/>
          <w:highlight w:val="lightGray"/>
        </w:rPr>
        <w:t xml:space="preserve">Inden udførelse af prøvefeltet skal der foreligge arbejdsprocedurer, som prøvefeltet skal udføres efter. Prøvefeltet skal omfatte både betonunderlag og kunststofbelægning og udføres med de mest ugunstige faldforhold og med udførelsesmetoder og mandskab, der vil blive anvendt ved egentlig produktion. </w:t>
      </w:r>
    </w:p>
    <w:p w14:paraId="216DC934" w14:textId="77777777" w:rsidR="00636727" w:rsidRPr="00076FC1" w:rsidRDefault="00636727" w:rsidP="00F52AC8">
      <w:pPr>
        <w:rPr>
          <w:rFonts w:cs="Times New Roman"/>
          <w:highlight w:val="lightGray"/>
        </w:rPr>
      </w:pPr>
      <w:r w:rsidRPr="00076FC1">
        <w:rPr>
          <w:rFonts w:cs="Times New Roman"/>
          <w:highlight w:val="lightGray"/>
        </w:rPr>
        <w:t>Hvis prøvefeltet udføres på broen, skal det kunne fjernes, hvis det ikke accepteres. Om nødvendigt udføres flere prøvefelter med tilhørende justering af arbejdsprocedure.</w:t>
      </w:r>
    </w:p>
    <w:p w14:paraId="0BCCA443" w14:textId="77777777" w:rsidR="00636727" w:rsidRPr="00076FC1" w:rsidRDefault="00636727" w:rsidP="00F52AC8">
      <w:pPr>
        <w:rPr>
          <w:rFonts w:cs="Times New Roman"/>
          <w:highlight w:val="lightGray"/>
        </w:rPr>
      </w:pPr>
      <w:r w:rsidRPr="00076FC1">
        <w:rPr>
          <w:rFonts w:cs="Times New Roman"/>
          <w:highlight w:val="lightGray"/>
        </w:rPr>
        <w:t xml:space="preserve">Efter prøvefelter er </w:t>
      </w:r>
      <w:r w:rsidRPr="00D85278">
        <w:rPr>
          <w:rFonts w:cs="Times New Roman"/>
          <w:highlight w:val="lightGray"/>
        </w:rPr>
        <w:t>accepteret,</w:t>
      </w:r>
      <w:r w:rsidRPr="00076FC1">
        <w:rPr>
          <w:rFonts w:cs="Times New Roman"/>
          <w:highlight w:val="lightGray"/>
        </w:rPr>
        <w:t xml:space="preserve"> udføres et nærmere aftalt areal på broen, hvor alle kontroller gentages - primært for at vurdere, om jævnhedskrav er overholdt. </w:t>
      </w:r>
    </w:p>
    <w:p w14:paraId="44C6660C" w14:textId="77777777" w:rsidR="00636727" w:rsidRDefault="00636727" w:rsidP="00F52AC8">
      <w:pPr>
        <w:rPr>
          <w:rFonts w:cs="Times New Roman"/>
          <w:highlight w:val="lightGray"/>
        </w:rPr>
      </w:pPr>
      <w:r w:rsidRPr="00076FC1">
        <w:rPr>
          <w:rFonts w:cs="Times New Roman"/>
          <w:highlight w:val="lightGray"/>
        </w:rPr>
        <w:t>Først efter denne etape er fuldført og accepteret med eventuel tilhørende tilpasning af arbejdsprocedurer, må den resterende udførelse af betonunderlag og udlægning af kunststofbelægning påbegyndes.</w:t>
      </w:r>
    </w:p>
    <w:p w14:paraId="0A45ADAF" w14:textId="77777777" w:rsidR="00636727" w:rsidRDefault="00636727" w:rsidP="00F52AC8">
      <w:pPr>
        <w:rPr>
          <w:rFonts w:cs="Times New Roman"/>
          <w:highlight w:val="lightGray"/>
        </w:rPr>
      </w:pPr>
      <w:commentRangeStart w:id="449"/>
      <w:r w:rsidRPr="00076FC1">
        <w:rPr>
          <w:rFonts w:cs="Times New Roman"/>
          <w:highlight w:val="lightGray"/>
        </w:rPr>
        <w:t xml:space="preserve">Det i AAB </w:t>
      </w:r>
      <w:commentRangeEnd w:id="449"/>
      <w:r>
        <w:rPr>
          <w:rStyle w:val="Kommentarhenvisning"/>
        </w:rPr>
        <w:commentReference w:id="449"/>
      </w:r>
      <w:r w:rsidRPr="00076FC1">
        <w:rPr>
          <w:rFonts w:cs="Times New Roman"/>
          <w:highlight w:val="lightGray"/>
        </w:rPr>
        <w:t>anførte jævnhedskrav i længderetningen målt ved en retskedemåling med krav til en maximal pilhøjde ændres til ”…”.</w:t>
      </w:r>
    </w:p>
    <w:p w14:paraId="2E24C574" w14:textId="77777777" w:rsidR="00636727" w:rsidRDefault="00636727" w:rsidP="00636727">
      <w:pPr>
        <w:rPr>
          <w:rFonts w:cs="Times New Roman"/>
          <w:highlight w:val="lightGray"/>
        </w:rPr>
      </w:pPr>
      <w:commentRangeStart w:id="450"/>
      <w:r w:rsidRPr="00076FC1">
        <w:rPr>
          <w:rFonts w:cs="Times New Roman"/>
          <w:highlight w:val="lightGray"/>
        </w:rPr>
        <w:t xml:space="preserve">De i AAB, </w:t>
      </w:r>
      <w:commentRangeEnd w:id="450"/>
      <w:r>
        <w:rPr>
          <w:rStyle w:val="Kommentarhenvisning"/>
        </w:rPr>
        <w:commentReference w:id="450"/>
      </w:r>
      <w:r w:rsidRPr="00076FC1">
        <w:rPr>
          <w:rFonts w:cs="Times New Roman"/>
          <w:highlight w:val="lightGray"/>
        </w:rPr>
        <w:t>Beton, afsnit 3.2 anførte krav til maksimal pytdannelse gælder uændrede.</w:t>
      </w:r>
    </w:p>
    <w:p w14:paraId="263B8318" w14:textId="7AD4CEDF" w:rsidR="00636727" w:rsidRPr="00636727" w:rsidRDefault="00547D88" w:rsidP="00547D88">
      <w:pPr>
        <w:pStyle w:val="Overskrift5"/>
      </w:pPr>
      <w:r w:rsidRPr="00636727">
        <w:t>Profil</w:t>
      </w:r>
    </w:p>
    <w:p w14:paraId="54210343" w14:textId="1F4A3DEF" w:rsidR="00636727" w:rsidRPr="00636727" w:rsidRDefault="00547D88" w:rsidP="00547D88">
      <w:pPr>
        <w:pStyle w:val="Overskrift5"/>
      </w:pPr>
      <w:r w:rsidRPr="00636727">
        <w:t>Sporkøring</w:t>
      </w:r>
    </w:p>
    <w:p w14:paraId="11870F7D" w14:textId="12A054C7" w:rsidR="00636727" w:rsidRPr="00636727" w:rsidRDefault="00547D88" w:rsidP="00547D88">
      <w:pPr>
        <w:pStyle w:val="Overskrift5"/>
      </w:pPr>
      <w:r w:rsidRPr="00636727">
        <w:t>Belægningens udseende</w:t>
      </w:r>
    </w:p>
    <w:p w14:paraId="0569E257" w14:textId="1524660E" w:rsidR="00636727" w:rsidRDefault="00636727" w:rsidP="00F52AC8">
      <w:pPr>
        <w:rPr>
          <w:rFonts w:cs="Times New Roman"/>
          <w:highlight w:val="lightGray"/>
        </w:rPr>
      </w:pPr>
      <w:commentRangeStart w:id="451"/>
      <w:r w:rsidRPr="00076FC1">
        <w:rPr>
          <w:rFonts w:cs="Times New Roman"/>
          <w:highlight w:val="lightGray"/>
        </w:rPr>
        <w:t xml:space="preserve">Der skal uden for broen </w:t>
      </w:r>
      <w:commentRangeEnd w:id="451"/>
      <w:r>
        <w:rPr>
          <w:rStyle w:val="Kommentarhenvisning"/>
        </w:rPr>
        <w:commentReference w:id="451"/>
      </w:r>
      <w:r w:rsidRPr="00076FC1">
        <w:rPr>
          <w:rFonts w:cs="Times New Roman"/>
          <w:highlight w:val="lightGray"/>
        </w:rPr>
        <w:t>udføres et prøvefelt på ”…” m2, der skal fungere som reference for den færdige belægning.</w:t>
      </w:r>
    </w:p>
    <w:p w14:paraId="7E42DAA1" w14:textId="3876A644" w:rsidR="00636727" w:rsidRPr="00636727" w:rsidRDefault="00547D88" w:rsidP="00547D88">
      <w:pPr>
        <w:pStyle w:val="Overskrift5"/>
      </w:pPr>
      <w:bookmarkStart w:id="452" w:name="_Toc419708677"/>
      <w:bookmarkStart w:id="453" w:name="_Toc424104612"/>
      <w:r w:rsidRPr="00636727">
        <w:lastRenderedPageBreak/>
        <w:t>Belægningens vedhæftning</w:t>
      </w:r>
      <w:bookmarkEnd w:id="452"/>
      <w:bookmarkEnd w:id="453"/>
    </w:p>
    <w:p w14:paraId="65CA6100" w14:textId="77777777" w:rsidR="00636727" w:rsidRPr="00021F07" w:rsidRDefault="00636727" w:rsidP="00636727">
      <w:pPr>
        <w:pStyle w:val="Overskrift3"/>
      </w:pPr>
      <w:r w:rsidRPr="00021F07">
        <w:t>Materialer</w:t>
      </w:r>
    </w:p>
    <w:p w14:paraId="1FF8296C" w14:textId="77777777" w:rsidR="00636727" w:rsidRPr="00021F07" w:rsidRDefault="00636727" w:rsidP="00636727">
      <w:pPr>
        <w:pStyle w:val="Overskrift4"/>
      </w:pPr>
      <w:r w:rsidRPr="00021F07">
        <w:t>Alment</w:t>
      </w:r>
    </w:p>
    <w:p w14:paraId="0E59E7B5" w14:textId="77777777" w:rsidR="00636727" w:rsidRDefault="00636727" w:rsidP="00636727">
      <w:pPr>
        <w:pStyle w:val="Overskrift4"/>
        <w:rPr>
          <w:rFonts w:eastAsia="Times New Roman"/>
        </w:rPr>
      </w:pPr>
      <w:r>
        <w:rPr>
          <w:rFonts w:eastAsia="Times New Roman"/>
        </w:rPr>
        <w:t>Emballage og mærkning</w:t>
      </w:r>
    </w:p>
    <w:p w14:paraId="2A1ACB92" w14:textId="77777777" w:rsidR="00636727" w:rsidRDefault="00636727" w:rsidP="00636727">
      <w:pPr>
        <w:pStyle w:val="Overskrift4"/>
        <w:rPr>
          <w:rFonts w:eastAsia="Times New Roman"/>
        </w:rPr>
      </w:pPr>
      <w:r>
        <w:rPr>
          <w:rFonts w:eastAsia="Times New Roman"/>
        </w:rPr>
        <w:t>Transport og opbevaring</w:t>
      </w:r>
    </w:p>
    <w:p w14:paraId="61005815" w14:textId="77777777" w:rsidR="00636727" w:rsidRDefault="00636727" w:rsidP="00636727">
      <w:pPr>
        <w:pStyle w:val="Overskrift4"/>
        <w:rPr>
          <w:rFonts w:eastAsia="Times New Roman"/>
        </w:rPr>
      </w:pPr>
      <w:r>
        <w:rPr>
          <w:rFonts w:eastAsia="Times New Roman"/>
        </w:rPr>
        <w:t>Materialer til kunststofbelægning</w:t>
      </w:r>
    </w:p>
    <w:p w14:paraId="654018BC" w14:textId="77777777" w:rsidR="00636727" w:rsidRDefault="00636727" w:rsidP="00636727">
      <w:pPr>
        <w:rPr>
          <w:rFonts w:cs="Times New Roman"/>
          <w:highlight w:val="lightGray"/>
        </w:rPr>
      </w:pPr>
      <w:commentRangeStart w:id="454"/>
      <w:r w:rsidRPr="00021F07">
        <w:rPr>
          <w:rFonts w:cs="Times New Roman"/>
          <w:highlight w:val="lightGray"/>
        </w:rPr>
        <w:t xml:space="preserve">På frie </w:t>
      </w:r>
      <w:commentRangeEnd w:id="454"/>
      <w:r>
        <w:rPr>
          <w:rStyle w:val="Kommentarhenvisning"/>
        </w:rPr>
        <w:commentReference w:id="454"/>
      </w:r>
      <w:r w:rsidRPr="00021F07">
        <w:rPr>
          <w:rFonts w:cs="Times New Roman"/>
          <w:highlight w:val="lightGray"/>
        </w:rPr>
        <w:t>og lodrette flader kan materialerne tixotroperes.</w:t>
      </w:r>
    </w:p>
    <w:p w14:paraId="6701CED8" w14:textId="77777777" w:rsidR="00636727" w:rsidRDefault="00636727" w:rsidP="00636727">
      <w:pPr>
        <w:rPr>
          <w:rFonts w:cs="Times New Roman"/>
          <w:highlight w:val="lightGray"/>
        </w:rPr>
      </w:pPr>
      <w:commentRangeStart w:id="455"/>
      <w:r w:rsidRPr="00421430">
        <w:rPr>
          <w:rFonts w:cs="Times New Roman"/>
          <w:highlight w:val="lightGray"/>
        </w:rPr>
        <w:t xml:space="preserve">Der skal anvendes </w:t>
      </w:r>
      <w:commentRangeEnd w:id="455"/>
      <w:r>
        <w:rPr>
          <w:rStyle w:val="Kommentarhenvisning"/>
        </w:rPr>
        <w:commentReference w:id="455"/>
      </w:r>
      <w:r w:rsidRPr="00421430">
        <w:rPr>
          <w:rFonts w:cs="Times New Roman"/>
          <w:highlight w:val="lightGray"/>
        </w:rPr>
        <w:t>afstrøningsmateriale med poleringsindex &gt; 56.</w:t>
      </w:r>
    </w:p>
    <w:p w14:paraId="2FF14EDC" w14:textId="77777777" w:rsidR="00636727" w:rsidRDefault="00636727" w:rsidP="00636727">
      <w:pPr>
        <w:pStyle w:val="Overskrift3"/>
        <w:rPr>
          <w:highlight w:val="lightGray"/>
        </w:rPr>
      </w:pPr>
      <w:r>
        <w:rPr>
          <w:highlight w:val="lightGray"/>
        </w:rPr>
        <w:t>Udførelse</w:t>
      </w:r>
    </w:p>
    <w:p w14:paraId="576B2091" w14:textId="77777777" w:rsidR="00636727" w:rsidRDefault="00636727" w:rsidP="00636727">
      <w:pPr>
        <w:pStyle w:val="Overskrift4"/>
        <w:rPr>
          <w:highlight w:val="lightGray"/>
        </w:rPr>
      </w:pPr>
      <w:r>
        <w:rPr>
          <w:highlight w:val="lightGray"/>
        </w:rPr>
        <w:t>Alment</w:t>
      </w:r>
    </w:p>
    <w:p w14:paraId="43CD41ED" w14:textId="77777777" w:rsidR="00636727" w:rsidRDefault="00636727" w:rsidP="00E83194">
      <w:pPr>
        <w:rPr>
          <w:rFonts w:cs="Times New Roman"/>
          <w:highlight w:val="lightGray"/>
        </w:rPr>
      </w:pPr>
      <w:commentRangeStart w:id="456"/>
      <w:r w:rsidRPr="00076FC1">
        <w:rPr>
          <w:rFonts w:cs="Times New Roman"/>
          <w:highlight w:val="lightGray"/>
        </w:rPr>
        <w:t xml:space="preserve">Entreprenøren </w:t>
      </w:r>
      <w:commentRangeEnd w:id="456"/>
      <w:r>
        <w:rPr>
          <w:rStyle w:val="Kommentarhenvisning"/>
        </w:rPr>
        <w:commentReference w:id="456"/>
      </w:r>
      <w:r w:rsidRPr="00076FC1">
        <w:rPr>
          <w:rFonts w:cs="Times New Roman"/>
          <w:highlight w:val="lightGray"/>
        </w:rPr>
        <w:t>skal ved sin arbejdstilrettelæggelse og "Plan for sikkerhed og sundhed" være opmærksom på:</w:t>
      </w:r>
    </w:p>
    <w:p w14:paraId="3467067A" w14:textId="77777777" w:rsidR="00636727" w:rsidRPr="00076FC1" w:rsidRDefault="00636727" w:rsidP="00A209A0">
      <w:pPr>
        <w:pStyle w:val="Listeafsnit"/>
        <w:numPr>
          <w:ilvl w:val="0"/>
          <w:numId w:val="51"/>
        </w:numPr>
        <w:rPr>
          <w:rFonts w:cs="Times New Roman"/>
          <w:highlight w:val="lightGray"/>
        </w:rPr>
      </w:pPr>
      <w:r w:rsidRPr="00076FC1">
        <w:rPr>
          <w:rFonts w:cs="Times New Roman"/>
          <w:highlight w:val="lightGray"/>
        </w:rPr>
        <w:t>at der til kunststofbelægning anvendes mal-kodede produkter,</w:t>
      </w:r>
    </w:p>
    <w:p w14:paraId="6F7046F1" w14:textId="77777777" w:rsidR="00636727" w:rsidRPr="00076FC1" w:rsidRDefault="00636727" w:rsidP="00A209A0">
      <w:pPr>
        <w:pStyle w:val="Listeafsnit"/>
        <w:numPr>
          <w:ilvl w:val="0"/>
          <w:numId w:val="51"/>
        </w:numPr>
        <w:rPr>
          <w:rFonts w:cs="Times New Roman"/>
          <w:highlight w:val="lightGray"/>
        </w:rPr>
      </w:pPr>
      <w:r w:rsidRPr="00076FC1">
        <w:rPr>
          <w:rFonts w:cs="Times New Roman"/>
          <w:highlight w:val="lightGray"/>
        </w:rPr>
        <w:t>evt. sikkerhedsforanstaltninger nævnt i sikkerhedsdatablade for kunststofbelægningsprodukter,</w:t>
      </w:r>
    </w:p>
    <w:p w14:paraId="415E7679" w14:textId="77777777" w:rsidR="00636727" w:rsidRPr="00076FC1" w:rsidRDefault="00636727" w:rsidP="00A209A0">
      <w:pPr>
        <w:pStyle w:val="Listeafsnit"/>
        <w:numPr>
          <w:ilvl w:val="0"/>
          <w:numId w:val="51"/>
        </w:numPr>
        <w:rPr>
          <w:rFonts w:cs="Times New Roman"/>
          <w:highlight w:val="lightGray"/>
        </w:rPr>
      </w:pPr>
      <w:r w:rsidRPr="00076FC1">
        <w:rPr>
          <w:rFonts w:cs="Times New Roman"/>
          <w:highlight w:val="lightGray"/>
        </w:rPr>
        <w:t>at krav om substitution af farlige produkter gælder.</w:t>
      </w:r>
    </w:p>
    <w:p w14:paraId="5FF3E196" w14:textId="77777777" w:rsidR="00636727" w:rsidRDefault="00636727" w:rsidP="00E83194">
      <w:pPr>
        <w:rPr>
          <w:rFonts w:cs="Times New Roman"/>
          <w:highlight w:val="lightGray"/>
        </w:rPr>
      </w:pPr>
      <w:commentRangeStart w:id="457"/>
      <w:r w:rsidRPr="00076FC1">
        <w:rPr>
          <w:rFonts w:cs="Times New Roman"/>
          <w:highlight w:val="lightGray"/>
        </w:rPr>
        <w:t xml:space="preserve">Entreprenøren </w:t>
      </w:r>
      <w:commentRangeEnd w:id="457"/>
      <w:r>
        <w:rPr>
          <w:rStyle w:val="Kommentarhenvisning"/>
        </w:rPr>
        <w:commentReference w:id="457"/>
      </w:r>
      <w:r w:rsidRPr="00076FC1">
        <w:rPr>
          <w:rFonts w:cs="Times New Roman"/>
          <w:highlight w:val="lightGray"/>
        </w:rPr>
        <w:t>skal påregne skærpet tilsyn med miljøforanstaltninger, hygiejne og beredskab under arbejdet med udlægning af kunststofbelægninger.</w:t>
      </w:r>
    </w:p>
    <w:p w14:paraId="2A222B55" w14:textId="77777777" w:rsidR="00636727" w:rsidRPr="00076FC1" w:rsidRDefault="00636727" w:rsidP="00E83194">
      <w:pPr>
        <w:rPr>
          <w:rFonts w:cs="Times New Roman"/>
          <w:highlight w:val="lightGray"/>
        </w:rPr>
      </w:pPr>
      <w:r w:rsidRPr="00076FC1">
        <w:rPr>
          <w:rFonts w:cs="Times New Roman"/>
          <w:highlight w:val="lightGray"/>
        </w:rPr>
        <w:t>Entreprenøren må påregne at skulle udføre en eller flere af følgende vinterforanstaltninger for at kunne udføre arbejdet konditionsmæssigt i vinterperioden:</w:t>
      </w:r>
    </w:p>
    <w:p w14:paraId="0EC7606F" w14:textId="77777777" w:rsidR="006A6C3C" w:rsidRDefault="00636727" w:rsidP="00A209A0">
      <w:pPr>
        <w:pStyle w:val="Listeafsnit"/>
        <w:numPr>
          <w:ilvl w:val="0"/>
          <w:numId w:val="49"/>
        </w:numPr>
        <w:rPr>
          <w:rFonts w:cs="Times New Roman"/>
          <w:highlight w:val="lightGray"/>
        </w:rPr>
      </w:pPr>
      <w:r w:rsidRPr="006A6C3C">
        <w:rPr>
          <w:rFonts w:cs="Times New Roman"/>
          <w:highlight w:val="lightGray"/>
        </w:rPr>
        <w:t>Teltoverdækning af ”…”.</w:t>
      </w:r>
    </w:p>
    <w:p w14:paraId="223C71AD" w14:textId="6CBFA26F" w:rsidR="00636727" w:rsidRPr="006A6C3C" w:rsidRDefault="00636727" w:rsidP="00A209A0">
      <w:pPr>
        <w:pStyle w:val="Listeafsnit"/>
        <w:numPr>
          <w:ilvl w:val="0"/>
          <w:numId w:val="49"/>
        </w:numPr>
        <w:rPr>
          <w:rFonts w:cs="Times New Roman"/>
          <w:highlight w:val="lightGray"/>
        </w:rPr>
      </w:pPr>
      <w:r w:rsidRPr="006A6C3C">
        <w:rPr>
          <w:rFonts w:cs="Times New Roman"/>
          <w:highlight w:val="lightGray"/>
        </w:rPr>
        <w:t>Tørring/opvarmning af underlaget ”...”.</w:t>
      </w:r>
    </w:p>
    <w:p w14:paraId="03E1B0A0" w14:textId="77777777" w:rsidR="00636727" w:rsidRDefault="00636727" w:rsidP="00E83194">
      <w:pPr>
        <w:rPr>
          <w:rFonts w:cs="Times New Roman"/>
          <w:highlight w:val="lightGray"/>
        </w:rPr>
      </w:pPr>
      <w:commentRangeStart w:id="458"/>
      <w:r w:rsidRPr="00076FC1">
        <w:rPr>
          <w:rFonts w:cs="Times New Roman"/>
          <w:highlight w:val="lightGray"/>
        </w:rPr>
        <w:t xml:space="preserve">Art og omfang </w:t>
      </w:r>
      <w:commentRangeEnd w:id="458"/>
      <w:r>
        <w:rPr>
          <w:rStyle w:val="Kommentarhenvisning"/>
        </w:rPr>
        <w:commentReference w:id="458"/>
      </w:r>
      <w:r w:rsidRPr="00076FC1">
        <w:rPr>
          <w:rFonts w:cs="Times New Roman"/>
          <w:highlight w:val="lightGray"/>
        </w:rPr>
        <w:t>af foranstaltninger skal anføres i entreprenørens plan for vinterforanstaltninger, jf. SAB Styring og samarbejde. Senest ”...” dage før arbejdet påbegyndes skal med bygherren aftales, hvilke foranstaltninger, der skal mobiliseres/iværksættes.</w:t>
      </w:r>
    </w:p>
    <w:p w14:paraId="2E67A9E0" w14:textId="2D98F792" w:rsidR="00636727" w:rsidRPr="00636727" w:rsidRDefault="00547D88" w:rsidP="00547D88">
      <w:pPr>
        <w:pStyle w:val="Overskrift5"/>
      </w:pPr>
      <w:r w:rsidRPr="00636727">
        <w:lastRenderedPageBreak/>
        <w:t>Systemtest for kunststofbelægning</w:t>
      </w:r>
    </w:p>
    <w:p w14:paraId="59ECC0ED" w14:textId="77777777" w:rsidR="00636727" w:rsidRDefault="00636727" w:rsidP="00636727">
      <w:pPr>
        <w:pStyle w:val="Overskrift4"/>
        <w:rPr>
          <w:rFonts w:eastAsiaTheme="minorHAnsi"/>
        </w:rPr>
      </w:pPr>
      <w:r w:rsidRPr="00076FC1">
        <w:rPr>
          <w:rFonts w:eastAsiaTheme="minorHAnsi"/>
        </w:rPr>
        <w:t>Betonunderlag</w:t>
      </w:r>
    </w:p>
    <w:p w14:paraId="6AB23A08" w14:textId="1F8487F4" w:rsidR="00636727" w:rsidRPr="00636727" w:rsidRDefault="00547D88" w:rsidP="00547D88">
      <w:pPr>
        <w:pStyle w:val="Overskrift5"/>
      </w:pPr>
      <w:r w:rsidRPr="00636727">
        <w:t>Betonstyrke</w:t>
      </w:r>
    </w:p>
    <w:p w14:paraId="5269415D" w14:textId="202BF102" w:rsidR="00636727" w:rsidRPr="00636727" w:rsidRDefault="00547D88" w:rsidP="00547D88">
      <w:pPr>
        <w:pStyle w:val="Overskrift5"/>
      </w:pPr>
      <w:r w:rsidRPr="00636727">
        <w:t>Klargøring af betonoverflader</w:t>
      </w:r>
    </w:p>
    <w:p w14:paraId="2AFD5B50" w14:textId="25DC57A0" w:rsidR="00636727" w:rsidRDefault="00636727" w:rsidP="00E83194">
      <w:pPr>
        <w:rPr>
          <w:rFonts w:cs="Times New Roman"/>
          <w:highlight w:val="lightGray"/>
        </w:rPr>
      </w:pPr>
      <w:commentRangeStart w:id="459"/>
      <w:r w:rsidRPr="00076FC1">
        <w:rPr>
          <w:rFonts w:cs="Times New Roman"/>
          <w:highlight w:val="lightGray"/>
        </w:rPr>
        <w:t xml:space="preserve">Entreprenøren </w:t>
      </w:r>
      <w:commentRangeEnd w:id="459"/>
      <w:r>
        <w:rPr>
          <w:rStyle w:val="Kommentarhenvisning"/>
        </w:rPr>
        <w:commentReference w:id="459"/>
      </w:r>
      <w:r w:rsidRPr="00076FC1">
        <w:rPr>
          <w:rFonts w:cs="Times New Roman"/>
          <w:highlight w:val="lightGray"/>
        </w:rPr>
        <w:t>har metodefrihed til at opnå den krævede jævnhed ved valg af afretningsmetode af betonoverfladen kombineret med udbedring af uacceptable ujævnheder ved slibning/finfræsning/afretning/skrabespartling/støbning af supplerende tyndt af-/opretningslag. For kørebanearealer skal inkluderes finfræsning/skrabespartling/afretning af betonoverfladen.</w:t>
      </w:r>
    </w:p>
    <w:p w14:paraId="38445B1F" w14:textId="5F26B677" w:rsidR="00636727" w:rsidRPr="00636727" w:rsidRDefault="00547D88" w:rsidP="00547D88">
      <w:pPr>
        <w:pStyle w:val="Overskrift5"/>
      </w:pPr>
      <w:r w:rsidRPr="00636727">
        <w:t>Inddækninger og afslutninger</w:t>
      </w:r>
    </w:p>
    <w:p w14:paraId="31688316" w14:textId="77777777" w:rsidR="00636727" w:rsidRDefault="00636727" w:rsidP="00E83194">
      <w:pPr>
        <w:rPr>
          <w:rFonts w:cs="Times New Roman"/>
          <w:highlight w:val="lightGray"/>
        </w:rPr>
      </w:pPr>
      <w:commentRangeStart w:id="460"/>
      <w:r w:rsidRPr="00076FC1">
        <w:rPr>
          <w:rFonts w:cs="Times New Roman"/>
          <w:highlight w:val="lightGray"/>
        </w:rPr>
        <w:t>Slidlaget</w:t>
      </w:r>
      <w:commentRangeEnd w:id="460"/>
      <w:r>
        <w:rPr>
          <w:rStyle w:val="Kommentarhenvisning"/>
        </w:rPr>
        <w:commentReference w:id="460"/>
      </w:r>
      <w:r w:rsidRPr="00076FC1">
        <w:rPr>
          <w:rFonts w:cs="Times New Roman"/>
          <w:highlight w:val="lightGray"/>
        </w:rPr>
        <w:t xml:space="preserve"> på lodrette flader kan gøres tyndere end i den normale belægningsopbygning eller evt. udelades, såfremt membranlaget er UV-bestandigt. Krav til UV-bestandighed skal dokumenteres overholdt ved revneoverbyggende evne iht. 1062-7 (ved – 20°C, klasse B.2) for prøve eksponeret for UV iht. EOTA TR 010:2004 (condition ”S”) (5000 timer, UV-A).</w:t>
      </w:r>
    </w:p>
    <w:p w14:paraId="1179C022" w14:textId="77777777" w:rsidR="00636727" w:rsidRDefault="00636727" w:rsidP="00636727">
      <w:pPr>
        <w:pStyle w:val="Overskrift4"/>
        <w:rPr>
          <w:rFonts w:eastAsiaTheme="minorHAnsi"/>
        </w:rPr>
      </w:pPr>
      <w:r w:rsidRPr="00076FC1">
        <w:rPr>
          <w:rFonts w:eastAsiaTheme="minorHAnsi"/>
        </w:rPr>
        <w:t>Blanding af materialer</w:t>
      </w:r>
    </w:p>
    <w:p w14:paraId="06CC835D" w14:textId="77777777" w:rsidR="00636727" w:rsidRDefault="00636727" w:rsidP="00636727">
      <w:pPr>
        <w:pStyle w:val="Overskrift4"/>
        <w:rPr>
          <w:rFonts w:eastAsiaTheme="minorHAnsi"/>
        </w:rPr>
      </w:pPr>
      <w:r w:rsidRPr="00076FC1">
        <w:rPr>
          <w:rFonts w:eastAsiaTheme="minorHAnsi"/>
        </w:rPr>
        <w:t>Temperatur og fugt</w:t>
      </w:r>
    </w:p>
    <w:p w14:paraId="6ED8444C" w14:textId="77777777" w:rsidR="00636727" w:rsidRDefault="00636727" w:rsidP="00636727">
      <w:pPr>
        <w:pStyle w:val="Overskrift4"/>
        <w:rPr>
          <w:rFonts w:eastAsiaTheme="minorHAnsi"/>
        </w:rPr>
      </w:pPr>
      <w:r w:rsidRPr="00076FC1">
        <w:rPr>
          <w:rFonts w:eastAsiaTheme="minorHAnsi"/>
        </w:rPr>
        <w:t>Udlægning</w:t>
      </w:r>
    </w:p>
    <w:p w14:paraId="79C11CAE" w14:textId="77777777" w:rsidR="00636727" w:rsidRDefault="00636727" w:rsidP="00636727">
      <w:pPr>
        <w:pStyle w:val="Overskrift4"/>
        <w:rPr>
          <w:rFonts w:eastAsiaTheme="minorHAnsi"/>
        </w:rPr>
      </w:pPr>
      <w:r w:rsidRPr="00076FC1">
        <w:rPr>
          <w:rFonts w:eastAsiaTheme="minorHAnsi"/>
        </w:rPr>
        <w:t>Inddækninger og afslutninger</w:t>
      </w:r>
    </w:p>
    <w:p w14:paraId="00762FD5" w14:textId="77777777" w:rsidR="00636727" w:rsidRDefault="00636727" w:rsidP="00636727">
      <w:pPr>
        <w:pStyle w:val="Overskrift4"/>
        <w:rPr>
          <w:rFonts w:eastAsiaTheme="minorHAnsi"/>
        </w:rPr>
      </w:pPr>
      <w:r w:rsidRPr="00076FC1">
        <w:rPr>
          <w:rFonts w:eastAsiaTheme="minorHAnsi"/>
        </w:rPr>
        <w:t>Trafik på belægningslag</w:t>
      </w:r>
    </w:p>
    <w:p w14:paraId="5115B227" w14:textId="77777777" w:rsidR="00636727" w:rsidRDefault="00636727" w:rsidP="00636727">
      <w:pPr>
        <w:pStyle w:val="Overskrift4"/>
        <w:rPr>
          <w:rFonts w:eastAsiaTheme="minorHAnsi"/>
        </w:rPr>
      </w:pPr>
      <w:r w:rsidRPr="00076FC1">
        <w:rPr>
          <w:rFonts w:eastAsiaTheme="minorHAnsi"/>
        </w:rPr>
        <w:t>Reparationer efter aftræksforsøg</w:t>
      </w:r>
    </w:p>
    <w:p w14:paraId="48606FB7" w14:textId="77777777" w:rsidR="00636727" w:rsidRDefault="00636727" w:rsidP="00636727">
      <w:pPr>
        <w:pStyle w:val="Overskrift4"/>
        <w:rPr>
          <w:rFonts w:eastAsiaTheme="minorHAnsi"/>
        </w:rPr>
      </w:pPr>
      <w:r w:rsidRPr="00076FC1">
        <w:rPr>
          <w:rFonts w:eastAsiaTheme="minorHAnsi"/>
        </w:rPr>
        <w:t>Renfejning af færdig belægning</w:t>
      </w:r>
    </w:p>
    <w:p w14:paraId="6AF54275" w14:textId="77777777" w:rsidR="00636727" w:rsidRDefault="00636727" w:rsidP="00636727">
      <w:pPr>
        <w:pStyle w:val="Overskrift3"/>
      </w:pPr>
      <w:r w:rsidRPr="00A2087E">
        <w:t>Kontrol</w:t>
      </w:r>
    </w:p>
    <w:p w14:paraId="5E036316" w14:textId="77777777" w:rsidR="00636727" w:rsidRDefault="00636727" w:rsidP="00636727">
      <w:pPr>
        <w:pStyle w:val="Overskrift4"/>
      </w:pPr>
      <w:r w:rsidRPr="003E3C00">
        <w:t>Alment</w:t>
      </w:r>
    </w:p>
    <w:p w14:paraId="42FD2214" w14:textId="77777777" w:rsidR="00636727" w:rsidRPr="00076FC1" w:rsidRDefault="00636727" w:rsidP="00E83194">
      <w:pPr>
        <w:rPr>
          <w:rFonts w:cs="Times New Roman"/>
          <w:highlight w:val="lightGray"/>
        </w:rPr>
      </w:pPr>
      <w:commentRangeStart w:id="461"/>
      <w:r w:rsidRPr="00076FC1">
        <w:rPr>
          <w:rFonts w:cs="Times New Roman"/>
          <w:highlight w:val="lightGray"/>
        </w:rPr>
        <w:t>Entreprenøren</w:t>
      </w:r>
      <w:commentRangeEnd w:id="461"/>
      <w:r>
        <w:rPr>
          <w:rStyle w:val="Kommentarhenvisning"/>
        </w:rPr>
        <w:commentReference w:id="461"/>
      </w:r>
      <w:r w:rsidRPr="00076FC1">
        <w:rPr>
          <w:rFonts w:cs="Times New Roman"/>
          <w:highlight w:val="lightGray"/>
        </w:rPr>
        <w:t xml:space="preserve"> skal, inden kunststofbelægningsarbejdet påbegyndes, udføre et fladenivellement i et net med langsgående linjer ved kantbjælker, i hvert knækpunkt, i hvert kørespor måles dog tættere, 3 steder (ydersider og midte) i broens centerlinje. I broens længderetning nivelleres mindst pr. 1 m. </w:t>
      </w:r>
    </w:p>
    <w:p w14:paraId="04112000" w14:textId="77777777" w:rsidR="00636727" w:rsidRPr="00076FC1" w:rsidRDefault="00636727" w:rsidP="00E83194">
      <w:pPr>
        <w:rPr>
          <w:rFonts w:cs="Times New Roman"/>
          <w:highlight w:val="lightGray"/>
        </w:rPr>
      </w:pPr>
      <w:r w:rsidRPr="00076FC1">
        <w:rPr>
          <w:rFonts w:cs="Times New Roman"/>
          <w:highlight w:val="lightGray"/>
        </w:rPr>
        <w:t>Hvor disse nivellementer udviser særlige behov for opretning, skal opretning udføres efter nærmere aftale med bygherren.</w:t>
      </w:r>
    </w:p>
    <w:p w14:paraId="20056576" w14:textId="77777777" w:rsidR="00636727" w:rsidRPr="00076FC1" w:rsidRDefault="00636727" w:rsidP="00E83194">
      <w:pPr>
        <w:rPr>
          <w:rFonts w:cs="Times New Roman"/>
          <w:highlight w:val="lightGray"/>
        </w:rPr>
      </w:pPr>
      <w:r w:rsidRPr="00076FC1">
        <w:rPr>
          <w:rFonts w:cs="Times New Roman"/>
          <w:highlight w:val="lightGray"/>
        </w:rPr>
        <w:t>Entreprenøren skal på tilsynets forlangende forelægge afsætningsdata inden udlægningen.</w:t>
      </w:r>
    </w:p>
    <w:p w14:paraId="33664AAE" w14:textId="77777777" w:rsidR="00636727" w:rsidRPr="00076FC1" w:rsidRDefault="00636727" w:rsidP="00E83194">
      <w:pPr>
        <w:rPr>
          <w:rFonts w:cs="Times New Roman"/>
          <w:highlight w:val="lightGray"/>
        </w:rPr>
      </w:pPr>
      <w:r w:rsidRPr="00076FC1">
        <w:rPr>
          <w:rFonts w:cs="Times New Roman"/>
          <w:highlight w:val="lightGray"/>
        </w:rPr>
        <w:lastRenderedPageBreak/>
        <w:t>Efter udlægning af hvert enkelt belægningslag dokumenteres overfladens korrekte beliggenhed ved et fornyet fladenivellement.</w:t>
      </w:r>
    </w:p>
    <w:p w14:paraId="764BB32C" w14:textId="77777777" w:rsidR="00636727" w:rsidRPr="00076FC1" w:rsidRDefault="00636727" w:rsidP="00E83194">
      <w:pPr>
        <w:rPr>
          <w:rFonts w:cs="Times New Roman"/>
          <w:highlight w:val="lightGray"/>
        </w:rPr>
      </w:pPr>
      <w:r w:rsidRPr="00076FC1">
        <w:rPr>
          <w:rFonts w:cs="Times New Roman"/>
          <w:highlight w:val="lightGray"/>
        </w:rPr>
        <w:t>Dette fladenivellement udføres i et net med langsgående linier ved kantbjælker, ved alle knækpunkter samt i broens centerlinie. I broens længderetning nivelleres mindst pr. 3 m.</w:t>
      </w:r>
    </w:p>
    <w:p w14:paraId="5125A781" w14:textId="77777777" w:rsidR="00636727" w:rsidRDefault="00636727" w:rsidP="00E83194">
      <w:pPr>
        <w:rPr>
          <w:rFonts w:eastAsia="Times New Roman" w:cs="Times New Roman"/>
          <w:bCs/>
          <w:color w:val="0070C0"/>
        </w:rPr>
      </w:pPr>
      <w:r w:rsidRPr="00076FC1">
        <w:rPr>
          <w:rFonts w:eastAsia="Times New Roman" w:cs="Times New Roman"/>
          <w:bCs/>
          <w:color w:val="0070C0"/>
          <w:highlight w:val="lightGray"/>
        </w:rPr>
        <w:t>Entreprenøren skal tillige udføre jævnhedsmålinger på betonunderlaget, der demonstrerer, at den krævende jævnhed kan opnås.</w:t>
      </w:r>
    </w:p>
    <w:p w14:paraId="28A5D743" w14:textId="77777777" w:rsidR="00636727" w:rsidRDefault="00636727" w:rsidP="00636727">
      <w:pPr>
        <w:pStyle w:val="Overskrift4"/>
        <w:rPr>
          <w:rFonts w:eastAsia="Times New Roman"/>
        </w:rPr>
      </w:pPr>
      <w:r w:rsidRPr="00076FC1">
        <w:rPr>
          <w:rFonts w:eastAsia="Times New Roman"/>
        </w:rPr>
        <w:t>Modtagekontrol af materialer</w:t>
      </w:r>
    </w:p>
    <w:p w14:paraId="7D3FF690" w14:textId="1B336C33" w:rsidR="00636727" w:rsidRPr="00636727" w:rsidRDefault="00547D88" w:rsidP="00587994">
      <w:pPr>
        <w:pStyle w:val="Overskrift5"/>
      </w:pPr>
      <w:r w:rsidRPr="00636727">
        <w:t>Materialer til kunststofbelægninger</w:t>
      </w:r>
    </w:p>
    <w:p w14:paraId="19E2DF43" w14:textId="77777777" w:rsidR="00636727" w:rsidRPr="00076FC1" w:rsidRDefault="00636727" w:rsidP="00E83194">
      <w:pPr>
        <w:rPr>
          <w:rFonts w:cs="Times New Roman"/>
          <w:highlight w:val="lightGray"/>
        </w:rPr>
      </w:pPr>
      <w:commentRangeStart w:id="462"/>
      <w:r w:rsidRPr="00076FC1">
        <w:rPr>
          <w:rFonts w:cs="Times New Roman"/>
          <w:highlight w:val="lightGray"/>
        </w:rPr>
        <w:t xml:space="preserve">Krav til entreprenørens </w:t>
      </w:r>
      <w:commentRangeEnd w:id="462"/>
      <w:r>
        <w:rPr>
          <w:rStyle w:val="Kommentarhenvisning"/>
        </w:rPr>
        <w:commentReference w:id="462"/>
      </w:r>
      <w:r w:rsidRPr="00076FC1">
        <w:rPr>
          <w:rFonts w:cs="Times New Roman"/>
          <w:highlight w:val="lightGray"/>
        </w:rPr>
        <w:t xml:space="preserve">modtagekontrol af materialer som anført i AAB udgår for ”…” bygværker ”…”. </w:t>
      </w:r>
    </w:p>
    <w:p w14:paraId="2F9BC503" w14:textId="77777777" w:rsidR="00636727" w:rsidRDefault="00636727" w:rsidP="00E83194">
      <w:pPr>
        <w:rPr>
          <w:rFonts w:cs="Times New Roman"/>
        </w:rPr>
      </w:pPr>
      <w:r w:rsidRPr="00076FC1">
        <w:rPr>
          <w:rFonts w:cs="Times New Roman"/>
          <w:highlight w:val="lightGray"/>
        </w:rPr>
        <w:t>Krav til entreprenørens modtagekontrol af materialer som anført i AAB skærpes til også at gælde for ”…” bygværker ”…”.</w:t>
      </w:r>
    </w:p>
    <w:p w14:paraId="664E8DDD" w14:textId="5E34E9AB" w:rsidR="00636727" w:rsidRPr="00636727" w:rsidRDefault="00547D88" w:rsidP="00547D88">
      <w:pPr>
        <w:pStyle w:val="Overskrift5"/>
      </w:pPr>
      <w:r w:rsidRPr="00636727">
        <w:t>Færdig belægning</w:t>
      </w:r>
    </w:p>
    <w:p w14:paraId="6EA546ED" w14:textId="77777777" w:rsidR="00636727" w:rsidRDefault="00636727" w:rsidP="00636727">
      <w:pPr>
        <w:pStyle w:val="Overskrift4"/>
        <w:rPr>
          <w:rFonts w:eastAsia="Times New Roman"/>
        </w:rPr>
      </w:pPr>
      <w:r>
        <w:rPr>
          <w:rFonts w:eastAsia="Times New Roman"/>
        </w:rPr>
        <w:t>Kontroljournal</w:t>
      </w:r>
    </w:p>
    <w:p w14:paraId="559EE4A9" w14:textId="77777777" w:rsidR="00636727" w:rsidRDefault="00636727" w:rsidP="00636727">
      <w:pPr>
        <w:pStyle w:val="Overskrift4"/>
      </w:pPr>
      <w:r>
        <w:t>Udførelse</w:t>
      </w:r>
    </w:p>
    <w:p w14:paraId="25D7E56E" w14:textId="77777777" w:rsidR="00547D88" w:rsidRPr="00547D88" w:rsidRDefault="00547D88" w:rsidP="00A209A0">
      <w:pPr>
        <w:pStyle w:val="Listeafsnit"/>
        <w:keepNext/>
        <w:keepLines/>
        <w:numPr>
          <w:ilvl w:val="1"/>
          <w:numId w:val="73"/>
        </w:numPr>
        <w:spacing w:before="240" w:after="240" w:line="240" w:lineRule="auto"/>
        <w:ind w:left="1134" w:hanging="1134"/>
        <w:contextualSpacing w:val="0"/>
        <w:jc w:val="both"/>
        <w:outlineLvl w:val="1"/>
        <w:rPr>
          <w:rFonts w:eastAsiaTheme="majorEastAsia" w:cs="Times New Roman"/>
          <w:b/>
          <w:vanish/>
          <w:szCs w:val="26"/>
        </w:rPr>
      </w:pPr>
      <w:bookmarkStart w:id="463" w:name="_Toc66094848"/>
      <w:bookmarkStart w:id="464" w:name="_Toc66094913"/>
      <w:bookmarkStart w:id="465" w:name="_Toc66094976"/>
      <w:bookmarkStart w:id="466" w:name="_Toc66095606"/>
      <w:bookmarkStart w:id="467" w:name="_Toc66095758"/>
      <w:bookmarkStart w:id="468" w:name="_Toc66095821"/>
      <w:bookmarkStart w:id="469" w:name="_Toc66095884"/>
      <w:bookmarkStart w:id="470" w:name="_Toc66096001"/>
      <w:bookmarkStart w:id="471" w:name="_Toc66096102"/>
      <w:bookmarkStart w:id="472" w:name="_Toc66096165"/>
      <w:bookmarkStart w:id="473" w:name="_Toc66096243"/>
      <w:bookmarkStart w:id="474" w:name="_Toc66096980"/>
      <w:bookmarkStart w:id="475" w:name="_Toc66097717"/>
      <w:bookmarkStart w:id="476" w:name="_Toc66097780"/>
      <w:bookmarkStart w:id="477" w:name="_Toc66098243"/>
      <w:bookmarkStart w:id="478" w:name="_Toc66098306"/>
      <w:bookmarkStart w:id="479" w:name="_Toc66098369"/>
      <w:bookmarkStart w:id="480" w:name="_Toc66098432"/>
      <w:bookmarkStart w:id="481" w:name="_Toc66100813"/>
      <w:bookmarkStart w:id="482" w:name="_Toc66100884"/>
      <w:bookmarkStart w:id="483" w:name="_Toc66100955"/>
      <w:bookmarkStart w:id="484" w:name="_Toc66101188"/>
      <w:bookmarkStart w:id="485" w:name="_Toc66202126"/>
      <w:bookmarkStart w:id="486" w:name="_Toc66203458"/>
      <w:bookmarkStart w:id="487" w:name="_Toc66435918"/>
      <w:bookmarkStart w:id="488" w:name="_Toc66436022"/>
      <w:bookmarkStart w:id="489" w:name="_Toc66436120"/>
      <w:bookmarkStart w:id="490" w:name="_Toc66436245"/>
      <w:bookmarkStart w:id="491" w:name="_Toc66457523"/>
      <w:bookmarkStart w:id="492" w:name="_Toc66537915"/>
      <w:bookmarkStart w:id="493" w:name="_Toc66603349"/>
      <w:bookmarkStart w:id="494" w:name="_Toc66603597"/>
      <w:bookmarkStart w:id="495" w:name="_Toc66629754"/>
      <w:bookmarkStart w:id="496" w:name="_Toc66796460"/>
      <w:bookmarkStart w:id="497" w:name="_Toc67066190"/>
      <w:bookmarkStart w:id="498" w:name="_Toc80176548"/>
      <w:bookmarkStart w:id="499" w:name="_Toc80254421"/>
      <w:bookmarkStart w:id="500" w:name="_Toc80257955"/>
      <w:bookmarkStart w:id="501" w:name="_Toc80260199"/>
      <w:bookmarkStart w:id="502" w:name="_Toc80261153"/>
      <w:bookmarkStart w:id="503" w:name="_Toc80599581"/>
      <w:bookmarkStart w:id="504" w:name="_Toc66629755"/>
      <w:bookmarkStart w:id="505" w:name="_Toc66796461"/>
      <w:bookmarkStart w:id="506" w:name="_Toc67066191"/>
      <w:bookmarkStart w:id="507" w:name="_Toc80176549"/>
      <w:bookmarkStart w:id="508" w:name="_Toc80254422"/>
      <w:bookmarkStart w:id="509" w:name="_Toc80257956"/>
      <w:bookmarkStart w:id="510" w:name="_Toc80260200"/>
      <w:bookmarkStart w:id="511" w:name="_Toc80261154"/>
      <w:bookmarkStart w:id="512" w:name="_Toc80599582"/>
      <w:bookmarkStart w:id="513" w:name="_Toc80600547"/>
      <w:bookmarkStart w:id="514" w:name="_Toc80601346"/>
      <w:bookmarkStart w:id="515" w:name="_Toc80602260"/>
      <w:bookmarkStart w:id="516" w:name="_Toc66101189"/>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AEA3C1A" w14:textId="234EEC9C" w:rsidR="00636727" w:rsidRDefault="00636727" w:rsidP="00F511A8">
      <w:pPr>
        <w:pStyle w:val="Overskrift2"/>
      </w:pPr>
      <w:bookmarkStart w:id="517" w:name="_Toc80602261"/>
      <w:r w:rsidRPr="004D20F1">
        <w:t>Stenfyldte</w:t>
      </w:r>
      <w:r w:rsidRPr="00076FC1">
        <w:t xml:space="preserve"> fuger</w:t>
      </w:r>
      <w:bookmarkEnd w:id="516"/>
      <w:bookmarkEnd w:id="517"/>
    </w:p>
    <w:p w14:paraId="62918F32" w14:textId="77777777" w:rsidR="00C915D7" w:rsidRDefault="00C915D7" w:rsidP="00C915D7">
      <w:pPr>
        <w:pStyle w:val="Overskrift3"/>
      </w:pPr>
      <w:r>
        <w:t>Alment</w:t>
      </w:r>
    </w:p>
    <w:p w14:paraId="052F5A71" w14:textId="77777777" w:rsidR="00C915D7" w:rsidRPr="00ED2371" w:rsidRDefault="00C915D7" w:rsidP="00C915D7">
      <w:pPr>
        <w:rPr>
          <w:rFonts w:cstheme="minorHAnsi"/>
          <w:szCs w:val="21"/>
        </w:rPr>
      </w:pPr>
      <w:commentRangeStart w:id="518"/>
      <w:r w:rsidRPr="00ED2371">
        <w:rPr>
          <w:rFonts w:cstheme="minorHAnsi"/>
          <w:szCs w:val="21"/>
        </w:rPr>
        <w:t>Arbejdet omfatter:</w:t>
      </w:r>
      <w:commentRangeEnd w:id="518"/>
      <w:r>
        <w:rPr>
          <w:rStyle w:val="Kommentarhenvisning"/>
        </w:rPr>
        <w:commentReference w:id="518"/>
      </w:r>
    </w:p>
    <w:p w14:paraId="04AD5C66" w14:textId="77777777" w:rsidR="00C915D7" w:rsidRPr="00076FC1" w:rsidRDefault="00C915D7" w:rsidP="00A209A0">
      <w:pPr>
        <w:pStyle w:val="Listeafsnit"/>
        <w:numPr>
          <w:ilvl w:val="0"/>
          <w:numId w:val="52"/>
        </w:numPr>
        <w:rPr>
          <w:rFonts w:cs="Times New Roman"/>
          <w:highlight w:val="lightGray"/>
        </w:rPr>
      </w:pPr>
      <w:r w:rsidRPr="00076FC1">
        <w:rPr>
          <w:rFonts w:cs="Times New Roman"/>
          <w:highlight w:val="lightGray"/>
        </w:rPr>
        <w:t>Indbygning af stenfyldt fuge type D jf. tegning nr. 18.1 i udsparinger i belægning ved ...</w:t>
      </w:r>
    </w:p>
    <w:p w14:paraId="09BE6324" w14:textId="77777777" w:rsidR="00C915D7" w:rsidRDefault="00C915D7" w:rsidP="00A209A0">
      <w:pPr>
        <w:pStyle w:val="Listeafsnit"/>
        <w:numPr>
          <w:ilvl w:val="0"/>
          <w:numId w:val="52"/>
        </w:numPr>
        <w:rPr>
          <w:rFonts w:cs="Times New Roman"/>
          <w:highlight w:val="lightGray"/>
        </w:rPr>
      </w:pPr>
      <w:r w:rsidRPr="00076FC1">
        <w:rPr>
          <w:rFonts w:cs="Times New Roman"/>
          <w:highlight w:val="lightGray"/>
        </w:rPr>
        <w:t>Indbygning af stenfyldt fuge type D jf. tegning nr. 18.2 i udsparinger i belægning ved ...</w:t>
      </w:r>
    </w:p>
    <w:p w14:paraId="67EE0463" w14:textId="77777777" w:rsidR="00C915D7" w:rsidRDefault="00C915D7" w:rsidP="00A209A0">
      <w:pPr>
        <w:pStyle w:val="Listeafsnit"/>
        <w:numPr>
          <w:ilvl w:val="0"/>
          <w:numId w:val="52"/>
        </w:numPr>
        <w:rPr>
          <w:rFonts w:cs="Times New Roman"/>
          <w:highlight w:val="lightGray"/>
        </w:rPr>
      </w:pPr>
      <w:r w:rsidRPr="00735CBF">
        <w:rPr>
          <w:rFonts w:cs="Times New Roman"/>
          <w:highlight w:val="lightGray"/>
        </w:rPr>
        <w:t>Indbygning af stenfyldt fuge type E jf. tegning nr... i udsparinger i belægning ved</w:t>
      </w:r>
      <w:r>
        <w:rPr>
          <w:rFonts w:cs="Times New Roman"/>
          <w:highlight w:val="lightGray"/>
        </w:rPr>
        <w:t>….</w:t>
      </w:r>
    </w:p>
    <w:p w14:paraId="312B3F87" w14:textId="77777777" w:rsidR="00C915D7" w:rsidRDefault="00C915D7" w:rsidP="00E83194">
      <w:pPr>
        <w:rPr>
          <w:highlight w:val="lightGray"/>
        </w:rPr>
      </w:pPr>
      <w:commentRangeStart w:id="519"/>
      <w:r w:rsidRPr="00076FC1">
        <w:rPr>
          <w:highlight w:val="lightGray"/>
        </w:rPr>
        <w:t xml:space="preserve">Opstrøms afsluttes </w:t>
      </w:r>
      <w:commentRangeEnd w:id="519"/>
      <w:r>
        <w:rPr>
          <w:rStyle w:val="Kommentarhenvisning"/>
        </w:rPr>
        <w:commentReference w:id="519"/>
      </w:r>
      <w:r w:rsidRPr="00076FC1">
        <w:rPr>
          <w:highlight w:val="lightGray"/>
        </w:rPr>
        <w:t>ÅAB laget før fugen, så ABM laget her udføres direkte på fugtisoleringen. Herudover tætnes ÅAB lagets endeflader for at forhindre vandudtrækning til fugen.</w:t>
      </w:r>
    </w:p>
    <w:p w14:paraId="6330F7A8" w14:textId="77777777" w:rsidR="00C915D7" w:rsidRDefault="00C915D7" w:rsidP="00E83194">
      <w:pPr>
        <w:rPr>
          <w:rFonts w:cs="Times New Roman"/>
          <w:highlight w:val="lightGray"/>
        </w:rPr>
      </w:pPr>
      <w:commentRangeStart w:id="520"/>
      <w:r w:rsidRPr="00076FC1">
        <w:rPr>
          <w:rFonts w:cs="Times New Roman"/>
          <w:highlight w:val="lightGray"/>
        </w:rPr>
        <w:t xml:space="preserve">Der skal forudsættes </w:t>
      </w:r>
      <w:commentRangeEnd w:id="520"/>
      <w:r>
        <w:rPr>
          <w:rStyle w:val="Kommentarhenvisning"/>
        </w:rPr>
        <w:commentReference w:id="520"/>
      </w:r>
      <w:r w:rsidRPr="00076FC1">
        <w:rPr>
          <w:rFonts w:cs="Times New Roman"/>
          <w:highlight w:val="lightGray"/>
        </w:rPr>
        <w:t>følgende sandsynlige bevægelser for dilatationsfugerne i forhold til en temperatur på ....oC</w:t>
      </w:r>
    </w:p>
    <w:p w14:paraId="6899CB29" w14:textId="77777777" w:rsidR="00C915D7" w:rsidRDefault="00C915D7" w:rsidP="00E83194">
      <w:pPr>
        <w:rPr>
          <w:rFonts w:cs="Times New Roman"/>
          <w:highlight w:val="lightGray"/>
        </w:rPr>
      </w:pPr>
      <w:commentRangeStart w:id="521"/>
      <w:r w:rsidRPr="00076FC1">
        <w:rPr>
          <w:rFonts w:cs="Times New Roman"/>
          <w:highlight w:val="lightGray"/>
        </w:rPr>
        <w:t>Længdebevægelser</w:t>
      </w:r>
      <w:commentRangeEnd w:id="521"/>
      <w:r>
        <w:rPr>
          <w:rStyle w:val="Kommentarhenvisning"/>
        </w:rPr>
        <w:commentReference w:id="521"/>
      </w:r>
      <w:r w:rsidRPr="00076FC1">
        <w:rPr>
          <w:rFonts w:cs="Times New Roman"/>
          <w:highlight w:val="lightGray"/>
        </w:rPr>
        <w:t xml:space="preserve"> på op til + ... mm og - ... mm , heraf ± ... mm fra temperaturbevægelser, ± ... mm fra dynamiske bevægelser fra trafikken, - ... mm fra svind og - ... mm fra krybning.</w:t>
      </w:r>
    </w:p>
    <w:p w14:paraId="0032FE99" w14:textId="77777777" w:rsidR="00C915D7" w:rsidRDefault="00C915D7" w:rsidP="00E83194">
      <w:pPr>
        <w:rPr>
          <w:rFonts w:cs="Times New Roman"/>
          <w:highlight w:val="lightGray"/>
        </w:rPr>
      </w:pPr>
      <w:commentRangeStart w:id="522"/>
      <w:r w:rsidRPr="00076FC1">
        <w:rPr>
          <w:rFonts w:cs="Times New Roman"/>
          <w:highlight w:val="lightGray"/>
        </w:rPr>
        <w:lastRenderedPageBreak/>
        <w:t xml:space="preserve">Lodrette differensbevægelser </w:t>
      </w:r>
      <w:commentRangeEnd w:id="522"/>
      <w:r>
        <w:rPr>
          <w:rStyle w:val="Kommentarhenvisning"/>
        </w:rPr>
        <w:commentReference w:id="522"/>
      </w:r>
      <w:r w:rsidRPr="00076FC1">
        <w:rPr>
          <w:rFonts w:cs="Times New Roman"/>
          <w:highlight w:val="lightGray"/>
        </w:rPr>
        <w:t>på op til ± ... mm heraf  ... mm fra sætninger og ... mm fra dynamiske nedbøjninger fra trafikken.</w:t>
      </w:r>
    </w:p>
    <w:p w14:paraId="3F5DF512" w14:textId="77777777" w:rsidR="00C915D7" w:rsidRDefault="00C915D7" w:rsidP="00E83194">
      <w:pPr>
        <w:rPr>
          <w:rFonts w:cs="Times New Roman"/>
          <w:highlight w:val="lightGray"/>
        </w:rPr>
      </w:pPr>
      <w:commentRangeStart w:id="523"/>
      <w:r w:rsidRPr="00076FC1">
        <w:rPr>
          <w:rFonts w:cs="Times New Roman"/>
          <w:highlight w:val="lightGray"/>
        </w:rPr>
        <w:t>Tværbevægelser</w:t>
      </w:r>
      <w:commentRangeEnd w:id="523"/>
      <w:r>
        <w:rPr>
          <w:rStyle w:val="Kommentarhenvisning"/>
        </w:rPr>
        <w:commentReference w:id="523"/>
      </w:r>
      <w:r w:rsidRPr="00076FC1">
        <w:rPr>
          <w:rFonts w:cs="Times New Roman"/>
          <w:highlight w:val="lightGray"/>
        </w:rPr>
        <w:t xml:space="preserve"> på op til .... mm i broens tværretning, heraf ± .... mm fra temperaturbevægelser.</w:t>
      </w:r>
    </w:p>
    <w:p w14:paraId="128F83F1" w14:textId="77777777" w:rsidR="00C915D7" w:rsidRDefault="00C915D7" w:rsidP="00E83194">
      <w:pPr>
        <w:rPr>
          <w:rFonts w:cs="Times New Roman"/>
          <w:highlight w:val="lightGray"/>
        </w:rPr>
      </w:pPr>
      <w:commentRangeStart w:id="524"/>
      <w:r w:rsidRPr="00076FC1">
        <w:rPr>
          <w:rFonts w:cs="Times New Roman"/>
          <w:highlight w:val="lightGray"/>
        </w:rPr>
        <w:t>Vinkeldrejninger</w:t>
      </w:r>
      <w:commentRangeEnd w:id="524"/>
      <w:r>
        <w:rPr>
          <w:rStyle w:val="Kommentarhenvisning"/>
        </w:rPr>
        <w:commentReference w:id="524"/>
      </w:r>
      <w:r w:rsidRPr="00076FC1">
        <w:rPr>
          <w:rFonts w:cs="Times New Roman"/>
          <w:highlight w:val="lightGray"/>
        </w:rPr>
        <w:t xml:space="preserve"> om akse i broens tværretning på op til ± ... ‰ forårsaget af trafikbelastninger.</w:t>
      </w:r>
    </w:p>
    <w:p w14:paraId="26C57298" w14:textId="77777777" w:rsidR="00C915D7" w:rsidRPr="00076FC1" w:rsidRDefault="00C915D7" w:rsidP="00C915D7">
      <w:pPr>
        <w:rPr>
          <w:rFonts w:cs="Times New Roman"/>
          <w:highlight w:val="lightGray"/>
        </w:rPr>
      </w:pPr>
      <w:commentRangeStart w:id="525"/>
      <w:r w:rsidRPr="00076FC1">
        <w:rPr>
          <w:rFonts w:cs="Times New Roman"/>
          <w:highlight w:val="lightGray"/>
        </w:rPr>
        <w:t xml:space="preserve">Entreprenøren </w:t>
      </w:r>
      <w:commentRangeEnd w:id="525"/>
      <w:r>
        <w:rPr>
          <w:rStyle w:val="Kommentarhenvisning"/>
        </w:rPr>
        <w:commentReference w:id="525"/>
      </w:r>
      <w:r w:rsidRPr="00076FC1">
        <w:rPr>
          <w:rFonts w:cs="Times New Roman"/>
          <w:highlight w:val="lightGray"/>
        </w:rPr>
        <w:t>skal med sit tilbud vedlægge referencer fra tilsvarende anvendelser f.eks.</w:t>
      </w:r>
      <w:r>
        <w:rPr>
          <w:rFonts w:cs="Times New Roman"/>
          <w:highlight w:val="lightGray"/>
        </w:rPr>
        <w:t>:</w:t>
      </w:r>
    </w:p>
    <w:p w14:paraId="7FC9F3FA" w14:textId="77777777" w:rsidR="00C915D7" w:rsidRPr="00076FC1" w:rsidRDefault="00C915D7" w:rsidP="00A209A0">
      <w:pPr>
        <w:pStyle w:val="Listeafsnit"/>
        <w:numPr>
          <w:ilvl w:val="0"/>
          <w:numId w:val="53"/>
        </w:numPr>
        <w:rPr>
          <w:highlight w:val="lightGray"/>
        </w:rPr>
      </w:pPr>
      <w:r w:rsidRPr="00076FC1">
        <w:rPr>
          <w:rFonts w:cs="Times New Roman"/>
          <w:highlight w:val="lightGray"/>
        </w:rPr>
        <w:t>Materialekvalitet</w:t>
      </w:r>
    </w:p>
    <w:p w14:paraId="01A1B7F5" w14:textId="77777777" w:rsidR="00C915D7" w:rsidRPr="00ED2371" w:rsidRDefault="00C915D7" w:rsidP="00A209A0">
      <w:pPr>
        <w:pStyle w:val="Listeafsnit"/>
        <w:numPr>
          <w:ilvl w:val="0"/>
          <w:numId w:val="53"/>
        </w:numPr>
        <w:rPr>
          <w:highlight w:val="lightGray"/>
        </w:rPr>
      </w:pPr>
      <w:r w:rsidRPr="00ED2371">
        <w:rPr>
          <w:rFonts w:cs="Times New Roman"/>
          <w:highlight w:val="lightGray"/>
        </w:rPr>
        <w:t>Trafikintensitet</w:t>
      </w:r>
    </w:p>
    <w:p w14:paraId="341AE87A" w14:textId="77777777" w:rsidR="00C915D7" w:rsidRPr="00ED2371" w:rsidRDefault="00C915D7" w:rsidP="00A209A0">
      <w:pPr>
        <w:pStyle w:val="Listeafsnit"/>
        <w:numPr>
          <w:ilvl w:val="0"/>
          <w:numId w:val="53"/>
        </w:numPr>
        <w:rPr>
          <w:highlight w:val="lightGray"/>
        </w:rPr>
      </w:pPr>
      <w:r w:rsidRPr="00ED2371">
        <w:rPr>
          <w:rFonts w:cs="Times New Roman"/>
          <w:highlight w:val="lightGray"/>
        </w:rPr>
        <w:t>Fugegeometri</w:t>
      </w:r>
    </w:p>
    <w:p w14:paraId="07556C30" w14:textId="77777777" w:rsidR="00C915D7" w:rsidRPr="00ED2371" w:rsidRDefault="00C915D7" w:rsidP="00C915D7">
      <w:pPr>
        <w:rPr>
          <w:highlight w:val="lightGray"/>
        </w:rPr>
      </w:pPr>
      <w:commentRangeStart w:id="526"/>
      <w:r w:rsidRPr="00ED2371">
        <w:rPr>
          <w:highlight w:val="lightGray"/>
        </w:rPr>
        <w:t>Kunstgummi af typen</w:t>
      </w:r>
      <w:commentRangeEnd w:id="526"/>
      <w:r>
        <w:rPr>
          <w:rStyle w:val="Kommentarhenvisning"/>
        </w:rPr>
        <w:commentReference w:id="526"/>
      </w:r>
      <w:r w:rsidRPr="00ED2371">
        <w:rPr>
          <w:highlight w:val="lightGray"/>
        </w:rPr>
        <w:t xml:space="preserve"> ... forekommer ...</w:t>
      </w:r>
    </w:p>
    <w:p w14:paraId="73242093" w14:textId="77777777" w:rsidR="00C915D7" w:rsidRDefault="00C915D7" w:rsidP="00E83194">
      <w:pPr>
        <w:rPr>
          <w:highlight w:val="lightGray"/>
        </w:rPr>
      </w:pPr>
      <w:r w:rsidRPr="00ED2371">
        <w:rPr>
          <w:highlight w:val="lightGray"/>
        </w:rPr>
        <w:t>Ved stenfyldte fuger mod kunstgummi skal der tages særlige hensyn for at sikre vedhæftningen.</w:t>
      </w:r>
    </w:p>
    <w:p w14:paraId="48EE8EDE" w14:textId="77777777" w:rsidR="00C915D7" w:rsidRDefault="00C915D7" w:rsidP="00C915D7">
      <w:pPr>
        <w:pStyle w:val="Overskrift4"/>
      </w:pPr>
      <w:r w:rsidRPr="00ED2371">
        <w:t>Typegodkendelser</w:t>
      </w:r>
    </w:p>
    <w:p w14:paraId="02EBC5BA" w14:textId="77777777" w:rsidR="00C915D7" w:rsidRPr="00076FC1" w:rsidRDefault="00C915D7" w:rsidP="00E83194">
      <w:pPr>
        <w:rPr>
          <w:rFonts w:cs="Times New Roman"/>
          <w:highlight w:val="lightGray"/>
        </w:rPr>
      </w:pPr>
      <w:commentRangeStart w:id="527"/>
      <w:r w:rsidRPr="00076FC1">
        <w:rPr>
          <w:rFonts w:cs="Times New Roman"/>
          <w:highlight w:val="lightGray"/>
        </w:rPr>
        <w:t xml:space="preserve">Såfremt der ikke tilbydes </w:t>
      </w:r>
      <w:commentRangeEnd w:id="527"/>
      <w:r>
        <w:rPr>
          <w:rStyle w:val="Kommentarhenvisning"/>
        </w:rPr>
        <w:commentReference w:id="527"/>
      </w:r>
      <w:r w:rsidRPr="00076FC1">
        <w:rPr>
          <w:rFonts w:cs="Times New Roman"/>
          <w:highlight w:val="lightGray"/>
        </w:rPr>
        <w:t>typegodkendte produkter, skal følgende dokumenter fremsendes:</w:t>
      </w:r>
    </w:p>
    <w:p w14:paraId="2A0D1357" w14:textId="77777777" w:rsidR="00C915D7" w:rsidRPr="00ED2371" w:rsidRDefault="00C915D7" w:rsidP="00A209A0">
      <w:pPr>
        <w:pStyle w:val="Opstilling-talellerbogst"/>
        <w:numPr>
          <w:ilvl w:val="0"/>
          <w:numId w:val="78"/>
        </w:numPr>
        <w:spacing w:before="120" w:after="120" w:line="360" w:lineRule="auto"/>
        <w:rPr>
          <w:rFonts w:ascii="KBH Tekst" w:eastAsiaTheme="minorHAnsi" w:hAnsi="KBH Tekst"/>
          <w:sz w:val="22"/>
          <w:szCs w:val="22"/>
          <w:highlight w:val="lightGray"/>
        </w:rPr>
      </w:pPr>
      <w:r w:rsidRPr="00ED2371">
        <w:rPr>
          <w:rFonts w:ascii="KBH Tekst" w:eastAsiaTheme="minorHAnsi" w:hAnsi="KBH Tekst"/>
          <w:sz w:val="22"/>
          <w:szCs w:val="22"/>
          <w:highlight w:val="lightGray"/>
        </w:rPr>
        <w:t>Leverandørens specifikationer for fugemassen</w:t>
      </w:r>
    </w:p>
    <w:p w14:paraId="52ABAEDF" w14:textId="77777777" w:rsidR="00C915D7" w:rsidRPr="00ED2371" w:rsidRDefault="00C915D7" w:rsidP="00A209A0">
      <w:pPr>
        <w:pStyle w:val="Opstilling-talellerbogst"/>
        <w:numPr>
          <w:ilvl w:val="0"/>
          <w:numId w:val="78"/>
        </w:numPr>
        <w:spacing w:before="120" w:after="120" w:line="360" w:lineRule="auto"/>
        <w:rPr>
          <w:rFonts w:ascii="KBH Tekst" w:eastAsiaTheme="minorHAnsi" w:hAnsi="KBH Tekst"/>
          <w:sz w:val="22"/>
          <w:szCs w:val="22"/>
          <w:highlight w:val="lightGray"/>
        </w:rPr>
      </w:pPr>
      <w:r w:rsidRPr="00ED2371">
        <w:rPr>
          <w:rFonts w:ascii="KBH Tekst" w:eastAsiaTheme="minorHAnsi" w:hAnsi="KBH Tekst"/>
          <w:sz w:val="22"/>
          <w:szCs w:val="22"/>
          <w:highlight w:val="lightGray"/>
        </w:rPr>
        <w:t xml:space="preserve">Forsøgsresultatet fra fugemasseprøvningen </w:t>
      </w:r>
    </w:p>
    <w:p w14:paraId="1F608FAF" w14:textId="77777777" w:rsidR="00C915D7" w:rsidRPr="00ED2371" w:rsidRDefault="00C915D7" w:rsidP="00A209A0">
      <w:pPr>
        <w:pStyle w:val="Opstilling-talellerbogst"/>
        <w:numPr>
          <w:ilvl w:val="0"/>
          <w:numId w:val="78"/>
        </w:numPr>
        <w:spacing w:before="120" w:after="120" w:line="360" w:lineRule="auto"/>
        <w:rPr>
          <w:rFonts w:ascii="KBH Tekst" w:eastAsiaTheme="minorHAnsi" w:hAnsi="KBH Tekst"/>
          <w:sz w:val="22"/>
          <w:szCs w:val="22"/>
          <w:highlight w:val="lightGray"/>
        </w:rPr>
      </w:pPr>
      <w:r w:rsidRPr="00ED2371">
        <w:rPr>
          <w:rFonts w:ascii="KBH Tekst" w:eastAsiaTheme="minorHAnsi" w:hAnsi="KBH Tekst"/>
          <w:sz w:val="22"/>
          <w:szCs w:val="22"/>
          <w:highlight w:val="lightGray"/>
        </w:rPr>
        <w:t>Tilstræbt kornkurve af stenmaterialet</w:t>
      </w:r>
    </w:p>
    <w:p w14:paraId="5674EAEA" w14:textId="77777777" w:rsidR="00C915D7" w:rsidRPr="00ED2371" w:rsidRDefault="00C915D7" w:rsidP="00A209A0">
      <w:pPr>
        <w:pStyle w:val="Opstilling-talellerbogst"/>
        <w:numPr>
          <w:ilvl w:val="0"/>
          <w:numId w:val="78"/>
        </w:numPr>
        <w:spacing w:before="120" w:after="120" w:line="360" w:lineRule="auto"/>
      </w:pPr>
      <w:r w:rsidRPr="00ED2371">
        <w:rPr>
          <w:rFonts w:ascii="KBH Tekst" w:eastAsiaTheme="minorHAnsi" w:hAnsi="KBH Tekst"/>
          <w:sz w:val="22"/>
          <w:szCs w:val="22"/>
          <w:highlight w:val="lightGray"/>
        </w:rPr>
        <w:t>Densitet, art, oprindelse, flisethedsindeks og LA værdi for stenmaterialet</w:t>
      </w:r>
    </w:p>
    <w:p w14:paraId="5E64F1A4" w14:textId="77777777" w:rsidR="00C915D7" w:rsidRDefault="00C915D7" w:rsidP="00A209A0">
      <w:pPr>
        <w:pStyle w:val="Opstilling-talellerbogst"/>
        <w:numPr>
          <w:ilvl w:val="0"/>
          <w:numId w:val="78"/>
        </w:numPr>
        <w:spacing w:before="120" w:after="120" w:line="360" w:lineRule="auto"/>
        <w:rPr>
          <w:rFonts w:ascii="KBH Tekst" w:hAnsi="KBH Tekst"/>
          <w:sz w:val="22"/>
          <w:szCs w:val="22"/>
        </w:rPr>
      </w:pPr>
      <w:r w:rsidRPr="00ED2371">
        <w:rPr>
          <w:rFonts w:ascii="KBH Tekst" w:hAnsi="KBH Tekst"/>
          <w:sz w:val="22"/>
          <w:szCs w:val="22"/>
          <w:highlight w:val="lightGray"/>
        </w:rPr>
        <w:t>Temperaturkriterier under udlægning</w:t>
      </w:r>
    </w:p>
    <w:p w14:paraId="0D883445" w14:textId="77777777" w:rsidR="00C915D7" w:rsidRPr="00CB6749" w:rsidRDefault="00C915D7" w:rsidP="00C915D7">
      <w:pPr>
        <w:pStyle w:val="Overskrift3"/>
        <w:rPr>
          <w:highlight w:val="lightGray"/>
        </w:rPr>
      </w:pPr>
      <w:r w:rsidRPr="00CB6749">
        <w:rPr>
          <w:highlight w:val="lightGray"/>
        </w:rPr>
        <w:t>Materialer</w:t>
      </w:r>
    </w:p>
    <w:p w14:paraId="3D4A0219" w14:textId="77777777" w:rsidR="00C915D7" w:rsidRPr="00CB6749" w:rsidRDefault="00C915D7" w:rsidP="00C915D7">
      <w:pPr>
        <w:pStyle w:val="Overskrift4"/>
        <w:rPr>
          <w:highlight w:val="lightGray"/>
        </w:rPr>
      </w:pPr>
      <w:r w:rsidRPr="00CB6749">
        <w:rPr>
          <w:highlight w:val="lightGray"/>
        </w:rPr>
        <w:t>Råmaterialer</w:t>
      </w:r>
    </w:p>
    <w:p w14:paraId="5B3F5A6A" w14:textId="77777777" w:rsidR="00C915D7" w:rsidRPr="00CB6749" w:rsidRDefault="00C915D7" w:rsidP="00C915D7">
      <w:pPr>
        <w:pStyle w:val="Overskrift4"/>
        <w:rPr>
          <w:rFonts w:eastAsia="Times New Roman"/>
          <w:highlight w:val="lightGray"/>
        </w:rPr>
      </w:pPr>
      <w:r w:rsidRPr="00CB6749">
        <w:rPr>
          <w:rFonts w:eastAsia="Times New Roman"/>
          <w:highlight w:val="lightGray"/>
        </w:rPr>
        <w:t>Krav til stenfyldt fuge</w:t>
      </w:r>
    </w:p>
    <w:p w14:paraId="287C6C7A" w14:textId="77777777" w:rsidR="00C915D7" w:rsidRPr="00CB6749" w:rsidRDefault="00C915D7" w:rsidP="00C915D7">
      <w:pPr>
        <w:pStyle w:val="Overskrift3"/>
        <w:rPr>
          <w:highlight w:val="lightGray"/>
        </w:rPr>
      </w:pPr>
      <w:r w:rsidRPr="00CB6749">
        <w:rPr>
          <w:highlight w:val="lightGray"/>
        </w:rPr>
        <w:t>Udførelse</w:t>
      </w:r>
    </w:p>
    <w:p w14:paraId="485A413D" w14:textId="77777777" w:rsidR="00C915D7" w:rsidRDefault="00C915D7" w:rsidP="00C915D7">
      <w:pPr>
        <w:pStyle w:val="Overskrift4"/>
      </w:pPr>
      <w:r>
        <w:rPr>
          <w:highlight w:val="lightGray"/>
        </w:rPr>
        <w:t>Planlægning af udførelse</w:t>
      </w:r>
    </w:p>
    <w:p w14:paraId="49858E7C" w14:textId="77777777" w:rsidR="00C915D7" w:rsidRPr="00A2087E" w:rsidRDefault="00C915D7" w:rsidP="00E83194">
      <w:pPr>
        <w:rPr>
          <w:rFonts w:cs="Times New Roman"/>
          <w:highlight w:val="lightGray"/>
          <w:lang w:eastAsia="da-DK"/>
        </w:rPr>
      </w:pPr>
      <w:commentRangeStart w:id="528"/>
      <w:r w:rsidRPr="00A2087E">
        <w:rPr>
          <w:rFonts w:cs="Times New Roman"/>
          <w:highlight w:val="lightGray"/>
          <w:lang w:eastAsia="da-DK"/>
        </w:rPr>
        <w:t xml:space="preserve">Ud over de i AAB </w:t>
      </w:r>
      <w:commentRangeEnd w:id="528"/>
      <w:r>
        <w:rPr>
          <w:rStyle w:val="Kommentarhenvisning"/>
        </w:rPr>
        <w:commentReference w:id="528"/>
      </w:r>
      <w:r w:rsidRPr="00A2087E">
        <w:rPr>
          <w:rFonts w:cs="Times New Roman"/>
          <w:highlight w:val="lightGray"/>
          <w:lang w:eastAsia="da-DK"/>
        </w:rPr>
        <w:t>for fugekonstruktioner anførte krav til dokumentation skal der tillige forelægges:</w:t>
      </w:r>
    </w:p>
    <w:p w14:paraId="61C2BE55" w14:textId="77777777" w:rsidR="00C915D7" w:rsidRDefault="00C915D7" w:rsidP="00A209A0">
      <w:pPr>
        <w:pStyle w:val="Listeafsnit"/>
        <w:numPr>
          <w:ilvl w:val="0"/>
          <w:numId w:val="54"/>
        </w:numPr>
      </w:pPr>
      <w:r w:rsidRPr="00CB6749">
        <w:rPr>
          <w:highlight w:val="lightGray"/>
          <w:lang w:eastAsia="da-DK"/>
        </w:rPr>
        <w:lastRenderedPageBreak/>
        <w:t>Forslag til udførelsesdetaljer, der imødegår utilsigtet materialeflydning i kantstenslinjer og kontrabanketter.</w:t>
      </w:r>
    </w:p>
    <w:p w14:paraId="070CB2E7" w14:textId="77777777" w:rsidR="00C915D7" w:rsidRPr="00076FC1" w:rsidRDefault="00C915D7" w:rsidP="00E83194">
      <w:pPr>
        <w:rPr>
          <w:rFonts w:cs="Times New Roman"/>
          <w:highlight w:val="lightGray"/>
          <w:lang w:eastAsia="da-DK"/>
        </w:rPr>
      </w:pPr>
      <w:commentRangeStart w:id="529"/>
      <w:r w:rsidRPr="00076FC1">
        <w:rPr>
          <w:rFonts w:cs="Times New Roman"/>
          <w:highlight w:val="lightGray"/>
          <w:lang w:eastAsia="da-DK"/>
        </w:rPr>
        <w:t>Entreprenøren</w:t>
      </w:r>
      <w:commentRangeEnd w:id="529"/>
      <w:r>
        <w:rPr>
          <w:rStyle w:val="Kommentarhenvisning"/>
        </w:rPr>
        <w:commentReference w:id="529"/>
      </w:r>
      <w:r w:rsidRPr="00076FC1">
        <w:rPr>
          <w:rFonts w:cs="Times New Roman"/>
          <w:highlight w:val="lightGray"/>
          <w:lang w:eastAsia="da-DK"/>
        </w:rPr>
        <w:t xml:space="preserve"> skal ved sin arbejdstilrettelæggelse og ”Plan for sikkerhed og sundhed” være opmærksom på:</w:t>
      </w:r>
    </w:p>
    <w:p w14:paraId="0D37F5B4" w14:textId="77777777" w:rsidR="00C915D7" w:rsidRPr="00CB6749" w:rsidRDefault="00C915D7" w:rsidP="00C915D7">
      <w:pPr>
        <w:pStyle w:val="Opstilling-punkttegn"/>
        <w:spacing w:before="120" w:after="120" w:line="360" w:lineRule="auto"/>
        <w:rPr>
          <w:rFonts w:ascii="KBH Tekst" w:eastAsiaTheme="minorHAnsi" w:hAnsi="KBH Tekst"/>
          <w:sz w:val="22"/>
          <w:szCs w:val="22"/>
          <w:highlight w:val="lightGray"/>
          <w:lang w:eastAsia="da-DK"/>
        </w:rPr>
      </w:pPr>
      <w:r w:rsidRPr="00CB6749">
        <w:rPr>
          <w:rFonts w:ascii="KBH Tekst" w:eastAsiaTheme="minorHAnsi" w:hAnsi="KBH Tekst"/>
          <w:sz w:val="22"/>
          <w:szCs w:val="22"/>
          <w:highlight w:val="lightGray"/>
          <w:lang w:eastAsia="da-DK"/>
        </w:rPr>
        <w:t>at der til grunding for stenfyldte fuger anvendes malkodede produkter</w:t>
      </w:r>
    </w:p>
    <w:p w14:paraId="36D9AD31" w14:textId="77777777" w:rsidR="00C915D7" w:rsidRPr="00E83194" w:rsidRDefault="00C915D7" w:rsidP="00C915D7">
      <w:pPr>
        <w:pStyle w:val="Opstilling-punkttegn"/>
        <w:spacing w:before="120" w:after="120" w:line="360" w:lineRule="auto"/>
        <w:rPr>
          <w:rFonts w:ascii="KBH Tekst" w:hAnsi="KBH Tekst"/>
          <w:sz w:val="22"/>
          <w:szCs w:val="22"/>
          <w:highlight w:val="lightGray"/>
          <w:lang w:eastAsia="da-DK"/>
        </w:rPr>
      </w:pPr>
      <w:r w:rsidRPr="00E83194">
        <w:rPr>
          <w:rFonts w:ascii="KBH Tekst" w:hAnsi="KBH Tekst"/>
          <w:sz w:val="22"/>
          <w:szCs w:val="22"/>
          <w:highlight w:val="lightGray"/>
          <w:lang w:eastAsia="da-DK"/>
        </w:rPr>
        <w:t>evt. sikkerhedsforanstaltninger nævnt i sikkerhedsdatablade for primere og fugemasser</w:t>
      </w:r>
    </w:p>
    <w:p w14:paraId="57D6107C" w14:textId="77777777" w:rsidR="00C915D7" w:rsidRPr="00076FC1" w:rsidRDefault="00C915D7" w:rsidP="00E83194">
      <w:pPr>
        <w:rPr>
          <w:highlight w:val="lightGray"/>
          <w:lang w:eastAsia="da-DK"/>
        </w:rPr>
      </w:pPr>
      <w:commentRangeStart w:id="530"/>
      <w:r w:rsidRPr="00076FC1">
        <w:rPr>
          <w:highlight w:val="lightGray"/>
          <w:lang w:eastAsia="da-DK"/>
        </w:rPr>
        <w:t xml:space="preserve">Entreprenøren </w:t>
      </w:r>
      <w:commentRangeEnd w:id="530"/>
      <w:r>
        <w:rPr>
          <w:rStyle w:val="Kommentarhenvisning"/>
        </w:rPr>
        <w:commentReference w:id="530"/>
      </w:r>
      <w:r w:rsidRPr="00076FC1">
        <w:rPr>
          <w:highlight w:val="lightGray"/>
          <w:lang w:eastAsia="da-DK"/>
        </w:rPr>
        <w:t xml:space="preserve">må påregne at skulle udføre stenfyldte fuger med anvendelse af de samme vinterforanstaltninger i vinterperioden, som de der er forudsat for fugtisolerings- og belægningsarbejdet, se SAB Styring og samarbejde afsnit 3.2 samt SAB afsnit 10, 11.3 og 11.8.3 ... </w:t>
      </w:r>
    </w:p>
    <w:p w14:paraId="4A433D2A" w14:textId="77777777" w:rsidR="00C915D7" w:rsidRDefault="00C915D7" w:rsidP="00E83194">
      <w:pPr>
        <w:rPr>
          <w:highlight w:val="lightGray"/>
          <w:lang w:eastAsia="da-DK"/>
        </w:rPr>
      </w:pPr>
      <w:r w:rsidRPr="00076FC1">
        <w:rPr>
          <w:highlight w:val="lightGray"/>
          <w:lang w:eastAsia="da-DK"/>
        </w:rPr>
        <w:t xml:space="preserve">Udstyr til opvarmning/tørring af fugeudsparinger henregnes ikke under vinterforanstaltninger, men som almindeligt materiel til udførelse af fugearbejder. </w:t>
      </w:r>
    </w:p>
    <w:p w14:paraId="024B59F1" w14:textId="77777777" w:rsidR="00547D88" w:rsidRPr="00547D88" w:rsidRDefault="00547D88"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57B67D0D" w14:textId="59CC00E6" w:rsidR="00C915D7" w:rsidRDefault="00C915D7" w:rsidP="00547D88">
      <w:pPr>
        <w:pStyle w:val="Overskrift4"/>
      </w:pPr>
      <w:r w:rsidRPr="00076FC1">
        <w:t>Etablering af udsparring i belægning</w:t>
      </w:r>
    </w:p>
    <w:p w14:paraId="0EE8491F" w14:textId="77777777" w:rsidR="00C915D7" w:rsidRDefault="00C915D7" w:rsidP="00E83194">
      <w:pPr>
        <w:rPr>
          <w:rFonts w:cs="Times New Roman"/>
          <w:lang w:eastAsia="da-DK"/>
        </w:rPr>
      </w:pPr>
      <w:commentRangeStart w:id="531"/>
      <w:r w:rsidRPr="00A2087E">
        <w:rPr>
          <w:rFonts w:cs="Times New Roman"/>
          <w:highlight w:val="lightGray"/>
          <w:lang w:eastAsia="da-DK"/>
        </w:rPr>
        <w:t xml:space="preserve">Der skæres en revneanviser </w:t>
      </w:r>
      <w:commentRangeEnd w:id="531"/>
      <w:r>
        <w:rPr>
          <w:rStyle w:val="Kommentarhenvisning"/>
        </w:rPr>
        <w:commentReference w:id="531"/>
      </w:r>
      <w:r w:rsidRPr="00A2087E">
        <w:rPr>
          <w:rFonts w:cs="Times New Roman"/>
          <w:highlight w:val="lightGray"/>
          <w:lang w:eastAsia="da-DK"/>
        </w:rPr>
        <w:t>ned i beskyttelseslaget centralt placeret i udsparingen. Fugtisoleringen må ikke beskadiges.</w:t>
      </w:r>
    </w:p>
    <w:p w14:paraId="0049E53C" w14:textId="77777777" w:rsidR="00C915D7" w:rsidRDefault="00C915D7" w:rsidP="00E83194">
      <w:pPr>
        <w:rPr>
          <w:rFonts w:cs="Times New Roman"/>
          <w:lang w:eastAsia="da-DK"/>
        </w:rPr>
      </w:pPr>
      <w:commentRangeStart w:id="532"/>
      <w:r w:rsidRPr="00A2087E">
        <w:rPr>
          <w:rFonts w:cs="Times New Roman"/>
          <w:highlight w:val="lightGray"/>
          <w:lang w:eastAsia="da-DK"/>
        </w:rPr>
        <w:t xml:space="preserve">Såfremt den eksisterende </w:t>
      </w:r>
      <w:commentRangeEnd w:id="532"/>
      <w:r>
        <w:rPr>
          <w:rStyle w:val="Kommentarhenvisning"/>
        </w:rPr>
        <w:commentReference w:id="532"/>
      </w:r>
      <w:r w:rsidRPr="00A2087E">
        <w:rPr>
          <w:rFonts w:cs="Times New Roman"/>
          <w:highlight w:val="lightGray"/>
          <w:lang w:eastAsia="da-DK"/>
        </w:rPr>
        <w:t>belægning er defekt i større bredde eller den eksisterende mekaniske fugekonstruktion er bredere end 600 mm, udføres udskiftning af belægningen, der skal udskiftes, i mindst 1,5 - 2 m bredde på hver side af fugemidten.</w:t>
      </w:r>
    </w:p>
    <w:p w14:paraId="2DEBE067" w14:textId="77777777" w:rsidR="00C915D7" w:rsidRDefault="00C915D7" w:rsidP="00E83194">
      <w:pPr>
        <w:rPr>
          <w:rFonts w:cs="Times New Roman"/>
          <w:highlight w:val="lightGray"/>
          <w:lang w:eastAsia="da-DK"/>
        </w:rPr>
      </w:pPr>
      <w:commentRangeStart w:id="533"/>
      <w:r w:rsidRPr="00076FC1">
        <w:rPr>
          <w:rFonts w:cs="Times New Roman"/>
          <w:highlight w:val="lightGray"/>
          <w:lang w:eastAsia="da-DK"/>
        </w:rPr>
        <w:t xml:space="preserve">ÅAB lagets endeflader </w:t>
      </w:r>
      <w:commentRangeEnd w:id="533"/>
      <w:r>
        <w:rPr>
          <w:rStyle w:val="Kommentarhenvisning"/>
        </w:rPr>
        <w:commentReference w:id="533"/>
      </w:r>
      <w:r w:rsidRPr="00076FC1">
        <w:rPr>
          <w:rFonts w:cs="Times New Roman"/>
          <w:highlight w:val="lightGray"/>
          <w:lang w:eastAsia="da-DK"/>
        </w:rPr>
        <w:t>tætnes opstrøms for at hindre eventuel sivning af vand til den stenfyldte fuge. Til tætning anvendes ....</w:t>
      </w:r>
    </w:p>
    <w:p w14:paraId="4D0C8C56" w14:textId="77777777" w:rsidR="00C915D7" w:rsidRDefault="00C915D7" w:rsidP="00E83194">
      <w:pPr>
        <w:rPr>
          <w:rFonts w:cs="Times New Roman"/>
          <w:highlight w:val="lightGray"/>
          <w:lang w:eastAsia="da-DK"/>
        </w:rPr>
      </w:pPr>
      <w:commentRangeStart w:id="534"/>
      <w:r w:rsidRPr="00076FC1">
        <w:rPr>
          <w:rFonts w:cs="Times New Roman"/>
          <w:highlight w:val="lightGray"/>
          <w:lang w:eastAsia="da-DK"/>
        </w:rPr>
        <w:t xml:space="preserve">Udsparingen etableres </w:t>
      </w:r>
      <w:commentRangeEnd w:id="534"/>
      <w:r>
        <w:rPr>
          <w:rStyle w:val="Kommentarhenvisning"/>
        </w:rPr>
        <w:commentReference w:id="534"/>
      </w:r>
      <w:r w:rsidRPr="00076FC1">
        <w:rPr>
          <w:rFonts w:cs="Times New Roman"/>
          <w:highlight w:val="lightGray"/>
          <w:lang w:eastAsia="da-DK"/>
        </w:rPr>
        <w:t>ved fræsning omkring revnerne i slidlaget. Herefter opskæres normalt eventuelle revner i beskyttelseslaget.</w:t>
      </w:r>
    </w:p>
    <w:p w14:paraId="75709AF4" w14:textId="77777777" w:rsidR="00C915D7" w:rsidRDefault="00C915D7" w:rsidP="00C915D7">
      <w:pPr>
        <w:rPr>
          <w:rFonts w:cs="Times New Roman"/>
          <w:highlight w:val="lightGray"/>
          <w:lang w:eastAsia="da-DK"/>
        </w:rPr>
      </w:pPr>
      <w:commentRangeStart w:id="535"/>
      <w:r w:rsidRPr="00076FC1">
        <w:rPr>
          <w:rFonts w:cs="Times New Roman"/>
          <w:highlight w:val="lightGray"/>
          <w:lang w:eastAsia="da-DK"/>
        </w:rPr>
        <w:t xml:space="preserve">Eventuelle opskårne revner </w:t>
      </w:r>
      <w:commentRangeEnd w:id="535"/>
      <w:r>
        <w:rPr>
          <w:rStyle w:val="Kommentarhenvisning"/>
        </w:rPr>
        <w:commentReference w:id="535"/>
      </w:r>
      <w:r w:rsidRPr="00076FC1">
        <w:rPr>
          <w:rFonts w:cs="Times New Roman"/>
          <w:highlight w:val="lightGray"/>
          <w:lang w:eastAsia="da-DK"/>
        </w:rPr>
        <w:t>i beskyttelseslaget forsegles med et egnet fugemateriale.</w:t>
      </w:r>
    </w:p>
    <w:p w14:paraId="4CE08EDE" w14:textId="77777777" w:rsidR="00547D88" w:rsidRPr="00547D88" w:rsidRDefault="00547D88"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7BF56910" w14:textId="6D9D76B9" w:rsidR="00C915D7" w:rsidRDefault="00C915D7" w:rsidP="00547D88">
      <w:pPr>
        <w:pStyle w:val="Overskrift4"/>
      </w:pPr>
      <w:r w:rsidRPr="00076FC1">
        <w:t>Etablering af stenfyldt fuge</w:t>
      </w:r>
    </w:p>
    <w:p w14:paraId="10CC96B5" w14:textId="77777777" w:rsidR="00C915D7" w:rsidRDefault="00C915D7" w:rsidP="00E83194">
      <w:pPr>
        <w:rPr>
          <w:rFonts w:cs="Times New Roman"/>
          <w:lang w:eastAsia="da-DK"/>
        </w:rPr>
      </w:pPr>
      <w:commentRangeStart w:id="536"/>
      <w:r w:rsidRPr="00076FC1">
        <w:rPr>
          <w:rFonts w:cs="Times New Roman"/>
          <w:highlight w:val="lightGray"/>
          <w:lang w:eastAsia="da-DK"/>
        </w:rPr>
        <w:t>Fuger</w:t>
      </w:r>
      <w:commentRangeEnd w:id="536"/>
      <w:r>
        <w:rPr>
          <w:rStyle w:val="Kommentarhenvisning"/>
        </w:rPr>
        <w:commentReference w:id="536"/>
      </w:r>
      <w:r w:rsidRPr="00076FC1">
        <w:rPr>
          <w:rFonts w:cs="Times New Roman"/>
          <w:highlight w:val="lightGray"/>
          <w:lang w:eastAsia="da-DK"/>
        </w:rPr>
        <w:t>, der fungerer som revneanvisere, eller som ligger op mod stålfugeskinner, udføres alene i slidlaget.</w:t>
      </w:r>
    </w:p>
    <w:p w14:paraId="13BE5607" w14:textId="77777777" w:rsidR="00C915D7" w:rsidRDefault="00C915D7" w:rsidP="00E83194">
      <w:pPr>
        <w:rPr>
          <w:rFonts w:cs="Times New Roman"/>
          <w:lang w:eastAsia="da-DK"/>
        </w:rPr>
      </w:pPr>
      <w:commentRangeStart w:id="537"/>
      <w:r w:rsidRPr="00076FC1">
        <w:rPr>
          <w:rFonts w:cs="Times New Roman"/>
          <w:highlight w:val="lightGray"/>
          <w:lang w:eastAsia="da-DK"/>
        </w:rPr>
        <w:t xml:space="preserve">Ved reparationer </w:t>
      </w:r>
      <w:commentRangeEnd w:id="537"/>
      <w:r>
        <w:rPr>
          <w:rStyle w:val="Kommentarhenvisning"/>
        </w:rPr>
        <w:commentReference w:id="537"/>
      </w:r>
      <w:r w:rsidRPr="00076FC1">
        <w:rPr>
          <w:rFonts w:cs="Times New Roman"/>
          <w:highlight w:val="lightGray"/>
          <w:lang w:eastAsia="da-DK"/>
        </w:rPr>
        <w:t>på langs ad færdselsretningen istrøs  opvarmede friktionsskærver 5/8 mm eller 8/11 mm – på fortove dog 2/5 mm – eller andet til sikring af friktionen, f.eks. anvendelse af egnet klæbemiddel afstrøet med friktionsskærver.</w:t>
      </w:r>
    </w:p>
    <w:p w14:paraId="29EE9A4A" w14:textId="77777777" w:rsidR="00C915D7" w:rsidRDefault="00C915D7" w:rsidP="00C915D7">
      <w:pPr>
        <w:pStyle w:val="Overskrift3"/>
        <w:rPr>
          <w:lang w:eastAsia="da-DK"/>
        </w:rPr>
      </w:pPr>
      <w:r>
        <w:rPr>
          <w:lang w:eastAsia="da-DK"/>
        </w:rPr>
        <w:lastRenderedPageBreak/>
        <w:t>Kontrol</w:t>
      </w:r>
    </w:p>
    <w:p w14:paraId="41A1BFCE" w14:textId="77777777" w:rsidR="00C915D7" w:rsidRPr="00076FC1" w:rsidRDefault="00C915D7" w:rsidP="00E83194">
      <w:pPr>
        <w:rPr>
          <w:rFonts w:cs="Times New Roman"/>
          <w:highlight w:val="lightGray"/>
          <w:lang w:eastAsia="da-DK"/>
        </w:rPr>
      </w:pPr>
      <w:commentRangeStart w:id="538"/>
      <w:r w:rsidRPr="00076FC1">
        <w:rPr>
          <w:rFonts w:cs="Times New Roman"/>
          <w:highlight w:val="lightGray"/>
          <w:lang w:eastAsia="da-DK"/>
        </w:rPr>
        <w:t>1 prøvning af fugemassen</w:t>
      </w:r>
      <w:commentRangeEnd w:id="538"/>
      <w:r>
        <w:rPr>
          <w:rStyle w:val="Kommentarhenvisning"/>
        </w:rPr>
        <w:commentReference w:id="538"/>
      </w:r>
      <w:r w:rsidRPr="00076FC1">
        <w:rPr>
          <w:rFonts w:cs="Times New Roman"/>
          <w:highlight w:val="lightGray"/>
          <w:lang w:eastAsia="da-DK"/>
        </w:rPr>
        <w:t>, grunder og stemmaterialer (identifikationsprøvning betalt af bygherren)</w:t>
      </w:r>
    </w:p>
    <w:p w14:paraId="756BE952" w14:textId="77777777" w:rsidR="00C915D7" w:rsidRDefault="00C915D7" w:rsidP="00E83194">
      <w:pPr>
        <w:rPr>
          <w:rFonts w:cs="Times New Roman"/>
          <w:lang w:eastAsia="da-DK"/>
        </w:rPr>
      </w:pPr>
      <w:r w:rsidRPr="00076FC1">
        <w:rPr>
          <w:rFonts w:cs="Times New Roman"/>
          <w:highlight w:val="lightGray"/>
          <w:lang w:eastAsia="da-DK"/>
        </w:rPr>
        <w:t>Ved udtagning af prøver til identifikationsprøvning udtages prøve såvel fra kogeren som fra ubrudt emballage.</w:t>
      </w:r>
    </w:p>
    <w:p w14:paraId="47E2DCA2" w14:textId="77777777" w:rsidR="00C915D7" w:rsidRDefault="00C915D7" w:rsidP="00C915D7">
      <w:pPr>
        <w:pStyle w:val="Overskrift4"/>
      </w:pPr>
      <w:r w:rsidRPr="00076FC1">
        <w:t>Afhjælpning</w:t>
      </w:r>
    </w:p>
    <w:p w14:paraId="6A027314" w14:textId="77777777" w:rsidR="00C42B85" w:rsidRDefault="00C42B85" w:rsidP="00636727">
      <w:pPr>
        <w:rPr>
          <w:rFonts w:cs="Times New Roman"/>
          <w:highlight w:val="lightGray"/>
        </w:rPr>
        <w:sectPr w:rsidR="00C42B85" w:rsidSect="00997BFB">
          <w:headerReference w:type="default" r:id="rId35"/>
          <w:pgSz w:w="11906" w:h="16838"/>
          <w:pgMar w:top="1701" w:right="1134" w:bottom="1701" w:left="1134" w:header="936" w:footer="936" w:gutter="0"/>
          <w:cols w:space="708"/>
          <w:docGrid w:linePitch="360"/>
        </w:sectPr>
      </w:pPr>
    </w:p>
    <w:p w14:paraId="4FD383A9" w14:textId="77777777" w:rsidR="00C42B85" w:rsidRDefault="00C42B85" w:rsidP="00C42B85">
      <w:pPr>
        <w:pStyle w:val="Overskrift1"/>
      </w:pPr>
      <w:bookmarkStart w:id="539" w:name="_Toc66101190"/>
      <w:bookmarkStart w:id="540" w:name="_Toc80602262"/>
      <w:r>
        <w:lastRenderedPageBreak/>
        <w:t>Elastiske fuger</w:t>
      </w:r>
      <w:bookmarkEnd w:id="539"/>
      <w:bookmarkEnd w:id="540"/>
    </w:p>
    <w:p w14:paraId="006ECC41" w14:textId="18244696" w:rsidR="00C42B85" w:rsidRDefault="00C42B85" w:rsidP="00C42B85">
      <w:pPr>
        <w:rPr>
          <w:rFonts w:cs="Times New Roman"/>
        </w:rPr>
      </w:pPr>
      <w:r w:rsidRPr="00B62744">
        <w:rPr>
          <w:rFonts w:cs="Times New Roman"/>
        </w:rPr>
        <w:t xml:space="preserve">Denne SAB er supplerende arbejdsbeskrivelse til Almindelig Arbejdsbeskrivelse (AAB) </w:t>
      </w:r>
      <w:r w:rsidR="00376ED8">
        <w:rPr>
          <w:rFonts w:cs="Times New Roman"/>
        </w:rPr>
        <w:t xml:space="preserve">Betonbro - </w:t>
      </w:r>
      <w:r w:rsidRPr="00A2087E">
        <w:rPr>
          <w:rFonts w:cs="Times New Roman"/>
        </w:rPr>
        <w:t>Elastiske fuger</w:t>
      </w:r>
      <w:r w:rsidRPr="00B62744">
        <w:rPr>
          <w:rFonts w:cs="Times New Roman"/>
        </w:rPr>
        <w:t>, juli 2017</w:t>
      </w:r>
      <w:r>
        <w:rPr>
          <w:rFonts w:cs="Times New Roman"/>
        </w:rPr>
        <w:t>.</w:t>
      </w:r>
    </w:p>
    <w:p w14:paraId="4528113F" w14:textId="77777777" w:rsidR="00C42B85" w:rsidRDefault="00C42B85" w:rsidP="00F511A8">
      <w:pPr>
        <w:pStyle w:val="Overskrift2"/>
      </w:pPr>
      <w:bookmarkStart w:id="541" w:name="_Toc66101191"/>
      <w:bookmarkStart w:id="542" w:name="_Toc80602263"/>
      <w:r>
        <w:t>Alment</w:t>
      </w:r>
      <w:bookmarkEnd w:id="541"/>
      <w:bookmarkEnd w:id="542"/>
    </w:p>
    <w:p w14:paraId="2D2A8630" w14:textId="77777777" w:rsidR="00C42B85" w:rsidRPr="00A2087E" w:rsidRDefault="00C42B85" w:rsidP="00C42B85">
      <w:pPr>
        <w:rPr>
          <w:rFonts w:cs="Times New Roman"/>
          <w:highlight w:val="lightGray"/>
        </w:rPr>
      </w:pPr>
      <w:commentRangeStart w:id="543"/>
      <w:r w:rsidRPr="00A2087E">
        <w:rPr>
          <w:rFonts w:cs="Times New Roman"/>
          <w:highlight w:val="lightGray"/>
        </w:rPr>
        <w:t>Arbejdet omfatter</w:t>
      </w:r>
      <w:commentRangeEnd w:id="543"/>
      <w:r>
        <w:rPr>
          <w:rStyle w:val="Kommentarhenvisning"/>
        </w:rPr>
        <w:commentReference w:id="543"/>
      </w:r>
      <w:r w:rsidRPr="00A2087E">
        <w:rPr>
          <w:rFonts w:cs="Times New Roman"/>
          <w:highlight w:val="lightGray"/>
        </w:rPr>
        <w:t xml:space="preserve">: </w:t>
      </w:r>
    </w:p>
    <w:p w14:paraId="536AB348" w14:textId="77777777" w:rsidR="00C42B85" w:rsidRPr="00A2087E" w:rsidRDefault="00C42B85" w:rsidP="00A209A0">
      <w:pPr>
        <w:pStyle w:val="Listeafsnit"/>
        <w:numPr>
          <w:ilvl w:val="0"/>
          <w:numId w:val="55"/>
        </w:numPr>
        <w:rPr>
          <w:rFonts w:cs="Times New Roman"/>
          <w:highlight w:val="lightGray"/>
        </w:rPr>
      </w:pPr>
      <w:r w:rsidRPr="00A2087E">
        <w:rPr>
          <w:rFonts w:cs="Times New Roman"/>
          <w:highlight w:val="lightGray"/>
        </w:rPr>
        <w:t xml:space="preserve">Fuge type A ved </w:t>
      </w:r>
      <w:r w:rsidRPr="00B62744">
        <w:rPr>
          <w:rFonts w:eastAsia="Times New Roman" w:cs="Times New Roman"/>
          <w:color w:val="0070C0"/>
        </w:rPr>
        <w:t>kantbjælker, broender, kantsten, brodæksler og riste</w:t>
      </w:r>
    </w:p>
    <w:p w14:paraId="77EB5BB3" w14:textId="77777777" w:rsidR="00047B8D" w:rsidRPr="00047B8D" w:rsidRDefault="00C42B85" w:rsidP="00A209A0">
      <w:pPr>
        <w:pStyle w:val="Listeafsnit"/>
        <w:numPr>
          <w:ilvl w:val="0"/>
          <w:numId w:val="55"/>
        </w:numPr>
        <w:rPr>
          <w:rFonts w:cs="Times New Roman"/>
        </w:rPr>
      </w:pPr>
      <w:r w:rsidRPr="00047B8D">
        <w:rPr>
          <w:rFonts w:cs="Times New Roman"/>
          <w:highlight w:val="lightGray"/>
        </w:rPr>
        <w:t xml:space="preserve">Fuge type B ved </w:t>
      </w:r>
      <w:r w:rsidRPr="00047B8D">
        <w:rPr>
          <w:rFonts w:eastAsia="Times New Roman" w:cs="Times New Roman"/>
          <w:color w:val="0070C0"/>
        </w:rPr>
        <w:t>klemskinner, …</w:t>
      </w:r>
    </w:p>
    <w:p w14:paraId="4861595E" w14:textId="31BE9874" w:rsidR="00C42B85" w:rsidRPr="00047B8D" w:rsidRDefault="00C42B85" w:rsidP="00A209A0">
      <w:pPr>
        <w:pStyle w:val="Listeafsnit"/>
        <w:numPr>
          <w:ilvl w:val="0"/>
          <w:numId w:val="55"/>
        </w:numPr>
        <w:rPr>
          <w:rFonts w:cs="Times New Roman"/>
        </w:rPr>
      </w:pPr>
      <w:r w:rsidRPr="00047B8D">
        <w:rPr>
          <w:rFonts w:cs="Times New Roman"/>
          <w:highlight w:val="lightGray"/>
        </w:rPr>
        <w:t>Stenfyldt fuge type E jf. tegning nr... i udsparinger i belægning ved ...</w:t>
      </w:r>
    </w:p>
    <w:p w14:paraId="59AE41C4" w14:textId="77777777" w:rsidR="00C42B85" w:rsidRDefault="00C42B85" w:rsidP="00C42B85">
      <w:pPr>
        <w:rPr>
          <w:rFonts w:cs="Times New Roman"/>
          <w:highlight w:val="lightGray"/>
        </w:rPr>
      </w:pPr>
      <w:commentRangeStart w:id="544"/>
      <w:r w:rsidRPr="00A2087E">
        <w:rPr>
          <w:rFonts w:cs="Times New Roman"/>
          <w:highlight w:val="lightGray"/>
        </w:rPr>
        <w:t>Fugeindlæg</w:t>
      </w:r>
      <w:commentRangeEnd w:id="544"/>
      <w:r>
        <w:rPr>
          <w:rStyle w:val="Kommentarhenvisning"/>
        </w:rPr>
        <w:commentReference w:id="544"/>
      </w:r>
      <w:r w:rsidRPr="00A2087E">
        <w:rPr>
          <w:rFonts w:cs="Times New Roman"/>
          <w:highlight w:val="lightGray"/>
        </w:rPr>
        <w:t xml:space="preserve"> skal anvendes i fuger hvor udsparingerne er mere end 5 mm ud over den specificerede dybde ....</w:t>
      </w:r>
    </w:p>
    <w:p w14:paraId="0D1DD525" w14:textId="77777777" w:rsidR="00C42B85" w:rsidRDefault="00C42B85" w:rsidP="00C42B85">
      <w:pPr>
        <w:rPr>
          <w:rFonts w:cs="Times New Roman"/>
          <w:highlight w:val="lightGray"/>
        </w:rPr>
      </w:pPr>
      <w:commentRangeStart w:id="545"/>
      <w:r w:rsidRPr="00A2087E">
        <w:rPr>
          <w:rFonts w:cs="Times New Roman"/>
          <w:highlight w:val="lightGray"/>
        </w:rPr>
        <w:t>Klæbebryder</w:t>
      </w:r>
      <w:commentRangeEnd w:id="545"/>
      <w:r>
        <w:rPr>
          <w:rStyle w:val="Kommentarhenvisning"/>
        </w:rPr>
        <w:commentReference w:id="545"/>
      </w:r>
      <w:r w:rsidRPr="00A2087E">
        <w:rPr>
          <w:rFonts w:cs="Times New Roman"/>
          <w:highlight w:val="lightGray"/>
        </w:rPr>
        <w:t xml:space="preserve"> skal anvendes i tværgående fuge ....</w:t>
      </w:r>
    </w:p>
    <w:p w14:paraId="4C86B738" w14:textId="77777777" w:rsidR="00C42B85" w:rsidRDefault="00C42B85" w:rsidP="00C42B85">
      <w:pPr>
        <w:rPr>
          <w:rFonts w:cs="Times New Roman"/>
          <w:highlight w:val="lightGray"/>
        </w:rPr>
      </w:pPr>
      <w:commentRangeStart w:id="546"/>
      <w:r w:rsidRPr="00A2087E">
        <w:rPr>
          <w:rFonts w:cs="Times New Roman"/>
          <w:highlight w:val="lightGray"/>
        </w:rPr>
        <w:t>Fugeudsparinger</w:t>
      </w:r>
      <w:commentRangeEnd w:id="546"/>
      <w:r>
        <w:rPr>
          <w:rStyle w:val="Kommentarhenvisning"/>
        </w:rPr>
        <w:commentReference w:id="546"/>
      </w:r>
      <w:r w:rsidRPr="00A2087E">
        <w:rPr>
          <w:rFonts w:cs="Times New Roman"/>
          <w:highlight w:val="lightGray"/>
        </w:rPr>
        <w:t xml:space="preserve"> der har stået åbne i længere tid inden fugning skal efter tørring bundforsegles med akrylbaseret membranmateriale iht. AAB for kunststofbelægning.</w:t>
      </w:r>
    </w:p>
    <w:p w14:paraId="672FC3D2" w14:textId="77777777" w:rsidR="00C42B85" w:rsidRPr="00A2087E" w:rsidRDefault="00C42B85" w:rsidP="00C42B85">
      <w:pPr>
        <w:rPr>
          <w:rFonts w:cs="Times New Roman"/>
          <w:highlight w:val="lightGray"/>
        </w:rPr>
      </w:pPr>
      <w:commentRangeStart w:id="547"/>
      <w:r w:rsidRPr="00A2087E">
        <w:rPr>
          <w:rFonts w:cs="Times New Roman"/>
          <w:highlight w:val="lightGray"/>
        </w:rPr>
        <w:t xml:space="preserve">Ved total udskiftning </w:t>
      </w:r>
      <w:commentRangeEnd w:id="547"/>
      <w:r>
        <w:rPr>
          <w:rStyle w:val="Kommentarhenvisning"/>
        </w:rPr>
        <w:commentReference w:id="547"/>
      </w:r>
      <w:r w:rsidRPr="00A2087E">
        <w:rPr>
          <w:rFonts w:cs="Times New Roman"/>
          <w:highlight w:val="lightGray"/>
        </w:rPr>
        <w:t>forstås fjernelse af hele fugemassetværsnittet i hele fugens længde.</w:t>
      </w:r>
    </w:p>
    <w:p w14:paraId="2E783F62" w14:textId="77777777" w:rsidR="00C42B85" w:rsidRPr="00A2087E" w:rsidRDefault="00C42B85" w:rsidP="00C42B85">
      <w:pPr>
        <w:rPr>
          <w:rFonts w:cs="Times New Roman"/>
          <w:highlight w:val="lightGray"/>
        </w:rPr>
      </w:pPr>
      <w:r w:rsidRPr="00A2087E">
        <w:rPr>
          <w:rFonts w:cs="Times New Roman"/>
          <w:highlight w:val="lightGray"/>
        </w:rPr>
        <w:t>Ved sektionsvis udskiftning forstås fjernelse af hele fugemassetværsnittet på nærmere beskrevne strækninger.</w:t>
      </w:r>
    </w:p>
    <w:p w14:paraId="56246240" w14:textId="77777777" w:rsidR="00C42B85" w:rsidRDefault="00C42B85" w:rsidP="00C42B85">
      <w:pPr>
        <w:rPr>
          <w:rFonts w:cs="Times New Roman"/>
          <w:highlight w:val="lightGray"/>
        </w:rPr>
      </w:pPr>
      <w:r w:rsidRPr="00A2087E">
        <w:rPr>
          <w:rFonts w:cs="Times New Roman"/>
          <w:highlight w:val="lightGray"/>
        </w:rPr>
        <w:t>Ved delvis udskiftning forstås fjernelse af dele af fugemassetværsnittet (fx fugens øverste del eller den ene side af fugen) på nærmere beskrevne strækninger.</w:t>
      </w:r>
    </w:p>
    <w:p w14:paraId="4CDA0E4F" w14:textId="77777777" w:rsidR="00C42B85" w:rsidRDefault="00C42B85" w:rsidP="00F511A8">
      <w:pPr>
        <w:pStyle w:val="Overskrift2"/>
      </w:pPr>
      <w:bookmarkStart w:id="548" w:name="_Toc66101192"/>
      <w:bookmarkStart w:id="549" w:name="_Toc80602264"/>
      <w:r w:rsidRPr="00531050">
        <w:t>Materialer</w:t>
      </w:r>
      <w:bookmarkEnd w:id="548"/>
      <w:bookmarkEnd w:id="549"/>
    </w:p>
    <w:p w14:paraId="6463DD77" w14:textId="77777777" w:rsidR="00C42B85" w:rsidRDefault="00C42B85" w:rsidP="00C42B85">
      <w:commentRangeStart w:id="550"/>
      <w:r>
        <w:t>..</w:t>
      </w:r>
      <w:commentRangeEnd w:id="550"/>
      <w:r>
        <w:rPr>
          <w:rStyle w:val="Kommentarhenvisning"/>
        </w:rPr>
        <w:commentReference w:id="550"/>
      </w:r>
    </w:p>
    <w:p w14:paraId="752E0C2B" w14:textId="77777777" w:rsidR="00C42B85" w:rsidRDefault="00C42B85" w:rsidP="00F511A8">
      <w:pPr>
        <w:pStyle w:val="Overskrift2"/>
      </w:pPr>
      <w:bookmarkStart w:id="551" w:name="_Toc66101193"/>
      <w:bookmarkStart w:id="552" w:name="_Toc80602265"/>
      <w:r>
        <w:t>Udførelse</w:t>
      </w:r>
      <w:bookmarkEnd w:id="551"/>
      <w:bookmarkEnd w:id="552"/>
    </w:p>
    <w:p w14:paraId="0295B926" w14:textId="77777777" w:rsidR="00C42B85" w:rsidRDefault="00C42B85" w:rsidP="00C42B85">
      <w:pPr>
        <w:pStyle w:val="Overskrift3"/>
      </w:pPr>
      <w:r>
        <w:t>Generelt</w:t>
      </w:r>
    </w:p>
    <w:p w14:paraId="44EC8D18" w14:textId="77777777" w:rsidR="00C42B85" w:rsidRPr="00A2087E" w:rsidRDefault="00C42B85" w:rsidP="00C42B85">
      <w:pPr>
        <w:rPr>
          <w:highlight w:val="lightGray"/>
        </w:rPr>
      </w:pPr>
      <w:commentRangeStart w:id="553"/>
      <w:r w:rsidRPr="00A2087E">
        <w:rPr>
          <w:highlight w:val="lightGray"/>
        </w:rPr>
        <w:t>Entreprenøren</w:t>
      </w:r>
      <w:commentRangeEnd w:id="553"/>
      <w:r>
        <w:rPr>
          <w:rStyle w:val="Kommentarhenvisning"/>
        </w:rPr>
        <w:commentReference w:id="553"/>
      </w:r>
      <w:r w:rsidRPr="00A2087E">
        <w:rPr>
          <w:highlight w:val="lightGray"/>
        </w:rPr>
        <w:t xml:space="preserve"> skal ved sin arbejdstilrettelæggelse og ”Plan for sikkerhed og sundhed” være opmærksom på:</w:t>
      </w:r>
    </w:p>
    <w:p w14:paraId="41EDA498" w14:textId="77777777" w:rsidR="00C42B85" w:rsidRPr="00A2087E" w:rsidRDefault="00C42B85" w:rsidP="00C42B85">
      <w:pPr>
        <w:rPr>
          <w:highlight w:val="lightGray"/>
        </w:rPr>
      </w:pPr>
      <w:r w:rsidRPr="00A2087E">
        <w:rPr>
          <w:highlight w:val="lightGray"/>
        </w:rPr>
        <w:t>at der til grunding for elastiske fuger anvendes mal-kodede produkter</w:t>
      </w:r>
    </w:p>
    <w:p w14:paraId="54D021A7" w14:textId="77777777" w:rsidR="00C42B85" w:rsidRDefault="00C42B85" w:rsidP="00C42B85">
      <w:pPr>
        <w:rPr>
          <w:highlight w:val="lightGray"/>
        </w:rPr>
      </w:pPr>
      <w:r w:rsidRPr="00A2087E">
        <w:rPr>
          <w:highlight w:val="lightGray"/>
        </w:rPr>
        <w:t>evt. sikkerhedsforanstaltninger nævnt i sikkerhedsdatablade for grundere og fugemasser type A og B.</w:t>
      </w:r>
    </w:p>
    <w:p w14:paraId="4FA7D39E" w14:textId="77777777" w:rsidR="00C42B85" w:rsidRDefault="00C42B85" w:rsidP="00C42B85">
      <w:pPr>
        <w:rPr>
          <w:rFonts w:cs="Times New Roman"/>
          <w:highlight w:val="lightGray"/>
        </w:rPr>
      </w:pPr>
      <w:commentRangeStart w:id="554"/>
      <w:r w:rsidRPr="00A2087E">
        <w:rPr>
          <w:rFonts w:cs="Times New Roman"/>
          <w:highlight w:val="lightGray"/>
        </w:rPr>
        <w:t xml:space="preserve">Entreprenøren </w:t>
      </w:r>
      <w:commentRangeEnd w:id="554"/>
      <w:r>
        <w:rPr>
          <w:rStyle w:val="Kommentarhenvisning"/>
        </w:rPr>
        <w:commentReference w:id="554"/>
      </w:r>
      <w:r w:rsidRPr="00A2087E">
        <w:rPr>
          <w:rFonts w:cs="Times New Roman"/>
          <w:highlight w:val="lightGray"/>
        </w:rPr>
        <w:t>må påregne at skulle udføre fugearbejdet med anvendelse af de samme vinterforanstaltninger i vinterperioden, som de der er forudsat for fugtisolerings- og belægningsarbejdet, se SAB Styring og samarbejde samt SAB Fugtisolering og Brobelægninger.</w:t>
      </w:r>
    </w:p>
    <w:p w14:paraId="6478A213" w14:textId="77777777" w:rsidR="00C42B85" w:rsidRPr="00A2087E" w:rsidRDefault="00C42B85" w:rsidP="00C42B85">
      <w:pPr>
        <w:rPr>
          <w:rFonts w:cs="Times New Roman"/>
          <w:highlight w:val="lightGray"/>
        </w:rPr>
      </w:pPr>
      <w:commentRangeStart w:id="555"/>
      <w:r w:rsidRPr="00A2087E">
        <w:rPr>
          <w:rFonts w:cs="Times New Roman"/>
          <w:highlight w:val="lightGray"/>
        </w:rPr>
        <w:lastRenderedPageBreak/>
        <w:t>Udstyr</w:t>
      </w:r>
      <w:commentRangeEnd w:id="555"/>
      <w:r>
        <w:rPr>
          <w:rStyle w:val="Kommentarhenvisning"/>
        </w:rPr>
        <w:commentReference w:id="555"/>
      </w:r>
      <w:r w:rsidRPr="00A2087E">
        <w:rPr>
          <w:rFonts w:cs="Times New Roman"/>
          <w:highlight w:val="lightGray"/>
        </w:rPr>
        <w:t xml:space="preserve"> til opvarmning/tørring af fugespalter henregnes ikke under vinterforanstaltninger, men som almindeligt materiel til udførelse af fugearbejder.</w:t>
      </w:r>
    </w:p>
    <w:p w14:paraId="02EE8CD2" w14:textId="77777777" w:rsidR="00C42B85" w:rsidRDefault="00C42B85" w:rsidP="00C42B85">
      <w:pPr>
        <w:rPr>
          <w:rFonts w:cs="Times New Roman"/>
          <w:highlight w:val="lightGray"/>
        </w:rPr>
      </w:pPr>
      <w:r w:rsidRPr="00A2087E">
        <w:rPr>
          <w:rFonts w:cs="Times New Roman"/>
          <w:highlight w:val="lightGray"/>
        </w:rPr>
        <w:t>...</w:t>
      </w:r>
    </w:p>
    <w:p w14:paraId="149D0692" w14:textId="77777777" w:rsidR="00C42B85" w:rsidRDefault="00C42B85" w:rsidP="00C42B85">
      <w:pPr>
        <w:rPr>
          <w:rFonts w:cs="Times New Roman"/>
          <w:highlight w:val="lightGray"/>
        </w:rPr>
      </w:pPr>
      <w:commentRangeStart w:id="556"/>
      <w:r w:rsidRPr="00A2087E">
        <w:rPr>
          <w:rFonts w:cs="Times New Roman"/>
          <w:highlight w:val="lightGray"/>
        </w:rPr>
        <w:t>For fuger type E</w:t>
      </w:r>
      <w:commentRangeEnd w:id="556"/>
      <w:r>
        <w:rPr>
          <w:rStyle w:val="Kommentarhenvisning"/>
        </w:rPr>
        <w:commentReference w:id="556"/>
      </w:r>
      <w:r w:rsidRPr="00A2087E">
        <w:rPr>
          <w:rFonts w:cs="Times New Roman"/>
          <w:highlight w:val="lightGray"/>
        </w:rPr>
        <w:t>, skal der forelægges forslag til udførelsesdetaljer, der imødegår utilsigtet materialeflydning i kantstenslinjer og kontrabanketter.</w:t>
      </w:r>
    </w:p>
    <w:p w14:paraId="504D0C57" w14:textId="77777777" w:rsidR="00C42B85" w:rsidRDefault="00C42B85" w:rsidP="00C42B85">
      <w:pPr>
        <w:pStyle w:val="Overskrift3"/>
      </w:pPr>
      <w:r w:rsidRPr="00B62744">
        <w:t>Forberedende arbejder</w:t>
      </w:r>
    </w:p>
    <w:p w14:paraId="36DF3A93" w14:textId="77777777" w:rsidR="00C42B85" w:rsidRDefault="00C42B85" w:rsidP="00C42B85">
      <w:pPr>
        <w:rPr>
          <w:rFonts w:cs="Times New Roman"/>
          <w:highlight w:val="lightGray"/>
        </w:rPr>
      </w:pPr>
      <w:commentRangeStart w:id="557"/>
      <w:r w:rsidRPr="00A2087E">
        <w:rPr>
          <w:rFonts w:cs="Times New Roman"/>
          <w:highlight w:val="lightGray"/>
        </w:rPr>
        <w:t xml:space="preserve">Fugesider </w:t>
      </w:r>
      <w:commentRangeEnd w:id="557"/>
      <w:r>
        <w:rPr>
          <w:rStyle w:val="Kommentarhenvisning"/>
        </w:rPr>
        <w:commentReference w:id="557"/>
      </w:r>
      <w:r w:rsidRPr="00A2087E">
        <w:rPr>
          <w:rFonts w:cs="Times New Roman"/>
          <w:highlight w:val="lightGray"/>
        </w:rPr>
        <w:t>af rustfrit stål skal klargøres ved affedtning og efterfølgende sandsvirpning.</w:t>
      </w:r>
    </w:p>
    <w:p w14:paraId="2CD6F27E" w14:textId="77777777" w:rsidR="00C42B85" w:rsidRPr="00A2087E" w:rsidRDefault="00C42B85" w:rsidP="00C42B85">
      <w:pPr>
        <w:rPr>
          <w:rFonts w:cs="Times New Roman"/>
          <w:highlight w:val="lightGray"/>
        </w:rPr>
      </w:pPr>
      <w:commentRangeStart w:id="558"/>
      <w:r w:rsidRPr="00A2087E">
        <w:rPr>
          <w:rFonts w:cs="Times New Roman"/>
          <w:highlight w:val="lightGray"/>
        </w:rPr>
        <w:t xml:space="preserve">Eksisterende fuger </w:t>
      </w:r>
      <w:commentRangeEnd w:id="558"/>
      <w:r>
        <w:rPr>
          <w:rStyle w:val="Kommentarhenvisning"/>
        </w:rPr>
        <w:commentReference w:id="558"/>
      </w:r>
      <w:r w:rsidRPr="00A2087E">
        <w:rPr>
          <w:rFonts w:cs="Times New Roman"/>
          <w:highlight w:val="lightGray"/>
        </w:rPr>
        <w:t>genetableres i samme dimension. Fugeindlæg og klæbebryder skal udskiftes. Fugekanter repareres.</w:t>
      </w:r>
    </w:p>
    <w:p w14:paraId="4D21A47D" w14:textId="77777777" w:rsidR="00C42B85" w:rsidRPr="00A2087E" w:rsidRDefault="00C42B85" w:rsidP="00C42B85">
      <w:pPr>
        <w:rPr>
          <w:rFonts w:cs="Times New Roman"/>
          <w:highlight w:val="lightGray"/>
        </w:rPr>
      </w:pPr>
      <w:r w:rsidRPr="00A2087E">
        <w:rPr>
          <w:rFonts w:cs="Times New Roman"/>
          <w:highlight w:val="lightGray"/>
        </w:rPr>
        <w:t>Rensningen sker normalt med kniv og efterfølgende blæserensning. Under blæserensning skal naboflader afdækkes. Efter aftale med tilsynet kan rensning ske ved, at fugebredden øges ved skæring med karborundumskive.</w:t>
      </w:r>
    </w:p>
    <w:p w14:paraId="1EB02BA6" w14:textId="77777777" w:rsidR="00C42B85" w:rsidRDefault="00C42B85" w:rsidP="00C42B85">
      <w:pPr>
        <w:rPr>
          <w:rFonts w:cs="Times New Roman"/>
          <w:highlight w:val="lightGray"/>
        </w:rPr>
      </w:pPr>
      <w:r w:rsidRPr="00A2087E">
        <w:rPr>
          <w:rFonts w:cs="Times New Roman"/>
          <w:highlight w:val="lightGray"/>
        </w:rPr>
        <w:t>Hvor fugemassen skal udføres mod stål eller eksisterende betonkonstruktioner, blæserenses (mod stål til Sa 3).</w:t>
      </w:r>
    </w:p>
    <w:p w14:paraId="678749C8" w14:textId="77777777" w:rsidR="00C42B85" w:rsidRPr="00A2087E" w:rsidRDefault="00C42B85" w:rsidP="00C42B85">
      <w:pPr>
        <w:rPr>
          <w:rFonts w:cs="Times New Roman"/>
          <w:highlight w:val="lightGray"/>
        </w:rPr>
      </w:pPr>
      <w:commentRangeStart w:id="559"/>
      <w:r w:rsidRPr="00A2087E">
        <w:rPr>
          <w:rFonts w:cs="Times New Roman"/>
          <w:highlight w:val="lightGray"/>
        </w:rPr>
        <w:t xml:space="preserve">Når fugegeometri </w:t>
      </w:r>
      <w:commentRangeEnd w:id="559"/>
      <w:r>
        <w:rPr>
          <w:rStyle w:val="Kommentarhenvisning"/>
        </w:rPr>
        <w:commentReference w:id="559"/>
      </w:r>
      <w:r w:rsidRPr="00A2087E">
        <w:rPr>
          <w:rFonts w:cs="Times New Roman"/>
          <w:highlight w:val="lightGray"/>
        </w:rPr>
        <w:t>og tilstødende konstruktionsdele (sider og bund) er bragt i foreskreven stand, skal tilsynet adviseres og gives lejlighed til at inspicere arbejdet med henblik på, om yderligere udskiftning skal foretages.</w:t>
      </w:r>
    </w:p>
    <w:p w14:paraId="4C266CA0" w14:textId="77777777" w:rsidR="00C42B85" w:rsidRDefault="00C42B85" w:rsidP="00C42B85">
      <w:pPr>
        <w:rPr>
          <w:rFonts w:cs="Times New Roman"/>
          <w:highlight w:val="lightGray"/>
        </w:rPr>
      </w:pPr>
      <w:r w:rsidRPr="00A2087E">
        <w:rPr>
          <w:rFonts w:cs="Times New Roman"/>
          <w:highlight w:val="lightGray"/>
        </w:rPr>
        <w:t>For at undgå beskadigelse af fugemasse, der skal bevares, eller af fugeindlæg, må tørring kun udføres med varmluftudstyr.</w:t>
      </w:r>
    </w:p>
    <w:p w14:paraId="79221056" w14:textId="77777777" w:rsidR="00C42B85" w:rsidRDefault="00C42B85" w:rsidP="00C42B85">
      <w:pPr>
        <w:rPr>
          <w:rFonts w:cs="Times New Roman"/>
          <w:highlight w:val="lightGray"/>
        </w:rPr>
      </w:pPr>
      <w:commentRangeStart w:id="560"/>
      <w:r w:rsidRPr="00A2087E">
        <w:rPr>
          <w:rFonts w:cs="Times New Roman"/>
          <w:highlight w:val="lightGray"/>
        </w:rPr>
        <w:t xml:space="preserve">Ved broender </w:t>
      </w:r>
      <w:commentRangeEnd w:id="560"/>
      <w:r>
        <w:rPr>
          <w:rStyle w:val="Kommentarhenvisning"/>
        </w:rPr>
        <w:commentReference w:id="560"/>
      </w:r>
      <w:r w:rsidRPr="00A2087E">
        <w:rPr>
          <w:rFonts w:cs="Times New Roman"/>
          <w:highlight w:val="lightGray"/>
        </w:rPr>
        <w:t>skæres en revneanviser ned i beskyttelseslaget centralt placeret i udsparingen.</w:t>
      </w:r>
    </w:p>
    <w:p w14:paraId="2AD9A7C2" w14:textId="77777777" w:rsidR="00C42B85" w:rsidRDefault="00C42B85" w:rsidP="00C42B85">
      <w:pPr>
        <w:rPr>
          <w:rFonts w:cs="Times New Roman"/>
          <w:highlight w:val="lightGray"/>
        </w:rPr>
      </w:pPr>
      <w:commentRangeStart w:id="561"/>
      <w:r w:rsidRPr="00A2087E">
        <w:rPr>
          <w:rFonts w:cs="Times New Roman"/>
          <w:highlight w:val="lightGray"/>
        </w:rPr>
        <w:t xml:space="preserve">Eksisterende belægning </w:t>
      </w:r>
      <w:commentRangeEnd w:id="561"/>
      <w:r>
        <w:rPr>
          <w:rStyle w:val="Kommentarhenvisning"/>
        </w:rPr>
        <w:commentReference w:id="561"/>
      </w:r>
      <w:r w:rsidRPr="00A2087E">
        <w:rPr>
          <w:rFonts w:cs="Times New Roman"/>
          <w:highlight w:val="lightGray"/>
        </w:rPr>
        <w:t>op mod nye fuger type E udskiftes af belægningen i –… m bredde på hver side af fugemidten.</w:t>
      </w:r>
    </w:p>
    <w:p w14:paraId="7B058255" w14:textId="77777777" w:rsidR="00C42B85" w:rsidRDefault="00C42B85" w:rsidP="00C42B85">
      <w:pPr>
        <w:rPr>
          <w:rFonts w:cs="Times New Roman"/>
          <w:highlight w:val="lightGray"/>
        </w:rPr>
      </w:pPr>
      <w:commentRangeStart w:id="562"/>
      <w:r w:rsidRPr="00A2087E">
        <w:rPr>
          <w:rFonts w:cs="Times New Roman"/>
          <w:highlight w:val="lightGray"/>
        </w:rPr>
        <w:t>Udsparingen</w:t>
      </w:r>
      <w:commentRangeEnd w:id="562"/>
      <w:r>
        <w:rPr>
          <w:rStyle w:val="Kommentarhenvisning"/>
        </w:rPr>
        <w:commentReference w:id="562"/>
      </w:r>
      <w:r w:rsidRPr="00A2087E">
        <w:rPr>
          <w:rFonts w:cs="Times New Roman"/>
          <w:highlight w:val="lightGray"/>
        </w:rPr>
        <w:t xml:space="preserve"> etableres ved fræsning omkring revnerne i slidlaget. Herefter opskæres normalt eventuelle revner i beskyttelseslaget.</w:t>
      </w:r>
    </w:p>
    <w:p w14:paraId="1EE45284" w14:textId="77777777" w:rsidR="00C42B85" w:rsidRDefault="00C42B85" w:rsidP="00C42B85">
      <w:pPr>
        <w:pStyle w:val="Overskrift3"/>
      </w:pPr>
      <w:r w:rsidRPr="00B62744">
        <w:t>Udskiftning af eksisterende fuger</w:t>
      </w:r>
    </w:p>
    <w:p w14:paraId="383E5E4E" w14:textId="77777777" w:rsidR="00C42B85" w:rsidRDefault="00C42B85" w:rsidP="00C42B85">
      <w:pPr>
        <w:rPr>
          <w:rFonts w:cs="Times New Roman"/>
          <w:highlight w:val="lightGray"/>
        </w:rPr>
      </w:pPr>
      <w:commentRangeStart w:id="563"/>
      <w:r w:rsidRPr="00A2087E">
        <w:rPr>
          <w:rFonts w:cs="Times New Roman"/>
          <w:highlight w:val="lightGray"/>
        </w:rPr>
        <w:t xml:space="preserve">Tilstødende synlige </w:t>
      </w:r>
      <w:commentRangeEnd w:id="563"/>
      <w:r>
        <w:rPr>
          <w:rStyle w:val="Kommentarhenvisning"/>
        </w:rPr>
        <w:commentReference w:id="563"/>
      </w:r>
      <w:r w:rsidRPr="00A2087E">
        <w:rPr>
          <w:rFonts w:cs="Times New Roman"/>
          <w:highlight w:val="lightGray"/>
        </w:rPr>
        <w:t>flader skal beskyttes mod utilsigtet påføring af grunder.</w:t>
      </w:r>
    </w:p>
    <w:p w14:paraId="4BB4B3B2" w14:textId="77777777" w:rsidR="00C42B85" w:rsidRDefault="00C42B85" w:rsidP="00C42B85">
      <w:pPr>
        <w:pStyle w:val="Overskrift3"/>
      </w:pPr>
      <w:r w:rsidRPr="00B62744">
        <w:t>Grunding</w:t>
      </w:r>
    </w:p>
    <w:p w14:paraId="6E5E99F0" w14:textId="77777777" w:rsidR="00C42B85" w:rsidRDefault="00C42B85" w:rsidP="00C42B85">
      <w:pPr>
        <w:rPr>
          <w:rFonts w:cs="Times New Roman"/>
          <w:highlight w:val="lightGray"/>
        </w:rPr>
      </w:pPr>
      <w:commentRangeStart w:id="564"/>
      <w:r w:rsidRPr="00A2087E">
        <w:rPr>
          <w:rFonts w:cs="Times New Roman"/>
          <w:highlight w:val="lightGray"/>
        </w:rPr>
        <w:t xml:space="preserve">For fuger i beskyttelsesbeton </w:t>
      </w:r>
      <w:commentRangeEnd w:id="564"/>
      <w:r>
        <w:rPr>
          <w:rStyle w:val="Kommentarhenvisning"/>
        </w:rPr>
        <w:commentReference w:id="564"/>
      </w:r>
      <w:r w:rsidRPr="00A2087E">
        <w:rPr>
          <w:rFonts w:cs="Times New Roman"/>
          <w:highlight w:val="lightGray"/>
        </w:rPr>
        <w:t>skal anvendes grundere med dokumenteret varig vedhæftning til ung beton.</w:t>
      </w:r>
    </w:p>
    <w:p w14:paraId="466363BC" w14:textId="77777777" w:rsidR="00C42B85" w:rsidRDefault="00C42B85" w:rsidP="00C42B85">
      <w:pPr>
        <w:pStyle w:val="Overskrift3"/>
      </w:pPr>
      <w:r w:rsidRPr="00B62744">
        <w:t>Fugeindlæg</w:t>
      </w:r>
    </w:p>
    <w:p w14:paraId="6DF609A5" w14:textId="77777777" w:rsidR="00C42B85" w:rsidRDefault="00C42B85" w:rsidP="00C42B85">
      <w:pPr>
        <w:rPr>
          <w:rFonts w:cs="Times New Roman"/>
          <w:highlight w:val="lightGray"/>
        </w:rPr>
      </w:pPr>
      <w:commentRangeStart w:id="565"/>
      <w:r w:rsidRPr="00A2087E">
        <w:rPr>
          <w:rFonts w:cs="Times New Roman"/>
          <w:highlight w:val="lightGray"/>
        </w:rPr>
        <w:t xml:space="preserve">Evt. bundfyldning </w:t>
      </w:r>
      <w:commentRangeEnd w:id="565"/>
      <w:r>
        <w:rPr>
          <w:rStyle w:val="Kommentarhenvisning"/>
        </w:rPr>
        <w:commentReference w:id="565"/>
      </w:r>
      <w:r w:rsidRPr="00A2087E">
        <w:rPr>
          <w:rFonts w:cs="Times New Roman"/>
          <w:highlight w:val="lightGray"/>
        </w:rPr>
        <w:t xml:space="preserve">udføres af porebrydende fugeskum med halvcirkelformet tværsnit (cirkulært tværsnit delt på langs) eller tilsvarende ikke sugende materiale </w:t>
      </w:r>
      <w:r w:rsidRPr="00A2087E">
        <w:rPr>
          <w:rFonts w:cs="Times New Roman"/>
          <w:highlight w:val="lightGray"/>
        </w:rPr>
        <w:lastRenderedPageBreak/>
        <w:t>(akrylmembranmasse kan evt. også anvendes, men må ikke have adgang til drænlag i bunden af fugeudsparingen)</w:t>
      </w:r>
      <w:r>
        <w:rPr>
          <w:rFonts w:cs="Times New Roman"/>
          <w:highlight w:val="lightGray"/>
        </w:rPr>
        <w:t>.</w:t>
      </w:r>
    </w:p>
    <w:p w14:paraId="12DD03CB" w14:textId="77777777" w:rsidR="00C42B85" w:rsidRDefault="00C42B85" w:rsidP="00C42B85">
      <w:pPr>
        <w:pStyle w:val="Overskrift3"/>
      </w:pPr>
      <w:r w:rsidRPr="00B62744">
        <w:t>Klæbebryder</w:t>
      </w:r>
    </w:p>
    <w:p w14:paraId="57A735E6" w14:textId="77777777" w:rsidR="00C42B85" w:rsidRDefault="00C42B85" w:rsidP="00C42B85">
      <w:pPr>
        <w:pStyle w:val="Overskrift3"/>
      </w:pPr>
      <w:r w:rsidRPr="00B62744">
        <w:t>Fugning</w:t>
      </w:r>
    </w:p>
    <w:p w14:paraId="44CB9E62" w14:textId="77777777" w:rsidR="00C42B85" w:rsidRDefault="00C42B85" w:rsidP="00C42B85">
      <w:pPr>
        <w:pStyle w:val="Overskrift4"/>
      </w:pPr>
      <w:r w:rsidRPr="00531050">
        <w:t>Opvarmning af smeltbare fugemasser type A</w:t>
      </w:r>
    </w:p>
    <w:p w14:paraId="5287E9AC" w14:textId="77777777" w:rsidR="00C42B85" w:rsidRDefault="00C42B85" w:rsidP="00C42B85">
      <w:pPr>
        <w:pStyle w:val="Overskrift4"/>
      </w:pPr>
      <w:r w:rsidRPr="00531050">
        <w:t>Udstøbning af smeltbare fugemasse type A</w:t>
      </w:r>
    </w:p>
    <w:p w14:paraId="431C3DAE" w14:textId="77777777" w:rsidR="00C42B85" w:rsidRDefault="00C42B85" w:rsidP="00C42B85">
      <w:pPr>
        <w:rPr>
          <w:highlight w:val="lightGray"/>
        </w:rPr>
      </w:pPr>
      <w:commentRangeStart w:id="566"/>
      <w:r>
        <w:rPr>
          <w:highlight w:val="lightGray"/>
        </w:rPr>
        <w:t>..</w:t>
      </w:r>
      <w:commentRangeEnd w:id="566"/>
      <w:r>
        <w:rPr>
          <w:rStyle w:val="Kommentarhenvisning"/>
        </w:rPr>
        <w:commentReference w:id="566"/>
      </w:r>
    </w:p>
    <w:p w14:paraId="2D772004" w14:textId="77777777" w:rsidR="00C42B85" w:rsidRDefault="00C42B85" w:rsidP="00C42B85">
      <w:pPr>
        <w:rPr>
          <w:rFonts w:cs="Times New Roman"/>
          <w:highlight w:val="lightGray"/>
        </w:rPr>
      </w:pPr>
      <w:commentRangeStart w:id="567"/>
      <w:r w:rsidRPr="00A2087E">
        <w:rPr>
          <w:rFonts w:cs="Times New Roman"/>
          <w:highlight w:val="lightGray"/>
        </w:rPr>
        <w:t>Fugefyldning</w:t>
      </w:r>
      <w:commentRangeEnd w:id="567"/>
      <w:r>
        <w:rPr>
          <w:rStyle w:val="Kommentarhenvisning"/>
        </w:rPr>
        <w:commentReference w:id="567"/>
      </w:r>
      <w:r w:rsidRPr="00A2087E">
        <w:rPr>
          <w:rFonts w:cs="Times New Roman"/>
          <w:highlight w:val="lightGray"/>
        </w:rPr>
        <w:t xml:space="preserve"> mellem ny bituminøs belægning og eksisterende kunststofbelægning skal ske med fugemasse, der er kompatibel med eksisterende kunststofbelægning, og uden at denne hærdes skadeligt af varme fra fugearbejdet</w:t>
      </w:r>
      <w:r>
        <w:rPr>
          <w:rFonts w:cs="Times New Roman"/>
          <w:highlight w:val="lightGray"/>
        </w:rPr>
        <w:t>.</w:t>
      </w:r>
    </w:p>
    <w:p w14:paraId="4E141132" w14:textId="77777777" w:rsidR="00C42B85" w:rsidRDefault="00C42B85" w:rsidP="00C42B85">
      <w:pPr>
        <w:pStyle w:val="Overskrift4"/>
      </w:pPr>
      <w:r w:rsidRPr="001B7028">
        <w:t>Udstøbning hærdbare fugemasser type B</w:t>
      </w:r>
    </w:p>
    <w:p w14:paraId="72E47989" w14:textId="77777777" w:rsidR="00C42B85" w:rsidRDefault="00C42B85" w:rsidP="00C42B85">
      <w:pPr>
        <w:rPr>
          <w:highlight w:val="lightGray"/>
        </w:rPr>
      </w:pPr>
      <w:commentRangeStart w:id="568"/>
      <w:r>
        <w:rPr>
          <w:highlight w:val="lightGray"/>
        </w:rPr>
        <w:t>..</w:t>
      </w:r>
      <w:commentRangeEnd w:id="568"/>
      <w:r>
        <w:rPr>
          <w:rStyle w:val="Kommentarhenvisning"/>
        </w:rPr>
        <w:commentReference w:id="568"/>
      </w:r>
    </w:p>
    <w:p w14:paraId="42177CD2" w14:textId="77777777" w:rsidR="00C42B85" w:rsidRDefault="00C42B85" w:rsidP="00C42B85">
      <w:pPr>
        <w:pStyle w:val="Overskrift4"/>
      </w:pPr>
      <w:r w:rsidRPr="001B7028">
        <w:t>Udstøbning stenfyldte fugemasser type E</w:t>
      </w:r>
    </w:p>
    <w:p w14:paraId="1A1C6E77" w14:textId="77777777" w:rsidR="00C42B85" w:rsidRDefault="00C42B85" w:rsidP="00C42B85">
      <w:pPr>
        <w:rPr>
          <w:rFonts w:cs="Times New Roman"/>
          <w:highlight w:val="lightGray"/>
        </w:rPr>
      </w:pPr>
      <w:commentRangeStart w:id="569"/>
      <w:r w:rsidRPr="00A2087E">
        <w:rPr>
          <w:rFonts w:cs="Times New Roman"/>
          <w:highlight w:val="lightGray"/>
        </w:rPr>
        <w:t xml:space="preserve">Eventuelle opskårne </w:t>
      </w:r>
      <w:commentRangeEnd w:id="569"/>
      <w:r>
        <w:rPr>
          <w:rStyle w:val="Kommentarhenvisning"/>
        </w:rPr>
        <w:commentReference w:id="569"/>
      </w:r>
      <w:r w:rsidRPr="00A2087E">
        <w:rPr>
          <w:rFonts w:cs="Times New Roman"/>
          <w:highlight w:val="lightGray"/>
        </w:rPr>
        <w:t>revner i beskyttelseslaget forsegles med et egnet fugemateriale.</w:t>
      </w:r>
    </w:p>
    <w:p w14:paraId="4FC68D77" w14:textId="77777777" w:rsidR="00C42B85" w:rsidRDefault="00C42B85" w:rsidP="00C42B85">
      <w:pPr>
        <w:rPr>
          <w:rFonts w:cs="Times New Roman"/>
          <w:highlight w:val="lightGray"/>
        </w:rPr>
      </w:pPr>
      <w:commentRangeStart w:id="570"/>
      <w:r w:rsidRPr="00A2087E">
        <w:rPr>
          <w:rFonts w:cs="Times New Roman"/>
          <w:highlight w:val="lightGray"/>
        </w:rPr>
        <w:t xml:space="preserve">Ved reparationer på skrå </w:t>
      </w:r>
      <w:commentRangeEnd w:id="570"/>
      <w:r>
        <w:rPr>
          <w:rStyle w:val="Kommentarhenvisning"/>
        </w:rPr>
        <w:commentReference w:id="570"/>
      </w:r>
      <w:r w:rsidRPr="00A2087E">
        <w:rPr>
          <w:rFonts w:cs="Times New Roman"/>
          <w:highlight w:val="lightGray"/>
        </w:rPr>
        <w:t>ad færdselsretningen istrøs opvarmede stenmel 0/2 mm - eller andet til sikring af friktionen.</w:t>
      </w:r>
    </w:p>
    <w:p w14:paraId="0F2DFDF4" w14:textId="77777777" w:rsidR="00C42B85" w:rsidRDefault="00C42B85" w:rsidP="00F511A8">
      <w:pPr>
        <w:pStyle w:val="Overskrift2"/>
      </w:pPr>
      <w:bookmarkStart w:id="571" w:name="_Toc66101194"/>
      <w:bookmarkStart w:id="572" w:name="_Toc80602266"/>
      <w:r w:rsidRPr="001B7028">
        <w:t>Kontrol</w:t>
      </w:r>
      <w:bookmarkEnd w:id="571"/>
      <w:bookmarkEnd w:id="572"/>
    </w:p>
    <w:p w14:paraId="3A646F3E" w14:textId="77777777" w:rsidR="00C42B85" w:rsidRDefault="00C42B85" w:rsidP="00C42B85">
      <w:pPr>
        <w:pStyle w:val="Overskrift3"/>
      </w:pPr>
      <w:r>
        <w:t>Generelt</w:t>
      </w:r>
    </w:p>
    <w:p w14:paraId="3A0C739E" w14:textId="77777777" w:rsidR="00C42B85" w:rsidRDefault="00C42B85" w:rsidP="00C42B85">
      <w:pPr>
        <w:rPr>
          <w:rFonts w:cs="Times New Roman"/>
          <w:highlight w:val="lightGray"/>
        </w:rPr>
      </w:pPr>
      <w:commentRangeStart w:id="573"/>
      <w:r w:rsidRPr="00A2087E">
        <w:rPr>
          <w:rFonts w:cs="Times New Roman"/>
          <w:highlight w:val="lightGray"/>
        </w:rPr>
        <w:t xml:space="preserve">Der ønskes til bygherrens </w:t>
      </w:r>
      <w:commentRangeEnd w:id="573"/>
      <w:r>
        <w:rPr>
          <w:rStyle w:val="Kommentarhenvisning"/>
        </w:rPr>
        <w:commentReference w:id="573"/>
      </w:r>
      <w:r w:rsidRPr="00A2087E">
        <w:rPr>
          <w:rFonts w:cs="Times New Roman"/>
          <w:highlight w:val="lightGray"/>
        </w:rPr>
        <w:t xml:space="preserve">stikprøvekontrol udtaget 1 prøve af såvel fugemasse som grunder pr ... </w:t>
      </w:r>
    </w:p>
    <w:p w14:paraId="0ABC42ED" w14:textId="77777777" w:rsidR="00C42B85" w:rsidRDefault="00C42B85" w:rsidP="00C42B85">
      <w:pPr>
        <w:pStyle w:val="Overskrift3"/>
      </w:pPr>
      <w:r w:rsidRPr="00B62744">
        <w:t>Modtagekontrol af materialer</w:t>
      </w:r>
    </w:p>
    <w:p w14:paraId="73603F5B" w14:textId="77777777" w:rsidR="00C42B85" w:rsidRPr="00A2087E" w:rsidRDefault="00C42B85" w:rsidP="00C42B85">
      <w:pPr>
        <w:rPr>
          <w:highlight w:val="lightGray"/>
        </w:rPr>
      </w:pPr>
      <w:commentRangeStart w:id="574"/>
      <w:r w:rsidRPr="00A2087E">
        <w:rPr>
          <w:highlight w:val="lightGray"/>
        </w:rPr>
        <w:t xml:space="preserve">Krav til entreprenørens </w:t>
      </w:r>
      <w:commentRangeEnd w:id="574"/>
      <w:r>
        <w:rPr>
          <w:rStyle w:val="Kommentarhenvisning"/>
        </w:rPr>
        <w:commentReference w:id="574"/>
      </w:r>
      <w:r w:rsidRPr="00A2087E">
        <w:rPr>
          <w:highlight w:val="lightGray"/>
        </w:rPr>
        <w:t>modtagekontrol af materialer som anført i AAB udgår for … bygværker ….</w:t>
      </w:r>
    </w:p>
    <w:p w14:paraId="4E6B8E47" w14:textId="77777777" w:rsidR="00C42B85" w:rsidRDefault="00C42B85" w:rsidP="00C42B85">
      <w:pPr>
        <w:rPr>
          <w:rFonts w:cs="Times New Roman"/>
          <w:highlight w:val="lightGray"/>
        </w:rPr>
      </w:pPr>
      <w:r w:rsidRPr="00A2087E">
        <w:rPr>
          <w:rFonts w:cs="Times New Roman"/>
          <w:highlight w:val="lightGray"/>
        </w:rPr>
        <w:t>Krav til entreprenørens modtagekontrol af materialer som anført i AAB skærpes til også at gælde for bygværker, hvor den samlede fugelængde for fuger type …er længere end …m.</w:t>
      </w:r>
    </w:p>
    <w:p w14:paraId="0F3E1C54" w14:textId="77777777" w:rsidR="00C42B85" w:rsidRDefault="00C42B85" w:rsidP="00C42B85">
      <w:pPr>
        <w:pStyle w:val="Overskrift3"/>
      </w:pPr>
      <w:r w:rsidRPr="00B62744">
        <w:t>Kontrol og dokumentation</w:t>
      </w:r>
    </w:p>
    <w:p w14:paraId="5CD17085" w14:textId="77777777" w:rsidR="00C42B85" w:rsidRDefault="00C42B85" w:rsidP="00C42B85">
      <w:pPr>
        <w:rPr>
          <w:rFonts w:cs="Times New Roman"/>
          <w:highlight w:val="lightGray"/>
        </w:rPr>
      </w:pPr>
      <w:commentRangeStart w:id="575"/>
      <w:r w:rsidRPr="00A2087E">
        <w:rPr>
          <w:rFonts w:cs="Times New Roman"/>
          <w:highlight w:val="lightGray"/>
        </w:rPr>
        <w:t xml:space="preserve">For motorvejsbroer </w:t>
      </w:r>
      <w:commentRangeEnd w:id="575"/>
      <w:r>
        <w:rPr>
          <w:rStyle w:val="Kommentarhenvisning"/>
        </w:rPr>
        <w:commentReference w:id="575"/>
      </w:r>
      <w:r w:rsidRPr="00A2087E">
        <w:rPr>
          <w:rFonts w:cs="Times New Roman"/>
          <w:highlight w:val="lightGray"/>
        </w:rPr>
        <w:t>eller ved broer med ÅDT ≥ 10.000 skal dokumenteres systemtest for fuger type A, B og E efter bestemmelserne i AAB skema 8-10. Dokumentation for ind til 5 år gamle tests accepteres, såfremt de er udført med materialer svarende til dette projekt.</w:t>
      </w:r>
    </w:p>
    <w:p w14:paraId="6D1C1118" w14:textId="77777777" w:rsidR="00C42B85" w:rsidRDefault="00C42B85" w:rsidP="00C42B85">
      <w:pPr>
        <w:pStyle w:val="Overskrift3"/>
      </w:pPr>
      <w:r w:rsidRPr="00B62744">
        <w:lastRenderedPageBreak/>
        <w:t>Prøvningsomfang og tolerancer</w:t>
      </w:r>
    </w:p>
    <w:p w14:paraId="68C8BE6D" w14:textId="77777777" w:rsidR="00C42B85" w:rsidRDefault="00C42B85" w:rsidP="00C42B85">
      <w:pPr>
        <w:pStyle w:val="Overskrift3"/>
      </w:pPr>
      <w:r w:rsidRPr="00B62744">
        <w:t>Geometrisk kontrol</w:t>
      </w:r>
    </w:p>
    <w:p w14:paraId="6288712D" w14:textId="558842C8" w:rsidR="00C42B85" w:rsidRPr="00547031" w:rsidRDefault="00C42B85" w:rsidP="00583DAF">
      <w:pPr>
        <w:rPr>
          <w:highlight w:val="lightGray"/>
        </w:rPr>
        <w:sectPr w:rsidR="00C42B85" w:rsidRPr="00547031" w:rsidSect="00997BFB">
          <w:headerReference w:type="default" r:id="rId36"/>
          <w:pgSz w:w="11906" w:h="16838"/>
          <w:pgMar w:top="1701" w:right="1134" w:bottom="1701" w:left="1134" w:header="936" w:footer="936" w:gutter="0"/>
          <w:cols w:space="708"/>
          <w:docGrid w:linePitch="360"/>
        </w:sectPr>
      </w:pPr>
      <w:commentRangeStart w:id="576"/>
      <w:r>
        <w:rPr>
          <w:highlight w:val="lightGray"/>
        </w:rPr>
        <w:t>..</w:t>
      </w:r>
      <w:commentRangeEnd w:id="576"/>
      <w:r>
        <w:rPr>
          <w:rStyle w:val="Kommentarhenvisning"/>
        </w:rPr>
        <w:commentReference w:id="576"/>
      </w:r>
    </w:p>
    <w:p w14:paraId="1BFA4CC8" w14:textId="39AA46D2" w:rsidR="00C42B85" w:rsidRPr="008C2EB3" w:rsidRDefault="00C42B85" w:rsidP="00547031">
      <w:pPr>
        <w:pStyle w:val="Overskrift1"/>
        <w:numPr>
          <w:ilvl w:val="0"/>
          <w:numId w:val="85"/>
        </w:numPr>
        <w:ind w:left="1134" w:hanging="1134"/>
      </w:pPr>
      <w:bookmarkStart w:id="577" w:name="_Toc66101195"/>
      <w:bookmarkStart w:id="578" w:name="_Toc80602267"/>
      <w:r w:rsidRPr="008C2EB3">
        <w:lastRenderedPageBreak/>
        <w:t>Lejer</w:t>
      </w:r>
      <w:bookmarkEnd w:id="577"/>
      <w:bookmarkEnd w:id="578"/>
    </w:p>
    <w:p w14:paraId="6C605C0F" w14:textId="7F1AE8C4" w:rsidR="00C42B85" w:rsidRDefault="00C42B85" w:rsidP="00C42B85">
      <w:pPr>
        <w:rPr>
          <w:rFonts w:eastAsia="Times New Roman" w:cs="Times New Roman"/>
        </w:rPr>
      </w:pPr>
      <w:r w:rsidRPr="00D5565A">
        <w:t xml:space="preserve">Denne SAB er supplerende beskrivelse til </w:t>
      </w:r>
      <w:r>
        <w:t>Almindelig Arbejdsbeskrivelse (AAB)</w:t>
      </w:r>
      <w:r w:rsidRPr="00D5565A">
        <w:t xml:space="preserve"> </w:t>
      </w:r>
      <w:r w:rsidR="00376ED8">
        <w:t xml:space="preserve">Betonbro - </w:t>
      </w:r>
      <w:r>
        <w:t>Lejer</w:t>
      </w:r>
      <w:r>
        <w:rPr>
          <w:rFonts w:eastAsia="Times New Roman" w:cs="Times New Roman"/>
        </w:rPr>
        <w:t>, juli 2018</w:t>
      </w:r>
    </w:p>
    <w:p w14:paraId="47B8AF9F" w14:textId="29D44740" w:rsidR="00C42B85" w:rsidRDefault="00C42B85" w:rsidP="00F511A8">
      <w:pPr>
        <w:pStyle w:val="Overskrift2"/>
      </w:pPr>
      <w:bookmarkStart w:id="579" w:name="_Toc66629763"/>
      <w:bookmarkStart w:id="580" w:name="_Toc66796469"/>
      <w:bookmarkStart w:id="581" w:name="_Toc67066199"/>
      <w:bookmarkStart w:id="582" w:name="_Toc80176557"/>
      <w:bookmarkStart w:id="583" w:name="_Toc66629764"/>
      <w:bookmarkStart w:id="584" w:name="_Toc66796470"/>
      <w:bookmarkStart w:id="585" w:name="_Toc67066200"/>
      <w:bookmarkStart w:id="586" w:name="_Toc80176558"/>
      <w:bookmarkStart w:id="587" w:name="_Toc66101196"/>
      <w:bookmarkStart w:id="588" w:name="_Toc80602268"/>
      <w:bookmarkEnd w:id="579"/>
      <w:bookmarkEnd w:id="580"/>
      <w:bookmarkEnd w:id="581"/>
      <w:bookmarkEnd w:id="582"/>
      <w:bookmarkEnd w:id="583"/>
      <w:bookmarkEnd w:id="584"/>
      <w:bookmarkEnd w:id="585"/>
      <w:bookmarkEnd w:id="586"/>
      <w:r w:rsidRPr="008C2EB3">
        <w:t>Alment</w:t>
      </w:r>
      <w:bookmarkEnd w:id="587"/>
      <w:bookmarkEnd w:id="588"/>
    </w:p>
    <w:p w14:paraId="1336507D" w14:textId="77777777" w:rsidR="00C42B85" w:rsidRPr="00076FC1" w:rsidRDefault="00C42B85" w:rsidP="00C42B85">
      <w:pPr>
        <w:rPr>
          <w:rFonts w:eastAsia="Times New Roman" w:cs="Times New Roman"/>
          <w:highlight w:val="lightGray"/>
        </w:rPr>
      </w:pPr>
      <w:commentRangeStart w:id="589"/>
      <w:r w:rsidRPr="00076FC1">
        <w:rPr>
          <w:rFonts w:eastAsia="Times New Roman" w:cs="Times New Roman"/>
          <w:highlight w:val="lightGray"/>
        </w:rPr>
        <w:t>Arbejdet omfatter:</w:t>
      </w:r>
      <w:commentRangeEnd w:id="589"/>
      <w:r>
        <w:rPr>
          <w:rStyle w:val="Kommentarhenvisning"/>
        </w:rPr>
        <w:commentReference w:id="589"/>
      </w:r>
    </w:p>
    <w:p w14:paraId="25BA8A34" w14:textId="77777777" w:rsidR="00C42B85" w:rsidRDefault="00C42B85" w:rsidP="00A209A0">
      <w:pPr>
        <w:pStyle w:val="Listeafsnit"/>
        <w:numPr>
          <w:ilvl w:val="0"/>
          <w:numId w:val="14"/>
        </w:numPr>
        <w:contextualSpacing w:val="0"/>
        <w:rPr>
          <w:rFonts w:eastAsia="Times New Roman" w:cs="Times New Roman"/>
          <w:color w:val="0070C0"/>
        </w:rPr>
      </w:pPr>
      <w:r w:rsidRPr="00577886">
        <w:rPr>
          <w:rFonts w:eastAsia="Times New Roman" w:cs="Times New Roman"/>
          <w:color w:val="0070C0"/>
        </w:rPr>
        <w:t xml:space="preserve">Dimensionering, levering og indbygning af elastomerlejer ved endevederlag </w:t>
      </w:r>
    </w:p>
    <w:p w14:paraId="0054A89D" w14:textId="77777777" w:rsidR="00C42B85" w:rsidRPr="009B6F30" w:rsidRDefault="00C42B85" w:rsidP="00A209A0">
      <w:pPr>
        <w:pStyle w:val="Listeafsnit"/>
        <w:numPr>
          <w:ilvl w:val="0"/>
          <w:numId w:val="14"/>
        </w:numPr>
        <w:contextualSpacing w:val="0"/>
      </w:pPr>
      <w:r w:rsidRPr="009B6F30">
        <w:rPr>
          <w:rFonts w:eastAsia="Times New Roman" w:cs="Times New Roman"/>
          <w:color w:val="0070C0"/>
        </w:rPr>
        <w:t>Malebehandling af stållejer</w:t>
      </w:r>
    </w:p>
    <w:p w14:paraId="4AD53998" w14:textId="77777777" w:rsidR="00C42B85" w:rsidRPr="009B6F30" w:rsidRDefault="00C42B85" w:rsidP="00A209A0">
      <w:pPr>
        <w:pStyle w:val="Listeafsnit"/>
        <w:numPr>
          <w:ilvl w:val="0"/>
          <w:numId w:val="14"/>
        </w:numPr>
        <w:contextualSpacing w:val="0"/>
        <w:rPr>
          <w:rStyle w:val="Rd"/>
          <w:color w:val="auto"/>
        </w:rPr>
      </w:pPr>
      <w:r w:rsidRPr="009B6F30">
        <w:rPr>
          <w:rStyle w:val="Rd"/>
          <w:rFonts w:cs="Times New Roman"/>
        </w:rPr>
        <w:t>[Yderligere]</w:t>
      </w:r>
    </w:p>
    <w:p w14:paraId="710F5CA6" w14:textId="77777777" w:rsidR="00C42B85" w:rsidRDefault="00C42B85" w:rsidP="00C42B85">
      <w:pPr>
        <w:rPr>
          <w:rFonts w:eastAsia="Times New Roman" w:cs="Times New Roman"/>
        </w:rPr>
      </w:pPr>
      <w:r w:rsidRPr="00A2087E">
        <w:rPr>
          <w:rFonts w:eastAsia="Times New Roman" w:cs="Times New Roman"/>
          <w:highlight w:val="lightGray"/>
        </w:rPr>
        <w:t xml:space="preserve">Der er på </w:t>
      </w:r>
      <w:r w:rsidRPr="00076FC1">
        <w:rPr>
          <w:rFonts w:eastAsia="Times New Roman" w:cs="Times New Roman"/>
          <w:b/>
          <w:highlight w:val="lightGray"/>
        </w:rPr>
        <w:t>tegningern</w:t>
      </w:r>
      <w:r w:rsidRPr="00A2087E">
        <w:rPr>
          <w:rFonts w:eastAsia="Times New Roman" w:cs="Times New Roman"/>
          <w:highlight w:val="lightGray"/>
        </w:rPr>
        <w:t>e vist et forslag til type og dimension af lejerne baseret på specifikationerne for belastning, bevægelser og vinkeldrejninger.</w:t>
      </w:r>
    </w:p>
    <w:p w14:paraId="71EB3008" w14:textId="77777777" w:rsidR="00E127E3" w:rsidRPr="00E127E3" w:rsidRDefault="00E127E3"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75625220" w14:textId="63E8B817" w:rsidR="00C42B85" w:rsidRDefault="00C42B85" w:rsidP="00E127E3">
      <w:pPr>
        <w:pStyle w:val="Overskrift3"/>
      </w:pPr>
      <w:r w:rsidRPr="006C22D9">
        <w:t>Dokumentation</w:t>
      </w:r>
    </w:p>
    <w:p w14:paraId="1420CDA1" w14:textId="1F84B1A4" w:rsidR="00DD0BEE" w:rsidRPr="00DD0BEE" w:rsidRDefault="00BC4B0E" w:rsidP="00DD0BEE">
      <w:commentRangeStart w:id="590"/>
      <w:r>
        <w:t>..</w:t>
      </w:r>
      <w:commentRangeEnd w:id="590"/>
      <w:r>
        <w:rPr>
          <w:rStyle w:val="Kommentarhenvisning"/>
        </w:rPr>
        <w:commentReference w:id="590"/>
      </w:r>
    </w:p>
    <w:p w14:paraId="2CD3B5E5" w14:textId="04F44064" w:rsidR="00DD0BEE" w:rsidRDefault="00BC4B0E" w:rsidP="00DD0BEE">
      <w:pPr>
        <w:rPr>
          <w:rFonts w:eastAsia="Times New Roman" w:cs="Times New Roman"/>
        </w:rPr>
      </w:pPr>
      <w:commentRangeStart w:id="591"/>
      <w:r w:rsidRPr="00A2087E">
        <w:rPr>
          <w:rFonts w:eastAsia="Times New Roman" w:cs="Times New Roman"/>
          <w:highlight w:val="lightGray"/>
        </w:rPr>
        <w:t>Entreprenøren</w:t>
      </w:r>
      <w:commentRangeEnd w:id="591"/>
      <w:r>
        <w:rPr>
          <w:rStyle w:val="Kommentarhenvisning"/>
        </w:rPr>
        <w:commentReference w:id="591"/>
      </w:r>
      <w:r w:rsidRPr="00A2087E">
        <w:rPr>
          <w:rFonts w:eastAsia="Times New Roman" w:cs="Times New Roman"/>
          <w:highlight w:val="lightGray"/>
        </w:rPr>
        <w:t xml:space="preserve"> skal fremsende forslag til lejetype til bygherrens godkendelse. Der skal redegøres for eventuelle geometriske justeringer af konstruktionen som følge af den valgte lejetype og udgiften hertil skal være indeholdt i entreprenørens tilbud.</w:t>
      </w:r>
    </w:p>
    <w:p w14:paraId="295701CA" w14:textId="7CC7525D" w:rsidR="00BC4B0E" w:rsidRDefault="00BC4B0E" w:rsidP="00F511A8">
      <w:pPr>
        <w:pStyle w:val="Overskrift2"/>
      </w:pPr>
      <w:bookmarkStart w:id="592" w:name="_Toc80602269"/>
      <w:r>
        <w:t>Materialer</w:t>
      </w:r>
      <w:bookmarkEnd w:id="592"/>
    </w:p>
    <w:p w14:paraId="05AFB57F" w14:textId="74FFEFB8" w:rsidR="00BC4B0E" w:rsidRDefault="00BC4B0E" w:rsidP="00BC4B0E">
      <w:pPr>
        <w:pStyle w:val="Overskrift3"/>
      </w:pPr>
      <w:r>
        <w:t>Lejer</w:t>
      </w:r>
    </w:p>
    <w:p w14:paraId="199C62E7" w14:textId="30240A05" w:rsidR="00BC4B0E" w:rsidRDefault="00BC4B0E" w:rsidP="00BC4B0E">
      <w:commentRangeStart w:id="593"/>
      <w:r>
        <w:t>..</w:t>
      </w:r>
      <w:commentRangeEnd w:id="593"/>
      <w:r>
        <w:rPr>
          <w:rStyle w:val="Kommentarhenvisning"/>
        </w:rPr>
        <w:commentReference w:id="593"/>
      </w:r>
    </w:p>
    <w:p w14:paraId="4F0638D9" w14:textId="77777777" w:rsidR="00BC4B0E" w:rsidRPr="00076FC1" w:rsidRDefault="00BC4B0E" w:rsidP="00BC4B0E">
      <w:pPr>
        <w:rPr>
          <w:rFonts w:cs="Calibri"/>
          <w:szCs w:val="21"/>
          <w:highlight w:val="lightGray"/>
        </w:rPr>
      </w:pPr>
      <w:commentRangeStart w:id="594"/>
      <w:r w:rsidRPr="00076FC1">
        <w:rPr>
          <w:rFonts w:cs="Calibri"/>
          <w:szCs w:val="21"/>
          <w:highlight w:val="lightGray"/>
        </w:rPr>
        <w:t xml:space="preserve">Følgende kulør </w:t>
      </w:r>
      <w:commentRangeEnd w:id="594"/>
      <w:r>
        <w:rPr>
          <w:rStyle w:val="Kommentarhenvisning"/>
        </w:rPr>
        <w:commentReference w:id="594"/>
      </w:r>
      <w:r w:rsidRPr="00076FC1">
        <w:rPr>
          <w:rFonts w:cs="Calibri"/>
          <w:szCs w:val="21"/>
          <w:highlight w:val="lightGray"/>
        </w:rPr>
        <w:t>og glans ønskes:</w:t>
      </w:r>
    </w:p>
    <w:p w14:paraId="3CBFB972" w14:textId="77777777" w:rsidR="00BC4B0E" w:rsidRPr="00076FC1" w:rsidRDefault="00BC4B0E" w:rsidP="00A209A0">
      <w:pPr>
        <w:pStyle w:val="Listeafsnit"/>
        <w:numPr>
          <w:ilvl w:val="0"/>
          <w:numId w:val="57"/>
        </w:numPr>
        <w:spacing w:before="0" w:after="0" w:line="220" w:lineRule="atLeast"/>
        <w:ind w:left="175" w:hanging="142"/>
        <w:rPr>
          <w:rFonts w:cs="Calibri"/>
          <w:sz w:val="21"/>
          <w:szCs w:val="21"/>
          <w:highlight w:val="lightGray"/>
        </w:rPr>
      </w:pPr>
      <w:r w:rsidRPr="00076FC1">
        <w:rPr>
          <w:rFonts w:cs="Calibri"/>
          <w:sz w:val="21"/>
          <w:szCs w:val="21"/>
          <w:highlight w:val="lightGray"/>
        </w:rPr>
        <w:t>Dækmaling kulør: ”</w:t>
      </w:r>
      <w:r w:rsidRPr="00076FC1">
        <w:rPr>
          <w:rFonts w:cs="Calibri"/>
          <w:color w:val="FF0000"/>
          <w:sz w:val="21"/>
          <w:szCs w:val="21"/>
          <w:highlight w:val="lightGray"/>
        </w:rPr>
        <w:t>X</w:t>
      </w:r>
      <w:r>
        <w:rPr>
          <w:rFonts w:cs="Calibri"/>
          <w:sz w:val="21"/>
          <w:szCs w:val="21"/>
          <w:highlight w:val="lightGray"/>
        </w:rPr>
        <w:t>”</w:t>
      </w:r>
    </w:p>
    <w:p w14:paraId="223A1160" w14:textId="5636589C" w:rsidR="00BC4B0E" w:rsidRDefault="00BC4B0E" w:rsidP="00A209A0">
      <w:pPr>
        <w:pStyle w:val="Listeafsnit"/>
        <w:numPr>
          <w:ilvl w:val="0"/>
          <w:numId w:val="57"/>
        </w:numPr>
        <w:spacing w:before="0" w:after="0" w:line="220" w:lineRule="atLeast"/>
        <w:ind w:left="175" w:hanging="142"/>
        <w:rPr>
          <w:rFonts w:cs="Calibri"/>
          <w:sz w:val="21"/>
          <w:szCs w:val="21"/>
          <w:highlight w:val="lightGray"/>
        </w:rPr>
      </w:pPr>
      <w:r w:rsidRPr="00076FC1">
        <w:rPr>
          <w:rFonts w:cs="Calibri"/>
          <w:sz w:val="21"/>
          <w:szCs w:val="21"/>
          <w:highlight w:val="lightGray"/>
        </w:rPr>
        <w:t>Dækmaling glans: ”</w:t>
      </w:r>
      <w:r w:rsidRPr="00076FC1">
        <w:rPr>
          <w:rFonts w:cs="Calibri"/>
          <w:color w:val="FF0000"/>
          <w:sz w:val="21"/>
          <w:szCs w:val="21"/>
          <w:highlight w:val="lightGray"/>
        </w:rPr>
        <w:t>X</w:t>
      </w:r>
      <w:r>
        <w:rPr>
          <w:rFonts w:cs="Calibri"/>
          <w:sz w:val="21"/>
          <w:szCs w:val="21"/>
          <w:highlight w:val="lightGray"/>
        </w:rPr>
        <w:t>”</w:t>
      </w:r>
    </w:p>
    <w:p w14:paraId="61892047" w14:textId="5FC3183C" w:rsidR="00BC4B0E" w:rsidRDefault="00BC4B0E" w:rsidP="00BC4B0E">
      <w:pPr>
        <w:rPr>
          <w:highlight w:val="lightGray"/>
        </w:rPr>
      </w:pPr>
      <w:commentRangeStart w:id="595"/>
      <w:r w:rsidRPr="00BC4B0E">
        <w:rPr>
          <w:highlight w:val="lightGray"/>
        </w:rPr>
        <w:t xml:space="preserve">Inddækningen </w:t>
      </w:r>
      <w:commentRangeEnd w:id="595"/>
      <w:r>
        <w:rPr>
          <w:rStyle w:val="Kommentarhenvisning"/>
        </w:rPr>
        <w:commentReference w:id="595"/>
      </w:r>
      <w:r w:rsidRPr="00BC4B0E">
        <w:rPr>
          <w:highlight w:val="lightGray"/>
        </w:rPr>
        <w:t>skal være udført i materialer, der ikke giver galvanisk korrosion i kombination med lejet eller armering. Inddækningen skal være robust og vejrbestandig. Inddækningen skal være nem og hurtig at montere og afmontere.</w:t>
      </w:r>
    </w:p>
    <w:p w14:paraId="1415488A" w14:textId="77777777" w:rsidR="00BC4B0E" w:rsidRPr="00D22D37" w:rsidRDefault="00BC4B0E" w:rsidP="00BC4B0E">
      <w:pPr>
        <w:rPr>
          <w:rFonts w:eastAsia="Times New Roman" w:cs="Times New Roman"/>
          <w:color w:val="0070C0"/>
        </w:rPr>
      </w:pPr>
      <w:commentRangeStart w:id="596"/>
      <w:r w:rsidRPr="00D22D37">
        <w:rPr>
          <w:rFonts w:eastAsia="Times New Roman" w:cs="Times New Roman"/>
          <w:color w:val="0070C0"/>
        </w:rPr>
        <w:t>Entreprenøren</w:t>
      </w:r>
      <w:commentRangeEnd w:id="596"/>
      <w:r>
        <w:rPr>
          <w:rStyle w:val="Kommentarhenvisning"/>
        </w:rPr>
        <w:commentReference w:id="596"/>
      </w:r>
      <w:r w:rsidRPr="00D22D37">
        <w:rPr>
          <w:rFonts w:eastAsia="Times New Roman" w:cs="Times New Roman"/>
          <w:color w:val="0070C0"/>
        </w:rPr>
        <w:t xml:space="preserve"> skal levere en manual for inspektion, vedligehold og udskiftning af lejerne på dansk</w:t>
      </w:r>
      <w:r>
        <w:rPr>
          <w:rFonts w:eastAsia="Times New Roman" w:cs="Times New Roman"/>
          <w:color w:val="0070C0"/>
        </w:rPr>
        <w:t xml:space="preserve">. </w:t>
      </w:r>
    </w:p>
    <w:p w14:paraId="5A85A284" w14:textId="4DAECA64" w:rsidR="00BC4B0E" w:rsidRDefault="00BC4B0E" w:rsidP="00BC4B0E">
      <w:pPr>
        <w:rPr>
          <w:rFonts w:eastAsia="Times New Roman" w:cs="Times New Roman"/>
          <w:color w:val="0070C0"/>
        </w:rPr>
      </w:pPr>
      <w:r w:rsidRPr="00D22D37">
        <w:rPr>
          <w:rFonts w:cs="Arial"/>
          <w:color w:val="0070C0"/>
        </w:rPr>
        <w:t>Desuden skal lejer kunne udtages til reparation eller udskiftning uden indgreb i betonkonstruktionen</w:t>
      </w:r>
      <w:r w:rsidRPr="00D22D37">
        <w:rPr>
          <w:rFonts w:eastAsia="Times New Roman" w:cs="Times New Roman"/>
          <w:color w:val="0070C0"/>
        </w:rPr>
        <w:t>.</w:t>
      </w:r>
      <w:r>
        <w:rPr>
          <w:rFonts w:eastAsia="Times New Roman" w:cs="Times New Roman"/>
          <w:color w:val="0070C0"/>
        </w:rPr>
        <w:t xml:space="preserve"> </w:t>
      </w:r>
      <w:r w:rsidRPr="00D22D37">
        <w:rPr>
          <w:rFonts w:eastAsia="Times New Roman" w:cs="Times New Roman"/>
          <w:color w:val="0070C0"/>
        </w:rPr>
        <w:t>Ved udtagning til reparation eller udskiftning må overbygningen maksimalt løftes 10 mm.</w:t>
      </w:r>
    </w:p>
    <w:p w14:paraId="586C43E5" w14:textId="77777777" w:rsidR="00E127E3" w:rsidRPr="00E127E3" w:rsidRDefault="00E127E3"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459742BB" w14:textId="72C3B10D" w:rsidR="00BC4B0E" w:rsidRDefault="00BC4B0E" w:rsidP="00E127E3">
      <w:pPr>
        <w:pStyle w:val="Overskrift3"/>
      </w:pPr>
      <w:r w:rsidRPr="00BC4B0E">
        <w:t>Understopning</w:t>
      </w:r>
    </w:p>
    <w:p w14:paraId="6E240037" w14:textId="53478646" w:rsidR="00BC4B0E" w:rsidRPr="00BC4B0E" w:rsidRDefault="00BC4B0E" w:rsidP="00BC4B0E">
      <w:pPr>
        <w:rPr>
          <w:highlight w:val="lightGray"/>
        </w:rPr>
      </w:pPr>
      <w:commentRangeStart w:id="597"/>
      <w:r>
        <w:rPr>
          <w:highlight w:val="lightGray"/>
        </w:rPr>
        <w:t>..</w:t>
      </w:r>
      <w:commentRangeEnd w:id="597"/>
      <w:r>
        <w:rPr>
          <w:rStyle w:val="Kommentarhenvisning"/>
        </w:rPr>
        <w:commentReference w:id="597"/>
      </w:r>
    </w:p>
    <w:p w14:paraId="7DF23EF2" w14:textId="41DF3F29" w:rsidR="00BC4B0E" w:rsidRDefault="00BC4B0E" w:rsidP="00F511A8">
      <w:pPr>
        <w:pStyle w:val="Overskrift2"/>
      </w:pPr>
      <w:bookmarkStart w:id="598" w:name="_Toc80602270"/>
      <w:r w:rsidRPr="00BC4B0E">
        <w:t>Udførelse</w:t>
      </w:r>
      <w:bookmarkEnd w:id="598"/>
    </w:p>
    <w:p w14:paraId="249F3BF3" w14:textId="77777777" w:rsidR="00E127E3" w:rsidRPr="00E127E3" w:rsidRDefault="00E127E3"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2C86E063" w14:textId="3666E656" w:rsidR="00BC4B0E" w:rsidRDefault="00BC4B0E" w:rsidP="00E127E3">
      <w:pPr>
        <w:pStyle w:val="Overskrift3"/>
      </w:pPr>
      <w:r w:rsidRPr="006C22D9">
        <w:t>Transport, levering og opbevaring</w:t>
      </w:r>
    </w:p>
    <w:p w14:paraId="4CF4A31D" w14:textId="723296DF" w:rsidR="00BC4B0E" w:rsidRDefault="00BC4B0E" w:rsidP="00BC4B0E">
      <w:commentRangeStart w:id="599"/>
      <w:r>
        <w:t>..</w:t>
      </w:r>
      <w:commentRangeEnd w:id="599"/>
      <w:r>
        <w:rPr>
          <w:rStyle w:val="Kommentarhenvisning"/>
        </w:rPr>
        <w:commentReference w:id="599"/>
      </w:r>
    </w:p>
    <w:p w14:paraId="19D2CCF8" w14:textId="23E03CF1" w:rsidR="00BC4B0E" w:rsidRDefault="00BC4B0E" w:rsidP="00BC4B0E">
      <w:pPr>
        <w:pStyle w:val="Overskrift3"/>
      </w:pPr>
      <w:r w:rsidRPr="006C22D9">
        <w:t>Tolerancer</w:t>
      </w:r>
    </w:p>
    <w:p w14:paraId="6C8EB5AD" w14:textId="16233C9B" w:rsidR="00BC4B0E" w:rsidRDefault="00BC4B0E" w:rsidP="00BC4B0E">
      <w:commentRangeStart w:id="600"/>
      <w:r>
        <w:t>..</w:t>
      </w:r>
      <w:commentRangeEnd w:id="600"/>
      <w:r>
        <w:rPr>
          <w:rStyle w:val="Kommentarhenvisning"/>
        </w:rPr>
        <w:commentReference w:id="600"/>
      </w:r>
    </w:p>
    <w:p w14:paraId="60D8B690" w14:textId="76D3D569" w:rsidR="00BC4B0E" w:rsidRDefault="00BC4B0E" w:rsidP="00BC4B0E">
      <w:pPr>
        <w:rPr>
          <w:rFonts w:eastAsia="Times New Roman" w:cs="Times New Roman"/>
        </w:rPr>
      </w:pPr>
      <w:commentRangeStart w:id="601"/>
      <w:r w:rsidRPr="00A2087E">
        <w:rPr>
          <w:rFonts w:eastAsia="Times New Roman" w:cs="Times New Roman"/>
          <w:highlight w:val="lightGray"/>
        </w:rPr>
        <w:t xml:space="preserve">Entreprenøren </w:t>
      </w:r>
      <w:commentRangeEnd w:id="601"/>
      <w:r>
        <w:rPr>
          <w:rStyle w:val="Kommentarhenvisning"/>
        </w:rPr>
        <w:commentReference w:id="601"/>
      </w:r>
      <w:r w:rsidRPr="00A2087E">
        <w:rPr>
          <w:rFonts w:eastAsia="Times New Roman" w:cs="Times New Roman"/>
          <w:highlight w:val="lightGray"/>
        </w:rPr>
        <w:t>skal ved indbygning af lejerne sikre, at alle lejer i en lejelinje virker som forudsat i projektmaterialet.</w:t>
      </w:r>
    </w:p>
    <w:p w14:paraId="37AF249E" w14:textId="4EFE06A1" w:rsidR="00BC4B0E" w:rsidRDefault="00BC4B0E" w:rsidP="00BC4B0E">
      <w:pPr>
        <w:rPr>
          <w:rFonts w:eastAsia="Times New Roman" w:cs="Times New Roman"/>
        </w:rPr>
      </w:pPr>
      <w:commentRangeStart w:id="602"/>
      <w:r w:rsidRPr="00A2087E">
        <w:rPr>
          <w:rFonts w:eastAsia="Times New Roman" w:cs="Times New Roman"/>
          <w:highlight w:val="lightGray"/>
        </w:rPr>
        <w:t xml:space="preserve">Ud over de på tegningerne </w:t>
      </w:r>
      <w:commentRangeEnd w:id="602"/>
      <w:r>
        <w:rPr>
          <w:rStyle w:val="Kommentarhenvisning"/>
        </w:rPr>
        <w:commentReference w:id="602"/>
      </w:r>
      <w:r w:rsidRPr="00A2087E">
        <w:rPr>
          <w:rFonts w:eastAsia="Times New Roman" w:cs="Times New Roman"/>
          <w:highlight w:val="lightGray"/>
        </w:rPr>
        <w:t xml:space="preserve">og i SAB anførte flytninger skal lejerne dimensioneres for en supplerende flytning på </w:t>
      </w:r>
      <w:r w:rsidRPr="00A2087E">
        <w:rPr>
          <w:rFonts w:eastAsia="Times New Roman" w:cs="Times New Roman"/>
          <w:highlight w:val="lightGray"/>
        </w:rPr>
        <w:sym w:font="Symbol" w:char="F0B1"/>
      </w:r>
      <w:r w:rsidRPr="00A2087E">
        <w:rPr>
          <w:rFonts w:eastAsia="Times New Roman" w:cs="Times New Roman"/>
          <w:highlight w:val="lightGray"/>
        </w:rPr>
        <w:t xml:space="preserve"> xx mm for justering af overbygningen.</w:t>
      </w:r>
    </w:p>
    <w:p w14:paraId="02513871" w14:textId="1E0305FF" w:rsidR="00BC4B0E" w:rsidRDefault="00BC4B0E" w:rsidP="00BC4B0E">
      <w:pPr>
        <w:pStyle w:val="Overskrift3"/>
      </w:pPr>
      <w:r w:rsidRPr="006C22D9">
        <w:t>Afsætninger</w:t>
      </w:r>
    </w:p>
    <w:p w14:paraId="7509D1BD" w14:textId="2150BCB5" w:rsidR="00BC4B0E" w:rsidRDefault="00BC4B0E" w:rsidP="00BC4B0E">
      <w:commentRangeStart w:id="603"/>
      <w:r>
        <w:t>..</w:t>
      </w:r>
      <w:commentRangeEnd w:id="603"/>
      <w:r>
        <w:rPr>
          <w:rStyle w:val="Kommentarhenvisning"/>
        </w:rPr>
        <w:commentReference w:id="603"/>
      </w:r>
    </w:p>
    <w:p w14:paraId="31642287" w14:textId="31B9CC48" w:rsidR="00BC4B0E" w:rsidRDefault="00790B64" w:rsidP="00790B64">
      <w:pPr>
        <w:pStyle w:val="Overskrift3"/>
      </w:pPr>
      <w:r>
        <w:t>Montage</w:t>
      </w:r>
    </w:p>
    <w:p w14:paraId="3FDEA47F" w14:textId="1B29DFC2" w:rsidR="00790B64" w:rsidRDefault="00790B64" w:rsidP="00790B64">
      <w:commentRangeStart w:id="604"/>
      <w:r>
        <w:t>..</w:t>
      </w:r>
      <w:commentRangeEnd w:id="604"/>
      <w:r>
        <w:rPr>
          <w:rStyle w:val="Kommentarhenvisning"/>
        </w:rPr>
        <w:commentReference w:id="604"/>
      </w:r>
    </w:p>
    <w:p w14:paraId="3079E786" w14:textId="7C4AA6C1" w:rsidR="00047B8D" w:rsidRDefault="00047B8D" w:rsidP="00790B64">
      <w:r w:rsidRPr="00A2087E">
        <w:rPr>
          <w:rFonts w:eastAsia="Times New Roman" w:cs="Times New Roman"/>
          <w:highlight w:val="lightGray"/>
        </w:rPr>
        <w:t>For at sikre den beregnede lastfordeling mellem lejerne skal nivellering/indmåling af lejerne ske ved hjælp af donkrafte. Reguleringen skal ske ved at tilpasse donkraftbelastningen indtil de beregnede reaktioner opnås.</w:t>
      </w:r>
    </w:p>
    <w:p w14:paraId="37C9B62F" w14:textId="6484CBB7" w:rsidR="00790B64" w:rsidRDefault="00790B64" w:rsidP="00790B64">
      <w:pPr>
        <w:rPr>
          <w:rFonts w:eastAsia="Times New Roman" w:cs="Times New Roman"/>
        </w:rPr>
      </w:pPr>
      <w:commentRangeStart w:id="605"/>
      <w:r w:rsidRPr="00A2087E">
        <w:rPr>
          <w:rFonts w:eastAsia="Times New Roman" w:cs="Times New Roman"/>
          <w:highlight w:val="lightGray"/>
        </w:rPr>
        <w:t>Lejerne</w:t>
      </w:r>
      <w:commentRangeEnd w:id="605"/>
      <w:r>
        <w:rPr>
          <w:rStyle w:val="Kommentarhenvisning"/>
        </w:rPr>
        <w:commentReference w:id="605"/>
      </w:r>
      <w:r w:rsidRPr="00A2087E">
        <w:rPr>
          <w:rFonts w:eastAsia="Times New Roman" w:cs="Times New Roman"/>
          <w:highlight w:val="lightGray"/>
        </w:rPr>
        <w:t xml:space="preserve"> skal inddækkes permanent, således at lejet ikke udsættes for regn og således, at vand, der driver ned ad overbygningen, ledes bort fra lejet. Inddækningen skal forhindre støv og snavs i at trænge ind til lejet. Inddækningen skal endvidere sikre, at fugle ikke kommer til lejet.</w:t>
      </w:r>
    </w:p>
    <w:p w14:paraId="55881581" w14:textId="0CE5B78C" w:rsidR="00790B64" w:rsidRDefault="00790B64" w:rsidP="00790B64">
      <w:pPr>
        <w:rPr>
          <w:rFonts w:eastAsia="Times New Roman" w:cs="Times New Roman"/>
        </w:rPr>
      </w:pPr>
      <w:commentRangeStart w:id="606"/>
      <w:r w:rsidRPr="00A2087E">
        <w:rPr>
          <w:rFonts w:eastAsia="Times New Roman" w:cs="Times New Roman"/>
          <w:highlight w:val="lightGray"/>
        </w:rPr>
        <w:t xml:space="preserve">De yderste lejer </w:t>
      </w:r>
      <w:commentRangeEnd w:id="606"/>
      <w:r>
        <w:rPr>
          <w:rStyle w:val="Kommentarhenvisning"/>
        </w:rPr>
        <w:commentReference w:id="606"/>
      </w:r>
      <w:r w:rsidRPr="00A2087E">
        <w:rPr>
          <w:rFonts w:eastAsia="Times New Roman" w:cs="Times New Roman"/>
          <w:highlight w:val="lightGray"/>
        </w:rPr>
        <w:t>skal leveres med en skala, så det er muligt at aflæse lejeplacering i forhold til pilletop.</w:t>
      </w:r>
    </w:p>
    <w:p w14:paraId="14C78BEC" w14:textId="77777777" w:rsidR="00790B64" w:rsidRDefault="00790B64" w:rsidP="00790B64">
      <w:pPr>
        <w:rPr>
          <w:rFonts w:eastAsia="Times New Roman" w:cs="Times New Roman"/>
          <w:color w:val="0070C0"/>
        </w:rPr>
      </w:pPr>
      <w:commentRangeStart w:id="607"/>
      <w:r w:rsidRPr="00002FD3">
        <w:rPr>
          <w:rFonts w:eastAsia="Times New Roman" w:cs="Times New Roman"/>
          <w:color w:val="0070C0"/>
        </w:rPr>
        <w:t>Monteringen af lejerne skal udføres i nøje overensst</w:t>
      </w:r>
      <w:r>
        <w:rPr>
          <w:rFonts w:eastAsia="Times New Roman" w:cs="Times New Roman"/>
          <w:color w:val="0070C0"/>
        </w:rPr>
        <w:t>emmelse med leverandørens anvis</w:t>
      </w:r>
      <w:r w:rsidRPr="00002FD3">
        <w:rPr>
          <w:rFonts w:eastAsia="Times New Roman" w:cs="Times New Roman"/>
          <w:color w:val="0070C0"/>
        </w:rPr>
        <w:t>ninger.</w:t>
      </w:r>
      <w:r>
        <w:rPr>
          <w:rFonts w:eastAsia="Times New Roman" w:cs="Times New Roman"/>
          <w:color w:val="0070C0"/>
        </w:rPr>
        <w:t xml:space="preserve"> </w:t>
      </w:r>
    </w:p>
    <w:p w14:paraId="464F91A2" w14:textId="77777777" w:rsidR="00790B64" w:rsidRPr="00D22D37" w:rsidRDefault="00790B64" w:rsidP="00790B64">
      <w:pPr>
        <w:rPr>
          <w:rFonts w:eastAsia="Times New Roman" w:cs="Times New Roman"/>
          <w:color w:val="0070C0"/>
        </w:rPr>
      </w:pPr>
      <w:r w:rsidRPr="00D22D37">
        <w:rPr>
          <w:rFonts w:eastAsia="Times New Roman" w:cs="Times New Roman"/>
          <w:color w:val="0070C0"/>
        </w:rPr>
        <w:t>Lejekonstruktioner skal placeres horisontalt.</w:t>
      </w:r>
    </w:p>
    <w:p w14:paraId="63BF3E77" w14:textId="13212664" w:rsidR="00790B64" w:rsidRDefault="00790B64" w:rsidP="00790B64">
      <w:pPr>
        <w:rPr>
          <w:rFonts w:eastAsia="Times New Roman" w:cs="Times New Roman"/>
          <w:color w:val="0070C0"/>
        </w:rPr>
      </w:pPr>
      <w:r w:rsidRPr="00D22D37">
        <w:rPr>
          <w:rFonts w:eastAsia="Times New Roman" w:cs="Times New Roman"/>
          <w:color w:val="0070C0"/>
        </w:rPr>
        <w:t>Forudindstilling af lejer som følge af temperatur oplyses af den projekterende i forbindelse med udførelsen</w:t>
      </w:r>
      <w:commentRangeEnd w:id="607"/>
      <w:r>
        <w:rPr>
          <w:rStyle w:val="Kommentarhenvisning"/>
        </w:rPr>
        <w:commentReference w:id="607"/>
      </w:r>
    </w:p>
    <w:p w14:paraId="79CA7A6E" w14:textId="48EF3541" w:rsidR="00790B64" w:rsidRDefault="00790B64" w:rsidP="00F511A8">
      <w:pPr>
        <w:pStyle w:val="Overskrift2"/>
      </w:pPr>
      <w:bookmarkStart w:id="608" w:name="_Toc80602271"/>
      <w:r>
        <w:lastRenderedPageBreak/>
        <w:t>Kontrol</w:t>
      </w:r>
      <w:bookmarkEnd w:id="608"/>
    </w:p>
    <w:p w14:paraId="3A9513BB" w14:textId="77777777" w:rsidR="00E127E3" w:rsidRPr="00E127E3" w:rsidRDefault="00E127E3"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1BDAE8DD" w14:textId="64BCD06F" w:rsidR="00790B64" w:rsidRPr="00790B64" w:rsidRDefault="00790B64" w:rsidP="00E127E3">
      <w:pPr>
        <w:pStyle w:val="Overskrift3"/>
      </w:pPr>
      <w:r w:rsidRPr="006C22D9">
        <w:t>Geometrisk kontrol</w:t>
      </w:r>
    </w:p>
    <w:p w14:paraId="51B75C00" w14:textId="6C650787" w:rsidR="00BC4B0E" w:rsidRDefault="00FC4D2C" w:rsidP="00BC4B0E">
      <w:pPr>
        <w:rPr>
          <w:highlight w:val="lightGray"/>
        </w:rPr>
      </w:pPr>
      <w:commentRangeStart w:id="609"/>
      <w:r>
        <w:rPr>
          <w:highlight w:val="lightGray"/>
        </w:rPr>
        <w:t>..</w:t>
      </w:r>
      <w:commentRangeEnd w:id="609"/>
      <w:r>
        <w:rPr>
          <w:rStyle w:val="Kommentarhenvisning"/>
        </w:rPr>
        <w:commentReference w:id="609"/>
      </w:r>
    </w:p>
    <w:p w14:paraId="67D0DA29" w14:textId="77777777" w:rsidR="00C51B59" w:rsidRDefault="00C51B59" w:rsidP="00BC4B0E">
      <w:pPr>
        <w:rPr>
          <w:highlight w:val="lightGray"/>
        </w:rPr>
        <w:sectPr w:rsidR="00C51B59" w:rsidSect="00997BFB">
          <w:headerReference w:type="default" r:id="rId37"/>
          <w:pgSz w:w="11906" w:h="16838"/>
          <w:pgMar w:top="1701" w:right="1134" w:bottom="1701" w:left="1134" w:header="936" w:footer="936" w:gutter="0"/>
          <w:cols w:space="708"/>
          <w:docGrid w:linePitch="360"/>
        </w:sectPr>
      </w:pPr>
    </w:p>
    <w:p w14:paraId="7ADEB29D" w14:textId="79A2CF70" w:rsidR="00FC4D2C" w:rsidRDefault="00C51B59" w:rsidP="00C51B59">
      <w:pPr>
        <w:pStyle w:val="Overskrift1"/>
      </w:pPr>
      <w:bookmarkStart w:id="610" w:name="_Toc80602272"/>
      <w:r w:rsidRPr="00C51B59">
        <w:lastRenderedPageBreak/>
        <w:t>B</w:t>
      </w:r>
      <w:r>
        <w:t>roautoværn og -rækværker</w:t>
      </w:r>
      <w:bookmarkEnd w:id="610"/>
    </w:p>
    <w:p w14:paraId="75FCE99B" w14:textId="38F7530D" w:rsidR="00C51B59" w:rsidRDefault="00C51B59" w:rsidP="00C51B59">
      <w:pPr>
        <w:rPr>
          <w:rFonts w:eastAsia="Times New Roman" w:cs="Times New Roman"/>
        </w:rPr>
      </w:pPr>
      <w:r w:rsidRPr="00D5565A">
        <w:t xml:space="preserve">Denne SAB er supplerende beskrivelse til </w:t>
      </w:r>
      <w:r>
        <w:t>Almindelig Arbejdsbeskrivelse (AAB)</w:t>
      </w:r>
      <w:r w:rsidRPr="00D5565A">
        <w:t xml:space="preserve"> </w:t>
      </w:r>
      <w:r>
        <w:t>Autoværn og tilhørende udstyr, december 2018</w:t>
      </w:r>
      <w:r>
        <w:rPr>
          <w:rFonts w:eastAsia="Times New Roman" w:cs="Times New Roman"/>
        </w:rPr>
        <w:t>,</w:t>
      </w:r>
      <w:r>
        <w:t xml:space="preserve"> </w:t>
      </w:r>
      <w:r>
        <w:rPr>
          <w:rFonts w:eastAsia="Times New Roman" w:cs="Times New Roman"/>
        </w:rPr>
        <w:t xml:space="preserve">og Fælles for vejudstyr, </w:t>
      </w:r>
      <w:r w:rsidR="009B69C4">
        <w:rPr>
          <w:rFonts w:eastAsia="Times New Roman" w:cs="Times New Roman"/>
        </w:rPr>
        <w:t>februar 2019</w:t>
      </w:r>
      <w:r>
        <w:rPr>
          <w:rFonts w:eastAsia="Times New Roman" w:cs="Times New Roman"/>
        </w:rPr>
        <w:t>.</w:t>
      </w:r>
    </w:p>
    <w:p w14:paraId="34368601" w14:textId="3BAA96BF" w:rsidR="00C51B59" w:rsidRDefault="00C51B59" w:rsidP="00F511A8">
      <w:pPr>
        <w:pStyle w:val="Overskrift2"/>
      </w:pPr>
      <w:bookmarkStart w:id="611" w:name="_Toc80602273"/>
      <w:r>
        <w:t>Alment</w:t>
      </w:r>
      <w:bookmarkEnd w:id="611"/>
    </w:p>
    <w:p w14:paraId="1A65E59F" w14:textId="7B349E62" w:rsidR="00C51B59" w:rsidRDefault="00C51B59" w:rsidP="00FA6B68">
      <w:pPr>
        <w:pStyle w:val="Overskrift3"/>
      </w:pPr>
      <w:r>
        <w:t>Omfang</w:t>
      </w:r>
    </w:p>
    <w:p w14:paraId="47072129" w14:textId="77777777" w:rsidR="00C51B59" w:rsidRPr="00076FC1" w:rsidRDefault="00C51B59" w:rsidP="00C51B59">
      <w:pPr>
        <w:spacing w:line="240" w:lineRule="exact"/>
        <w:rPr>
          <w:highlight w:val="lightGray"/>
        </w:rPr>
      </w:pPr>
      <w:commentRangeStart w:id="612"/>
      <w:r w:rsidRPr="00076FC1">
        <w:rPr>
          <w:highlight w:val="lightGray"/>
        </w:rPr>
        <w:t xml:space="preserve">Entreprisen </w:t>
      </w:r>
      <w:commentRangeEnd w:id="612"/>
      <w:r>
        <w:rPr>
          <w:rStyle w:val="Kommentarhenvisning"/>
        </w:rPr>
        <w:commentReference w:id="612"/>
      </w:r>
      <w:r w:rsidRPr="00076FC1">
        <w:rPr>
          <w:highlight w:val="lightGray"/>
        </w:rPr>
        <w:t>omfatter levering og opsætning af:</w:t>
      </w:r>
    </w:p>
    <w:p w14:paraId="75BF4D22" w14:textId="77777777" w:rsidR="00C51B59" w:rsidRPr="00C51B59" w:rsidRDefault="00C51B59" w:rsidP="00A209A0">
      <w:pPr>
        <w:pStyle w:val="Listeafsnit"/>
        <w:numPr>
          <w:ilvl w:val="0"/>
          <w:numId w:val="14"/>
        </w:numPr>
        <w:contextualSpacing w:val="0"/>
        <w:rPr>
          <w:rStyle w:val="Rd"/>
          <w:color w:val="auto"/>
        </w:rPr>
      </w:pPr>
      <w:r w:rsidRPr="00C51B59">
        <w:rPr>
          <w:rFonts w:eastAsia="Times New Roman" w:cs="Times New Roman"/>
          <w:color w:val="0070C0"/>
        </w:rPr>
        <w:t xml:space="preserve">Autoværn: </w:t>
      </w:r>
      <w:r w:rsidRPr="00C51B59">
        <w:rPr>
          <w:rStyle w:val="Rd"/>
          <w:rFonts w:cs="Times New Roman"/>
        </w:rPr>
        <w:t>[Specifikation]</w:t>
      </w:r>
    </w:p>
    <w:p w14:paraId="2CACFD27" w14:textId="46FEF5AE" w:rsidR="00C51B59" w:rsidRPr="00C51B59" w:rsidRDefault="00C51B59" w:rsidP="00A209A0">
      <w:pPr>
        <w:pStyle w:val="Listeafsnit"/>
        <w:numPr>
          <w:ilvl w:val="0"/>
          <w:numId w:val="14"/>
        </w:numPr>
        <w:contextualSpacing w:val="0"/>
        <w:rPr>
          <w:rStyle w:val="Rd"/>
          <w:color w:val="auto"/>
        </w:rPr>
      </w:pPr>
      <w:r w:rsidRPr="00C51B59">
        <w:rPr>
          <w:rFonts w:eastAsia="Times New Roman" w:cs="Times New Roman"/>
          <w:color w:val="0070C0"/>
        </w:rPr>
        <w:t xml:space="preserve">Rækværk: </w:t>
      </w:r>
      <w:r w:rsidRPr="00C51B59">
        <w:rPr>
          <w:rStyle w:val="Rd"/>
          <w:rFonts w:cs="Times New Roman"/>
        </w:rPr>
        <w:t>[Specifikation]</w:t>
      </w:r>
    </w:p>
    <w:p w14:paraId="24A09AAD" w14:textId="3C38AE86" w:rsidR="00C51B59" w:rsidRDefault="00C51B59" w:rsidP="00C51B59">
      <w:pPr>
        <w:rPr>
          <w:highlight w:val="lightGray"/>
        </w:rPr>
      </w:pPr>
      <w:commentRangeStart w:id="613"/>
      <w:r w:rsidRPr="00C51B59">
        <w:rPr>
          <w:highlight w:val="lightGray"/>
        </w:rPr>
        <w:t>XXX m broautoværn</w:t>
      </w:r>
      <w:commentRangeEnd w:id="613"/>
      <w:r>
        <w:rPr>
          <w:rStyle w:val="Kommentarhenvisning"/>
        </w:rPr>
        <w:commentReference w:id="613"/>
      </w:r>
      <w:r w:rsidRPr="00C51B59">
        <w:rPr>
          <w:highlight w:val="lightGray"/>
        </w:rPr>
        <w:t>. Styrkeklasse……., skadesklasse ………arbejdsbredde…….. Fra st./km… til st./km…... .</w:t>
      </w:r>
    </w:p>
    <w:p w14:paraId="13352B76" w14:textId="1660251A" w:rsidR="00C51B59" w:rsidRDefault="00C51B59" w:rsidP="00C51B59">
      <w:pPr>
        <w:rPr>
          <w:highlight w:val="lightGray"/>
        </w:rPr>
      </w:pPr>
      <w:r w:rsidRPr="00076FC1">
        <w:rPr>
          <w:highlight w:val="lightGray"/>
        </w:rPr>
        <w:t>XXX m broautoværn med rækværksfunktion. Styrkeklasse……., skadesklasse ………arbejdsbredde…….. Fra st./km… til st./km…. .</w:t>
      </w:r>
    </w:p>
    <w:p w14:paraId="017C074D" w14:textId="483AA95D" w:rsidR="00C51B59" w:rsidRDefault="00C51B59" w:rsidP="00C51B59">
      <w:pPr>
        <w:rPr>
          <w:highlight w:val="lightGray"/>
        </w:rPr>
      </w:pPr>
      <w:r w:rsidRPr="00076FC1">
        <w:rPr>
          <w:highlight w:val="lightGray"/>
        </w:rPr>
        <w:t>Entreprisen omfatter levering og montering af ankerarrangementer eller gevindstænger i kantbjælker og fundamenter.</w:t>
      </w:r>
    </w:p>
    <w:p w14:paraId="0D803752" w14:textId="0E16F269" w:rsidR="00C51B59" w:rsidRDefault="00C51B59" w:rsidP="00C51B59">
      <w:pPr>
        <w:rPr>
          <w:highlight w:val="lightGray"/>
        </w:rPr>
      </w:pPr>
      <w:commentRangeStart w:id="614"/>
      <w:r w:rsidRPr="00076FC1">
        <w:rPr>
          <w:highlight w:val="lightGray"/>
        </w:rPr>
        <w:t>Rækværksudfyldningen</w:t>
      </w:r>
      <w:commentRangeEnd w:id="614"/>
      <w:r>
        <w:rPr>
          <w:rStyle w:val="Kommentarhenvisning"/>
        </w:rPr>
        <w:commentReference w:id="614"/>
      </w:r>
      <w:r w:rsidRPr="00076FC1">
        <w:rPr>
          <w:highlight w:val="lightGray"/>
        </w:rPr>
        <w:t xml:space="preserve"> skal udføres med langsgående hulprofiler og opfylde krav til maks. afstand mellem udfyldningselementer. Rækværksudfyldningen skal være en del af den testede løsning.</w:t>
      </w:r>
    </w:p>
    <w:p w14:paraId="5CFFC181" w14:textId="77777777" w:rsidR="00C51B59" w:rsidRPr="00076FC1" w:rsidRDefault="00C51B59" w:rsidP="00C51B59">
      <w:pPr>
        <w:rPr>
          <w:highlight w:val="lightGray"/>
        </w:rPr>
      </w:pPr>
      <w:commentRangeStart w:id="615"/>
      <w:r w:rsidRPr="00076FC1">
        <w:rPr>
          <w:highlight w:val="lightGray"/>
        </w:rPr>
        <w:t>Rækværkerne</w:t>
      </w:r>
      <w:commentRangeEnd w:id="615"/>
      <w:r>
        <w:rPr>
          <w:rStyle w:val="Kommentarhenvisning"/>
        </w:rPr>
        <w:commentReference w:id="615"/>
      </w:r>
      <w:r w:rsidRPr="00076FC1">
        <w:rPr>
          <w:highlight w:val="lightGray"/>
        </w:rPr>
        <w:t xml:space="preserve"> skal udføres med en personværnsfunktion med en minimumshøjde på ….. mm.</w:t>
      </w:r>
    </w:p>
    <w:p w14:paraId="5AAF554B" w14:textId="77777777" w:rsidR="00C51B59" w:rsidRPr="00076FC1" w:rsidRDefault="00C51B59" w:rsidP="00C51B59">
      <w:pPr>
        <w:rPr>
          <w:highlight w:val="lightGray"/>
        </w:rPr>
      </w:pPr>
      <w:r w:rsidRPr="00076FC1">
        <w:rPr>
          <w:highlight w:val="lightGray"/>
        </w:rPr>
        <w:t>Rækværket skal udføres med udfyldninger af type….</w:t>
      </w:r>
    </w:p>
    <w:p w14:paraId="215E5E1E" w14:textId="6962C085" w:rsidR="00C51B59" w:rsidRDefault="00C51B59" w:rsidP="00C51B59">
      <w:pPr>
        <w:rPr>
          <w:highlight w:val="lightGray"/>
        </w:rPr>
      </w:pPr>
      <w:r w:rsidRPr="00076FC1">
        <w:rPr>
          <w:highlight w:val="lightGray"/>
        </w:rPr>
        <w:t>Rækværket skal være monteret med håndlister bestående af … i en højde på ….. mm over den faste belægning.</w:t>
      </w:r>
    </w:p>
    <w:p w14:paraId="0C8090ED" w14:textId="724A94EB" w:rsidR="00620FF0" w:rsidRDefault="0036662B" w:rsidP="0036662B">
      <w:pPr>
        <w:pStyle w:val="Overskrift3"/>
      </w:pPr>
      <w:r w:rsidRPr="0036662B">
        <w:t>Definitioner</w:t>
      </w:r>
    </w:p>
    <w:p w14:paraId="323FE6E5" w14:textId="3475FBE4" w:rsidR="0036662B" w:rsidRDefault="0036662B" w:rsidP="0036662B">
      <w:commentRangeStart w:id="616"/>
      <w:r>
        <w:t>..</w:t>
      </w:r>
      <w:commentRangeEnd w:id="616"/>
      <w:r>
        <w:rPr>
          <w:rStyle w:val="Kommentarhenvisning"/>
        </w:rPr>
        <w:commentReference w:id="616"/>
      </w:r>
    </w:p>
    <w:p w14:paraId="2D4D2415" w14:textId="74049A56" w:rsidR="0036662B" w:rsidRDefault="0036662B" w:rsidP="0036662B">
      <w:pPr>
        <w:pStyle w:val="Overskrift3"/>
      </w:pPr>
      <w:r>
        <w:t>Normer/</w:t>
      </w:r>
      <w:r w:rsidRPr="006C22D9">
        <w:t>Standarder/anvisninger</w:t>
      </w:r>
    </w:p>
    <w:p w14:paraId="622F97B9" w14:textId="6570F730" w:rsidR="0036662B" w:rsidRPr="000D3558" w:rsidRDefault="0036662B" w:rsidP="000D3558">
      <w:commentRangeStart w:id="617"/>
      <w:r>
        <w:t>..</w:t>
      </w:r>
      <w:commentRangeEnd w:id="617"/>
      <w:r>
        <w:rPr>
          <w:rStyle w:val="Kommentarhenvisning"/>
        </w:rPr>
        <w:commentReference w:id="617"/>
      </w:r>
    </w:p>
    <w:p w14:paraId="5351AD92"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600328B2" w14:textId="10882DCC" w:rsidR="0036662B" w:rsidRPr="0036662B" w:rsidRDefault="0036662B" w:rsidP="00B42E30">
      <w:pPr>
        <w:pStyle w:val="Overskrift3"/>
      </w:pPr>
      <w:r w:rsidRPr="006C22D9">
        <w:t>Levetid</w:t>
      </w:r>
    </w:p>
    <w:p w14:paraId="658C2677" w14:textId="2AAB8844" w:rsidR="00C51B59" w:rsidRDefault="0036662B" w:rsidP="00C51B59">
      <w:pPr>
        <w:rPr>
          <w:highlight w:val="lightGray"/>
        </w:rPr>
      </w:pPr>
      <w:commentRangeStart w:id="618"/>
      <w:r>
        <w:rPr>
          <w:highlight w:val="lightGray"/>
        </w:rPr>
        <w:t>..</w:t>
      </w:r>
      <w:commentRangeEnd w:id="618"/>
      <w:r>
        <w:rPr>
          <w:rStyle w:val="Kommentarhenvisning"/>
        </w:rPr>
        <w:commentReference w:id="618"/>
      </w:r>
    </w:p>
    <w:p w14:paraId="11976090" w14:textId="500E7CAB" w:rsidR="0036662B" w:rsidRDefault="0036662B" w:rsidP="0036662B">
      <w:pPr>
        <w:pStyle w:val="Overskrift3"/>
      </w:pPr>
      <w:r w:rsidRPr="0036662B">
        <w:lastRenderedPageBreak/>
        <w:t>Dokumentation</w:t>
      </w:r>
    </w:p>
    <w:p w14:paraId="56D19D30" w14:textId="62FDBB9A" w:rsidR="0036662B" w:rsidRDefault="0036662B" w:rsidP="0036662B">
      <w:commentRangeStart w:id="619"/>
      <w:r>
        <w:t>..</w:t>
      </w:r>
      <w:commentRangeEnd w:id="619"/>
      <w:r>
        <w:rPr>
          <w:rStyle w:val="Kommentarhenvisning"/>
        </w:rPr>
        <w:commentReference w:id="619"/>
      </w:r>
    </w:p>
    <w:p w14:paraId="3E1A85B8" w14:textId="77777777" w:rsidR="0036662B" w:rsidRPr="00076FC1" w:rsidRDefault="0036662B" w:rsidP="0036662B">
      <w:pPr>
        <w:rPr>
          <w:highlight w:val="lightGray"/>
        </w:rPr>
      </w:pPr>
      <w:commentRangeStart w:id="620"/>
      <w:r w:rsidRPr="00076FC1">
        <w:rPr>
          <w:highlight w:val="lightGray"/>
        </w:rPr>
        <w:t xml:space="preserve">For broautoværn </w:t>
      </w:r>
      <w:commentRangeEnd w:id="620"/>
      <w:r>
        <w:rPr>
          <w:rStyle w:val="Kommentarhenvisning"/>
        </w:rPr>
        <w:commentReference w:id="620"/>
      </w:r>
      <w:r w:rsidRPr="00076FC1">
        <w:rPr>
          <w:highlight w:val="lightGray"/>
        </w:rPr>
        <w:t>skal entreprenøren senest 4 uger efter kontraktindgåelse fremsende information om det valgte broautoværns udformning, herunder bl.a. scepterafstand og forankring i kantbjælken, til bygherren.</w:t>
      </w:r>
    </w:p>
    <w:p w14:paraId="3B12E6AD" w14:textId="31C7DC8A" w:rsidR="0036662B" w:rsidRDefault="0036662B" w:rsidP="0036662B">
      <w:r w:rsidRPr="00076FC1">
        <w:rPr>
          <w:highlight w:val="lightGray"/>
        </w:rPr>
        <w:t>Entreprenøren skal herefter påregne 20 arbejdsdage til bygherrens gennemgang af det valgte broautoværn og forvente evt. modificering af kantbjælkelængde og/eller armeringsarrangement i kantbjælken</w:t>
      </w:r>
      <w:r>
        <w:t>.</w:t>
      </w:r>
    </w:p>
    <w:p w14:paraId="05178A2B" w14:textId="77777777" w:rsidR="0036662B" w:rsidRPr="00076FC1" w:rsidRDefault="0036662B" w:rsidP="0036662B">
      <w:pPr>
        <w:rPr>
          <w:highlight w:val="lightGray"/>
        </w:rPr>
      </w:pPr>
      <w:commentRangeStart w:id="621"/>
      <w:r w:rsidRPr="00076FC1">
        <w:rPr>
          <w:highlight w:val="lightGray"/>
        </w:rPr>
        <w:t xml:space="preserve">For broautoværn </w:t>
      </w:r>
      <w:commentRangeEnd w:id="621"/>
      <w:r>
        <w:rPr>
          <w:rStyle w:val="Kommentarhenvisning"/>
        </w:rPr>
        <w:commentReference w:id="621"/>
      </w:r>
      <w:r w:rsidRPr="00076FC1">
        <w:rPr>
          <w:highlight w:val="lightGray"/>
        </w:rPr>
        <w:t>skal entreprenøren levere dokumentation for at indstøbte eller iborede bolte/gevindstænger ikke beskadiges i forbindelse med eventuel påkørsel, hvor sceptret er påvirket til brud.</w:t>
      </w:r>
    </w:p>
    <w:p w14:paraId="5B645ED7" w14:textId="21EE765B" w:rsidR="0036662B" w:rsidRDefault="0036662B" w:rsidP="0036662B">
      <w:r w:rsidRPr="00076FC1">
        <w:rPr>
          <w:highlight w:val="lightGray"/>
        </w:rPr>
        <w:t>Fastgørelsen til broen skal dokumenteres at opfylde kravene givet i håndbogen Autoværn og tilhørende udstyr og DS/EN 1991-2 DK NA.</w:t>
      </w:r>
    </w:p>
    <w:p w14:paraId="543F3BCD" w14:textId="5AB8489B" w:rsidR="0036662B" w:rsidRDefault="0036662B" w:rsidP="0036662B">
      <w:r w:rsidRPr="00076FC1">
        <w:rPr>
          <w:highlight w:val="lightGray"/>
        </w:rPr>
        <w:t>Der skal foreligge en drifts- og vedligeholdelsesvejledning for, hvorledes beskadigede ankre kan repareres eller udskiftes.</w:t>
      </w:r>
    </w:p>
    <w:p w14:paraId="6AC6492F" w14:textId="0A674B42" w:rsidR="0036662B" w:rsidRDefault="0036662B" w:rsidP="0036662B">
      <w:commentRangeStart w:id="622"/>
      <w:r w:rsidRPr="00076FC1">
        <w:rPr>
          <w:highlight w:val="lightGray"/>
        </w:rPr>
        <w:t xml:space="preserve">Resultat af trækprøvning </w:t>
      </w:r>
      <w:commentRangeEnd w:id="622"/>
      <w:r>
        <w:rPr>
          <w:rStyle w:val="Kommentarhenvisning"/>
        </w:rPr>
        <w:commentReference w:id="622"/>
      </w:r>
      <w:r w:rsidRPr="00076FC1">
        <w:rPr>
          <w:highlight w:val="lightGray"/>
        </w:rPr>
        <w:t>af ankre skal afleveres skriftligt til bygherren umiddelbart efter prøvningen.</w:t>
      </w:r>
    </w:p>
    <w:p w14:paraId="37BEDA46" w14:textId="1AF21696" w:rsidR="0036662B" w:rsidRDefault="0036662B" w:rsidP="00F511A8">
      <w:pPr>
        <w:pStyle w:val="Overskrift2"/>
      </w:pPr>
      <w:bookmarkStart w:id="623" w:name="_Toc80602274"/>
      <w:r>
        <w:t>Materialer</w:t>
      </w:r>
      <w:bookmarkEnd w:id="623"/>
    </w:p>
    <w:p w14:paraId="66CEFBAC" w14:textId="27D90DFF" w:rsidR="0036662B" w:rsidRDefault="0036662B" w:rsidP="0036662B">
      <w:pPr>
        <w:rPr>
          <w:highlight w:val="lightGray"/>
        </w:rPr>
      </w:pPr>
      <w:commentRangeStart w:id="624"/>
      <w:r w:rsidRPr="00076FC1">
        <w:rPr>
          <w:highlight w:val="lightGray"/>
        </w:rPr>
        <w:t xml:space="preserve">Krav til korrosionsklasse </w:t>
      </w:r>
      <w:commentRangeEnd w:id="624"/>
      <w:r>
        <w:rPr>
          <w:rStyle w:val="Kommentarhenvisning"/>
        </w:rPr>
        <w:commentReference w:id="624"/>
      </w:r>
      <w:r w:rsidRPr="00076FC1">
        <w:rPr>
          <w:highlight w:val="lightGray"/>
        </w:rPr>
        <w:t>er gældende for hele emnet (både over og under terræn)</w:t>
      </w:r>
    </w:p>
    <w:p w14:paraId="4CFAB88B" w14:textId="65E1EC46" w:rsidR="0036662B" w:rsidRDefault="0036662B" w:rsidP="0036662B">
      <w:pPr>
        <w:rPr>
          <w:highlight w:val="lightGray"/>
        </w:rPr>
      </w:pPr>
      <w:commentRangeStart w:id="625"/>
      <w:r w:rsidRPr="00076FC1">
        <w:rPr>
          <w:highlight w:val="lightGray"/>
        </w:rPr>
        <w:t>Forankringsbolte</w:t>
      </w:r>
      <w:commentRangeEnd w:id="625"/>
      <w:r>
        <w:rPr>
          <w:rStyle w:val="Kommentarhenvisning"/>
        </w:rPr>
        <w:commentReference w:id="625"/>
      </w:r>
      <w:r w:rsidRPr="00076FC1">
        <w:rPr>
          <w:highlight w:val="lightGray"/>
        </w:rPr>
        <w:t xml:space="preserve"> for autoværnssceptre kan kun anses at opfylde kravet til en forventet levetid på 50 år, såfremt de leveres i rustfrit syrefast kvalitet A4-80 i henhold til DS/EN ISO 3506.</w:t>
      </w:r>
    </w:p>
    <w:p w14:paraId="761BE854" w14:textId="7BBA0BF5" w:rsidR="0036662B" w:rsidRDefault="0036662B" w:rsidP="0036662B">
      <w:pPr>
        <w:rPr>
          <w:highlight w:val="lightGray"/>
        </w:rPr>
      </w:pPr>
      <w:commentRangeStart w:id="626"/>
      <w:r w:rsidRPr="00076FC1">
        <w:rPr>
          <w:highlight w:val="lightGray"/>
        </w:rPr>
        <w:t xml:space="preserve">Hvor bolte i </w:t>
      </w:r>
      <w:commentRangeEnd w:id="626"/>
      <w:r>
        <w:rPr>
          <w:rStyle w:val="Kommentarhenvisning"/>
        </w:rPr>
        <w:commentReference w:id="626"/>
      </w:r>
      <w:r w:rsidRPr="00076FC1">
        <w:rPr>
          <w:highlight w:val="lightGray"/>
        </w:rPr>
        <w:t>rustfri syrefast kvalitet kombineres med indstøbte forankringer i almindeligt sort stål skal ………</w:t>
      </w:r>
    </w:p>
    <w:p w14:paraId="4EAE7B7A" w14:textId="2F259C30" w:rsidR="0036662B" w:rsidRDefault="0036662B" w:rsidP="0036662B">
      <w:pPr>
        <w:rPr>
          <w:highlight w:val="lightGray"/>
        </w:rPr>
      </w:pPr>
      <w:commentRangeStart w:id="627"/>
      <w:r w:rsidRPr="00076FC1">
        <w:rPr>
          <w:highlight w:val="lightGray"/>
        </w:rPr>
        <w:t xml:space="preserve">Ved anvendelse </w:t>
      </w:r>
      <w:commentRangeEnd w:id="627"/>
      <w:r>
        <w:rPr>
          <w:rStyle w:val="Kommentarhenvisning"/>
        </w:rPr>
        <w:commentReference w:id="627"/>
      </w:r>
      <w:r w:rsidRPr="00076FC1">
        <w:rPr>
          <w:highlight w:val="lightGray"/>
        </w:rPr>
        <w:t xml:space="preserve">af varmforzinkede forankringsbolte skal det sikres, at samlingen mellem selve broautoværnet og den indstøbte boltegruppe er effektivt korrosionsbeskyttet således, at der kan opnås en forventet levetid på </w:t>
      </w:r>
      <w:r w:rsidRPr="00076FC1">
        <w:rPr>
          <w:color w:val="FF0000"/>
          <w:highlight w:val="lightGray"/>
        </w:rPr>
        <w:t>XX</w:t>
      </w:r>
      <w:r w:rsidRPr="00076FC1">
        <w:rPr>
          <w:highlight w:val="lightGray"/>
        </w:rPr>
        <w:t xml:space="preserve"> år for boltegruppen, forudsat korrosionsklasse </w:t>
      </w:r>
      <w:r w:rsidRPr="00076FC1">
        <w:rPr>
          <w:color w:val="FF0000"/>
          <w:highlight w:val="lightGray"/>
        </w:rPr>
        <w:t>CX</w:t>
      </w:r>
      <w:r w:rsidRPr="00076FC1">
        <w:rPr>
          <w:highlight w:val="lightGray"/>
        </w:rPr>
        <w:t xml:space="preserve"> med den evt. anvendte understopningsmørtel. Samlingen skal udføres således, at indtrængning af vand i samlingen og selve boltegruppen hindres.</w:t>
      </w:r>
    </w:p>
    <w:p w14:paraId="50E59F73" w14:textId="7E9BCD8F" w:rsidR="0036662B" w:rsidRDefault="0036662B" w:rsidP="0036662B">
      <w:pPr>
        <w:rPr>
          <w:highlight w:val="lightGray"/>
        </w:rPr>
      </w:pPr>
      <w:commentRangeStart w:id="628"/>
      <w:r w:rsidRPr="00076FC1">
        <w:rPr>
          <w:highlight w:val="lightGray"/>
        </w:rPr>
        <w:t xml:space="preserve">Såfremt der anvendes rørprofil </w:t>
      </w:r>
      <w:commentRangeEnd w:id="628"/>
      <w:r>
        <w:rPr>
          <w:rStyle w:val="Kommentarhenvisning"/>
        </w:rPr>
        <w:commentReference w:id="628"/>
      </w:r>
      <w:r w:rsidRPr="00076FC1">
        <w:rPr>
          <w:highlight w:val="lightGray"/>
        </w:rPr>
        <w:t>til sceptre skal der etableres et ø10 mm hul til afvanding af sceptre.</w:t>
      </w:r>
    </w:p>
    <w:p w14:paraId="657633FB" w14:textId="3A72E09A" w:rsidR="0036662B" w:rsidRPr="00A2087E" w:rsidRDefault="004B54A3" w:rsidP="0036662B">
      <w:pPr>
        <w:rPr>
          <w:rFonts w:eastAsia="Times New Roman" w:cs="Times New Roman"/>
          <w:color w:val="0070C0"/>
        </w:rPr>
      </w:pPr>
      <w:r>
        <w:rPr>
          <w:rFonts w:eastAsia="Times New Roman" w:cs="Times New Roman"/>
          <w:color w:val="0070C0"/>
        </w:rPr>
        <w:t xml:space="preserve">Såfremt der ikke anvendes CEE-mærkede autoværn skal </w:t>
      </w:r>
      <w:commentRangeStart w:id="629"/>
      <w:r>
        <w:rPr>
          <w:rFonts w:eastAsia="Times New Roman" w:cs="Times New Roman"/>
          <w:color w:val="0070C0"/>
        </w:rPr>
        <w:t>s</w:t>
      </w:r>
      <w:r w:rsidR="0036662B" w:rsidRPr="00A2087E">
        <w:rPr>
          <w:rFonts w:eastAsia="Times New Roman" w:cs="Times New Roman"/>
          <w:color w:val="0070C0"/>
        </w:rPr>
        <w:t xml:space="preserve">tål for rækværk leveres i kvalitet S355J2 iht. DS/EN 10025-2 og udføres iht. DS/EN 1090-2 udførelsesklasse EX2. </w:t>
      </w:r>
    </w:p>
    <w:p w14:paraId="02B51913" w14:textId="77777777" w:rsidR="0036662B" w:rsidRPr="00A2087E" w:rsidRDefault="0036662B" w:rsidP="0036662B">
      <w:pPr>
        <w:rPr>
          <w:rFonts w:eastAsia="Times New Roman" w:cs="Times New Roman"/>
          <w:color w:val="0070C0"/>
        </w:rPr>
      </w:pPr>
      <w:r w:rsidRPr="00A2087E">
        <w:rPr>
          <w:rFonts w:eastAsia="Times New Roman" w:cs="Times New Roman"/>
          <w:color w:val="0070C0"/>
        </w:rPr>
        <w:t>Stålet skal leveres med en kemisk sammensætning således, at de stillede krav til min. zink-lagtykkelse kan overholdes.</w:t>
      </w:r>
    </w:p>
    <w:p w14:paraId="788FAF29" w14:textId="77777777" w:rsidR="0036662B" w:rsidRPr="00A2087E" w:rsidRDefault="0036662B" w:rsidP="0036662B">
      <w:pPr>
        <w:rPr>
          <w:rFonts w:eastAsia="Times New Roman" w:cs="Times New Roman"/>
          <w:color w:val="0070C0"/>
        </w:rPr>
      </w:pPr>
      <w:r w:rsidRPr="00A2087E">
        <w:rPr>
          <w:rFonts w:eastAsia="Times New Roman" w:cs="Times New Roman"/>
          <w:color w:val="0070C0"/>
        </w:rPr>
        <w:lastRenderedPageBreak/>
        <w:t>Befæstigelsesmateriel leveres i kvalitet A4-70. Der anvendes skive under boltehoved og møtrik. Leverandørens anvisninger til smøremiddel (anti-rivningsmiddel) skal følges.</w:t>
      </w:r>
    </w:p>
    <w:p w14:paraId="7CD1269F" w14:textId="60C05630" w:rsidR="005C248A" w:rsidRPr="000D3558" w:rsidRDefault="0036662B" w:rsidP="000D3558">
      <w:pPr>
        <w:rPr>
          <w:rFonts w:eastAsia="Times New Roman" w:cs="Times New Roman"/>
          <w:color w:val="0070C0"/>
        </w:rPr>
      </w:pPr>
      <w:r w:rsidRPr="00A2087E">
        <w:rPr>
          <w:rFonts w:eastAsia="Times New Roman" w:cs="Times New Roman"/>
          <w:color w:val="0070C0"/>
        </w:rPr>
        <w:t xml:space="preserve">Afstandsbrikker skal udføres i neopren med en shore A hårdhed på 50-60 således at rækværkets temperaturudvidelse kan optages. Farven skal være sort.  </w:t>
      </w:r>
      <w:commentRangeEnd w:id="629"/>
      <w:r>
        <w:rPr>
          <w:rStyle w:val="Kommentarhenvisning"/>
        </w:rPr>
        <w:commentReference w:id="629"/>
      </w:r>
    </w:p>
    <w:p w14:paraId="5788DAAD"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230089DF"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40A06CAD" w14:textId="3839F88A" w:rsidR="0036662B" w:rsidRPr="005C248A" w:rsidRDefault="005C248A" w:rsidP="00B42E30">
      <w:pPr>
        <w:pStyle w:val="Overskrift3"/>
      </w:pPr>
      <w:r w:rsidRPr="005C248A">
        <w:t>Træ</w:t>
      </w:r>
    </w:p>
    <w:p w14:paraId="04DAB136" w14:textId="1FB72D2D" w:rsidR="00A762CA" w:rsidRPr="000D3558" w:rsidRDefault="00A762CA" w:rsidP="000D3558">
      <w:pPr>
        <w:rPr>
          <w:color w:val="000000" w:themeColor="text1"/>
        </w:rPr>
      </w:pPr>
      <w:commentRangeStart w:id="630"/>
      <w:r w:rsidRPr="00076FC1">
        <w:rPr>
          <w:color w:val="000000" w:themeColor="text1"/>
          <w:highlight w:val="lightGray"/>
        </w:rPr>
        <w:t>Træ</w:t>
      </w:r>
      <w:commentRangeEnd w:id="630"/>
      <w:r>
        <w:rPr>
          <w:rStyle w:val="Kommentarhenvisning"/>
        </w:rPr>
        <w:commentReference w:id="630"/>
      </w:r>
      <w:r w:rsidRPr="00076FC1">
        <w:rPr>
          <w:color w:val="000000" w:themeColor="text1"/>
          <w:highlight w:val="lightGray"/>
        </w:rPr>
        <w:t xml:space="preserve"> skal leveres i henhold til EU’s tømmerforordning</w:t>
      </w:r>
    </w:p>
    <w:p w14:paraId="4D017B94"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7EB4B4E6"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34F60E2E" w14:textId="4CEEC2D1" w:rsidR="00A762CA" w:rsidRDefault="00A762CA" w:rsidP="00B42E30">
      <w:pPr>
        <w:pStyle w:val="Overskrift3"/>
      </w:pPr>
      <w:r>
        <w:t>Beton</w:t>
      </w:r>
    </w:p>
    <w:p w14:paraId="5EC8497E" w14:textId="77777777" w:rsidR="00A762CA" w:rsidRPr="00076FC1" w:rsidRDefault="00A762CA" w:rsidP="00A762CA">
      <w:pPr>
        <w:rPr>
          <w:highlight w:val="lightGray"/>
        </w:rPr>
      </w:pPr>
      <w:r w:rsidRPr="00076FC1">
        <w:rPr>
          <w:highlight w:val="lightGray"/>
        </w:rPr>
        <w:t>Betonarbejder, som udføres i tilknytning til opsætning af autoværn og tilhørende udstyr (fx plint) skal opfylde kravene i "Betonbro - Beton - AAB", ”Betonbro – Slap armering – AAB” og ”Betonbro – Stillads og form – AAB”.</w:t>
      </w:r>
    </w:p>
    <w:p w14:paraId="44B85A76" w14:textId="77777777" w:rsidR="00A762CA" w:rsidRPr="00076FC1" w:rsidRDefault="00A762CA" w:rsidP="00A762CA">
      <w:pPr>
        <w:rPr>
          <w:highlight w:val="lightGray"/>
        </w:rPr>
      </w:pPr>
      <w:r w:rsidRPr="00076FC1">
        <w:rPr>
          <w:highlight w:val="lightGray"/>
        </w:rPr>
        <w:t>Vejautoværn og tilhørende udstyr i beton skal henføres til aggressiv miljøklasse.</w:t>
      </w:r>
    </w:p>
    <w:p w14:paraId="59C6520A" w14:textId="65A837EB" w:rsidR="00A762CA" w:rsidRDefault="00A762CA" w:rsidP="00A762CA">
      <w:r w:rsidRPr="00076FC1">
        <w:rPr>
          <w:highlight w:val="lightGray"/>
        </w:rPr>
        <w:t>Broautoværn og tilhørende udstyr i beton skal henføres til ekstra aggressiv miljøklasse.</w:t>
      </w:r>
    </w:p>
    <w:p w14:paraId="017610DC" w14:textId="4DA0045B" w:rsidR="00A762CA" w:rsidRDefault="00A762CA" w:rsidP="00A762CA">
      <w:pPr>
        <w:pStyle w:val="Overskrift4"/>
      </w:pPr>
      <w:r>
        <w:t>Understopning</w:t>
      </w:r>
    </w:p>
    <w:p w14:paraId="0ED40163" w14:textId="54030A79" w:rsidR="00A762CA" w:rsidRDefault="00E80E21" w:rsidP="00A762CA">
      <w:r w:rsidRPr="00076FC1">
        <w:rPr>
          <w:highlight w:val="lightGray"/>
        </w:rPr>
        <w:t>Eventuel understopning skal udføres i henhold til leverandørens anvisning.</w:t>
      </w:r>
    </w:p>
    <w:p w14:paraId="632C50EA"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13B594F5" w14:textId="388F0E82" w:rsidR="00E80E21" w:rsidRPr="00A762CA" w:rsidRDefault="00E80E21" w:rsidP="00B42E30">
      <w:pPr>
        <w:pStyle w:val="Overskrift3"/>
      </w:pPr>
      <w:r w:rsidRPr="006C22D9">
        <w:t>Overfladebehandling</w:t>
      </w:r>
    </w:p>
    <w:p w14:paraId="53A040D9" w14:textId="77777777" w:rsidR="00E80E21" w:rsidRPr="00A2087E" w:rsidRDefault="00E80E21" w:rsidP="00E80E21">
      <w:pPr>
        <w:rPr>
          <w:rFonts w:eastAsia="Times New Roman" w:cs="Times New Roman"/>
          <w:color w:val="0070C0"/>
        </w:rPr>
      </w:pPr>
      <w:commentRangeStart w:id="631"/>
      <w:r w:rsidRPr="00A2087E">
        <w:rPr>
          <w:rFonts w:eastAsia="Times New Roman" w:cs="Times New Roman"/>
          <w:color w:val="0070C0"/>
        </w:rPr>
        <w:t xml:space="preserve">Rækværk skal varmforzinkes med en krævet minimumsmiddeltykkelse på 150 µm og minimumsværdi på 120 µm iht. DS/EN ISO 1461. </w:t>
      </w:r>
    </w:p>
    <w:p w14:paraId="45E4A078" w14:textId="77777777" w:rsidR="00E80E21" w:rsidRPr="00A2087E" w:rsidRDefault="00E80E21" w:rsidP="00E80E21">
      <w:pPr>
        <w:rPr>
          <w:rFonts w:eastAsia="Times New Roman" w:cs="Times New Roman"/>
          <w:color w:val="0070C0"/>
        </w:rPr>
      </w:pPr>
      <w:r w:rsidRPr="00A2087E">
        <w:rPr>
          <w:rFonts w:eastAsia="Times New Roman" w:cs="Times New Roman"/>
          <w:color w:val="0070C0"/>
        </w:rPr>
        <w:t>Middelværdi for lagtykkelse må maksimalt være 200 µm..</w:t>
      </w:r>
    </w:p>
    <w:p w14:paraId="6EECFB0D" w14:textId="77777777" w:rsidR="00E80E21" w:rsidRPr="00A2087E" w:rsidRDefault="00E80E21" w:rsidP="00E80E21">
      <w:pPr>
        <w:rPr>
          <w:rFonts w:eastAsia="Times New Roman" w:cs="Times New Roman"/>
          <w:color w:val="0070C0"/>
        </w:rPr>
      </w:pPr>
      <w:r w:rsidRPr="00A2087E">
        <w:rPr>
          <w:rFonts w:eastAsia="Times New Roman" w:cs="Times New Roman"/>
          <w:color w:val="0070C0"/>
        </w:rPr>
        <w:t>For møtrikker, skiver og bolte som ikke er rustfaste er kravet til en gennemsnitlig tykkelse på mindst 50 µm og en minimumstykkelse på 45 µm.</w:t>
      </w:r>
    </w:p>
    <w:p w14:paraId="2B69AF04" w14:textId="088E0FAC" w:rsidR="0036662B" w:rsidRDefault="00E80E21" w:rsidP="00E80E21">
      <w:pPr>
        <w:rPr>
          <w:rFonts w:eastAsia="Times New Roman" w:cs="Times New Roman"/>
          <w:color w:val="0070C0"/>
        </w:rPr>
      </w:pPr>
      <w:r w:rsidRPr="00A2087E">
        <w:rPr>
          <w:rFonts w:eastAsia="Times New Roman" w:cs="Times New Roman"/>
          <w:color w:val="0070C0"/>
        </w:rPr>
        <w:t>Stålet skal ikke males.</w:t>
      </w:r>
      <w:commentRangeEnd w:id="631"/>
      <w:r>
        <w:rPr>
          <w:rStyle w:val="Kommentarhenvisning"/>
        </w:rPr>
        <w:commentReference w:id="631"/>
      </w:r>
    </w:p>
    <w:p w14:paraId="4CFBE52B" w14:textId="18D78BE2" w:rsidR="00E80E21" w:rsidRDefault="00E80E21" w:rsidP="00F511A8">
      <w:pPr>
        <w:pStyle w:val="Overskrift2"/>
      </w:pPr>
      <w:bookmarkStart w:id="632" w:name="_Toc80602275"/>
      <w:r w:rsidRPr="00E80E21">
        <w:t>Udførelse</w:t>
      </w:r>
      <w:bookmarkEnd w:id="632"/>
    </w:p>
    <w:p w14:paraId="763F7A73" w14:textId="44BEFBD4" w:rsidR="00E80E21" w:rsidRDefault="00E80E21" w:rsidP="00E80E21">
      <w:pPr>
        <w:rPr>
          <w:rFonts w:eastAsia="Times New Roman" w:cs="Times New Roman"/>
          <w:color w:val="0070C0"/>
        </w:rPr>
      </w:pPr>
      <w:commentRangeStart w:id="633"/>
      <w:r w:rsidRPr="00A2087E">
        <w:rPr>
          <w:rFonts w:eastAsia="Times New Roman" w:cs="Times New Roman"/>
          <w:color w:val="0070C0"/>
        </w:rPr>
        <w:t xml:space="preserve">Indstøbningsdele </w:t>
      </w:r>
      <w:commentRangeEnd w:id="633"/>
      <w:r>
        <w:rPr>
          <w:rStyle w:val="Kommentarhenvisning"/>
        </w:rPr>
        <w:commentReference w:id="633"/>
      </w:r>
      <w:r w:rsidRPr="00A2087E">
        <w:rPr>
          <w:rFonts w:eastAsia="Times New Roman" w:cs="Times New Roman"/>
          <w:color w:val="0070C0"/>
        </w:rPr>
        <w:t>skal fikseres med skabelon i sin endelig placering under støbning af kantbjælken. Skabelonen skal desuden sikre at gevindstængerne indstøbes lodret.</w:t>
      </w:r>
    </w:p>
    <w:p w14:paraId="5A3863C9" w14:textId="77777777" w:rsidR="00E80E21" w:rsidRPr="00A2087E" w:rsidRDefault="00E80E21" w:rsidP="00E80E21">
      <w:pPr>
        <w:rPr>
          <w:rFonts w:eastAsia="Times New Roman" w:cs="Times New Roman"/>
          <w:color w:val="0070C0"/>
        </w:rPr>
      </w:pPr>
      <w:r w:rsidRPr="00A2087E">
        <w:rPr>
          <w:rFonts w:eastAsia="Times New Roman" w:cs="Times New Roman"/>
          <w:color w:val="0070C0"/>
        </w:rPr>
        <w:lastRenderedPageBreak/>
        <w:t>Før fremstillingen af rækværket påbegyndelse skal entreprenøren foretage opmåling af de indstøbte boltes placering og om nødvendigt tilpasse rækværksfremstillingen til disse. Alle sådanne tilpasninger må kun igangsættes efter skriftlig aftale med tilsynet.</w:t>
      </w:r>
    </w:p>
    <w:p w14:paraId="40590A3C" w14:textId="77777777" w:rsidR="00E80E21" w:rsidRPr="00A2087E" w:rsidRDefault="00E80E21" w:rsidP="00E80E21">
      <w:pPr>
        <w:rPr>
          <w:rFonts w:eastAsia="Times New Roman" w:cs="Times New Roman"/>
          <w:color w:val="0070C0"/>
        </w:rPr>
      </w:pPr>
      <w:r w:rsidRPr="00A2087E">
        <w:rPr>
          <w:rFonts w:eastAsia="Times New Roman" w:cs="Times New Roman"/>
          <w:color w:val="0070C0"/>
        </w:rPr>
        <w:t>Indstøbningsdelene må ingen steder være i elektrisk kontakt med kantbjælkens armering.</w:t>
      </w:r>
    </w:p>
    <w:p w14:paraId="32EA6F12" w14:textId="77777777" w:rsidR="00E80E21" w:rsidRPr="00A2087E" w:rsidRDefault="00E80E21" w:rsidP="00E80E21">
      <w:pPr>
        <w:rPr>
          <w:rFonts w:eastAsia="Times New Roman" w:cs="Times New Roman"/>
          <w:color w:val="0070C0"/>
        </w:rPr>
      </w:pPr>
      <w:r w:rsidRPr="00A2087E">
        <w:rPr>
          <w:rFonts w:eastAsia="Times New Roman" w:cs="Times New Roman"/>
          <w:color w:val="0070C0"/>
        </w:rPr>
        <w:t>Efter montage af sceptre og fodplade og kontrol af nivellement og flugt afskæres gevindstænger til korrekt længde således at topmøtrik kan spændes kontra mod møtrik.</w:t>
      </w:r>
    </w:p>
    <w:p w14:paraId="66B3E61F" w14:textId="77777777" w:rsidR="00E80E21" w:rsidRPr="00A2087E" w:rsidRDefault="00E80E21" w:rsidP="00E80E21">
      <w:pPr>
        <w:rPr>
          <w:rFonts w:eastAsia="Times New Roman" w:cs="Times New Roman"/>
          <w:color w:val="0070C0"/>
        </w:rPr>
      </w:pPr>
      <w:r w:rsidRPr="00A2087E">
        <w:rPr>
          <w:rFonts w:eastAsia="Times New Roman" w:cs="Times New Roman"/>
          <w:color w:val="0070C0"/>
        </w:rPr>
        <w:t>Scepteret skæres i ét stykke plade.</w:t>
      </w:r>
    </w:p>
    <w:p w14:paraId="1E901246" w14:textId="6BAB0144" w:rsidR="00E80E21" w:rsidRDefault="00E80E21" w:rsidP="00E80E21">
      <w:pPr>
        <w:rPr>
          <w:rFonts w:eastAsia="Times New Roman" w:cs="Times New Roman"/>
          <w:color w:val="0070C0"/>
        </w:rPr>
      </w:pPr>
      <w:r w:rsidRPr="00A2087E">
        <w:rPr>
          <w:rFonts w:eastAsia="Times New Roman" w:cs="Times New Roman"/>
          <w:color w:val="0070C0"/>
        </w:rPr>
        <w:t>Håndliste, bundliste og fodplade må ikke bukkes, men skal udføres med skarpe knæk opnået ved svejsning med planslibning af stumpsømmen på ydersiden af knækket.</w:t>
      </w:r>
    </w:p>
    <w:p w14:paraId="7ED24CA3" w14:textId="77777777" w:rsidR="00E80E21" w:rsidRPr="00A2087E" w:rsidRDefault="00E80E21" w:rsidP="00E80E21">
      <w:pPr>
        <w:rPr>
          <w:rFonts w:eastAsia="Times New Roman" w:cs="Times New Roman"/>
          <w:color w:val="0070C0"/>
        </w:rPr>
      </w:pPr>
      <w:r w:rsidRPr="00A2087E">
        <w:rPr>
          <w:rFonts w:eastAsia="Times New Roman" w:cs="Times New Roman"/>
          <w:color w:val="0070C0"/>
        </w:rPr>
        <w:t>Alt stål der skal varmforzinkes skal udføres med afrundede kanter til minimum radius 2 mm.</w:t>
      </w:r>
    </w:p>
    <w:p w14:paraId="64D30EE3" w14:textId="77777777" w:rsidR="00E80E21" w:rsidRPr="00A2087E" w:rsidRDefault="00E80E21" w:rsidP="00E80E21">
      <w:pPr>
        <w:rPr>
          <w:rFonts w:eastAsia="Times New Roman" w:cs="Times New Roman"/>
          <w:color w:val="0070C0"/>
        </w:rPr>
      </w:pPr>
      <w:r w:rsidRPr="00A2087E">
        <w:rPr>
          <w:rFonts w:eastAsia="Times New Roman" w:cs="Times New Roman"/>
          <w:color w:val="0070C0"/>
        </w:rPr>
        <w:t>Logoplade med Københavns Kommunes byvåben udføres i begge ender af rækværket og på begge sider af broen og begge ender af støttemurene efter skabelon til laserskæring af stålplade. Skabelon udleveres af bygherren.</w:t>
      </w:r>
    </w:p>
    <w:p w14:paraId="0FEEF61B" w14:textId="77777777" w:rsidR="00E80E21" w:rsidRPr="00A2087E" w:rsidRDefault="00E80E21" w:rsidP="00E80E21">
      <w:pPr>
        <w:rPr>
          <w:rFonts w:eastAsia="Times New Roman" w:cs="Times New Roman"/>
          <w:color w:val="0070C0"/>
        </w:rPr>
      </w:pPr>
      <w:r w:rsidRPr="00A2087E">
        <w:rPr>
          <w:rFonts w:eastAsia="Times New Roman" w:cs="Times New Roman"/>
          <w:color w:val="0070C0"/>
        </w:rPr>
        <w:t>Alle boltesamlinger skal spændes til ”tæt kontakt”, jf. DS/EN 1090-2, afsnit 8.3, dog skal M20 gevindstænger spændes til en blivende kraft på 70 kN når understøbningsmørtlen er afhærdet. Underlagsskiven skal være egnet til denne tilspænding.</w:t>
      </w:r>
    </w:p>
    <w:p w14:paraId="1A5C7D80" w14:textId="34ABE0FA" w:rsidR="00E80E21" w:rsidRDefault="00E80E21" w:rsidP="00E80E21">
      <w:pPr>
        <w:rPr>
          <w:rFonts w:eastAsia="Times New Roman" w:cs="Times New Roman"/>
          <w:color w:val="0070C0"/>
        </w:rPr>
      </w:pPr>
      <w:r w:rsidRPr="00A2087E">
        <w:rPr>
          <w:rFonts w:eastAsia="Times New Roman" w:cs="Times New Roman"/>
          <w:color w:val="0070C0"/>
        </w:rPr>
        <w:t>Afstandsbrikkerne i neopren skal have en tykkelse med tolerance der gør at samlingen kan spændes til ”tæt kontakt” og en hårdhed der muliggør en mindre deformation ved temperaturudvidelse af rækværket.</w:t>
      </w:r>
    </w:p>
    <w:p w14:paraId="40E2AC3D" w14:textId="7CDA5A56" w:rsidR="00E80E21" w:rsidRDefault="00E80E21" w:rsidP="00E80E21">
      <w:commentRangeStart w:id="634"/>
      <w:r w:rsidRPr="00076FC1">
        <w:rPr>
          <w:highlight w:val="lightGray"/>
        </w:rPr>
        <w:t xml:space="preserve">Før fremstillingens </w:t>
      </w:r>
      <w:commentRangeEnd w:id="634"/>
      <w:r>
        <w:rPr>
          <w:rStyle w:val="Kommentarhenvisning"/>
        </w:rPr>
        <w:commentReference w:id="634"/>
      </w:r>
      <w:r w:rsidRPr="00076FC1">
        <w:rPr>
          <w:highlight w:val="lightGray"/>
        </w:rPr>
        <w:t>påbegyndelse skal entreprenøren foretage opmåling af de indstøbte boltes placering og tilpasse autoværns-fremstillingen til denne placering.</w:t>
      </w:r>
    </w:p>
    <w:p w14:paraId="5FC89298" w14:textId="32A4115E" w:rsidR="00E80E21" w:rsidRDefault="00E80E21" w:rsidP="00E80E21">
      <w:commentRangeStart w:id="635"/>
      <w:r w:rsidRPr="00076FC1">
        <w:rPr>
          <w:highlight w:val="lightGray"/>
        </w:rPr>
        <w:t xml:space="preserve">På broer </w:t>
      </w:r>
      <w:commentRangeEnd w:id="635"/>
      <w:r>
        <w:rPr>
          <w:rStyle w:val="Kommentarhenvisning"/>
        </w:rPr>
        <w:commentReference w:id="635"/>
      </w:r>
      <w:r w:rsidRPr="00076FC1">
        <w:rPr>
          <w:highlight w:val="lightGray"/>
        </w:rPr>
        <w:t>skal der etableres dilatationssamlinger placeret ved begge ender af kantbjælker og langsgående midterplinte.</w:t>
      </w:r>
    </w:p>
    <w:p w14:paraId="2CC97816"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43B18FAD"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28E237FF"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3566C2F4"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5675A55E"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4FAD0D27"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3E2EA135"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63C12ED7"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724B7775"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398DD3E2"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3A4A4E2F"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5B3B072F" w14:textId="1106507C" w:rsidR="00E80E21" w:rsidRPr="00A2087E" w:rsidRDefault="00E80E21" w:rsidP="00B42E30">
      <w:pPr>
        <w:pStyle w:val="Overskrift3"/>
        <w:rPr>
          <w:rFonts w:eastAsia="Times New Roman"/>
        </w:rPr>
      </w:pPr>
      <w:r>
        <w:t>Tilspændingsmomenter</w:t>
      </w:r>
    </w:p>
    <w:p w14:paraId="6DCFDC03" w14:textId="6A394D40" w:rsidR="00E80E21" w:rsidRDefault="00876A53" w:rsidP="00E80E21">
      <w:r w:rsidRPr="00076FC1">
        <w:rPr>
          <w:highlight w:val="lightGray"/>
        </w:rPr>
        <w:t>Tilspændingsmomenter skal fremgå af monteringsvejledningen.</w:t>
      </w:r>
    </w:p>
    <w:p w14:paraId="33557A93" w14:textId="2178BB8D" w:rsidR="00876A53" w:rsidRDefault="00876A53" w:rsidP="00876A53">
      <w:pPr>
        <w:pStyle w:val="Overskrift3"/>
      </w:pPr>
      <w:r>
        <w:t>Fundering</w:t>
      </w:r>
    </w:p>
    <w:p w14:paraId="2FBFC31A" w14:textId="072F6A1F" w:rsidR="00876A53" w:rsidRDefault="00876A53" w:rsidP="00876A53">
      <w:commentRangeStart w:id="636"/>
      <w:r>
        <w:t>..</w:t>
      </w:r>
      <w:commentRangeEnd w:id="636"/>
      <w:r>
        <w:rPr>
          <w:rStyle w:val="Kommentarhenvisning"/>
        </w:rPr>
        <w:commentReference w:id="636"/>
      </w:r>
    </w:p>
    <w:p w14:paraId="74AAEA8A"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eastAsiaTheme="majorEastAsia" w:cs="Times New Roman"/>
          <w:b/>
          <w:iCs/>
          <w:vanish/>
          <w:szCs w:val="24"/>
        </w:rPr>
      </w:pPr>
    </w:p>
    <w:p w14:paraId="4106DB56" w14:textId="2F769E7D" w:rsidR="00876A53" w:rsidRPr="00876A53" w:rsidRDefault="00876A53" w:rsidP="00B42E30">
      <w:pPr>
        <w:pStyle w:val="Overskrift3"/>
      </w:pPr>
      <w:r w:rsidRPr="00EF45DA">
        <w:t>Transport</w:t>
      </w:r>
      <w:r>
        <w:t xml:space="preserve"> og opmagasinering</w:t>
      </w:r>
    </w:p>
    <w:p w14:paraId="201E18D2" w14:textId="3A17A9D5" w:rsidR="00E80E21" w:rsidRDefault="00876A53" w:rsidP="00E80E21">
      <w:commentRangeStart w:id="637"/>
      <w:r>
        <w:t>..</w:t>
      </w:r>
      <w:commentRangeEnd w:id="637"/>
      <w:r>
        <w:rPr>
          <w:rStyle w:val="Kommentarhenvisning"/>
        </w:rPr>
        <w:commentReference w:id="637"/>
      </w:r>
    </w:p>
    <w:p w14:paraId="675A3127" w14:textId="77777777" w:rsidR="00B42E30" w:rsidRPr="00B42E30" w:rsidRDefault="00B42E30" w:rsidP="00A209A0">
      <w:pPr>
        <w:pStyle w:val="Listeafsnit"/>
        <w:keepNext/>
        <w:keepLines/>
        <w:numPr>
          <w:ilvl w:val="2"/>
          <w:numId w:val="73"/>
        </w:numPr>
        <w:spacing w:before="240" w:after="240" w:line="240" w:lineRule="auto"/>
        <w:ind w:left="1134" w:hanging="1134"/>
        <w:contextualSpacing w:val="0"/>
        <w:jc w:val="both"/>
        <w:outlineLvl w:val="2"/>
        <w:rPr>
          <w:rFonts w:cs="Times New Roman"/>
          <w:b/>
          <w:iCs/>
          <w:vanish/>
          <w:szCs w:val="24"/>
        </w:rPr>
      </w:pPr>
    </w:p>
    <w:p w14:paraId="38DB17A3" w14:textId="75B62299" w:rsidR="00876A53" w:rsidRDefault="00876A53" w:rsidP="00B42E30">
      <w:pPr>
        <w:pStyle w:val="Overskrift3"/>
        <w:rPr>
          <w:rFonts w:eastAsiaTheme="minorHAnsi"/>
        </w:rPr>
      </w:pPr>
      <w:r w:rsidRPr="0076427E">
        <w:rPr>
          <w:rFonts w:eastAsiaTheme="minorHAnsi"/>
        </w:rPr>
        <w:t>Understopning</w:t>
      </w:r>
    </w:p>
    <w:p w14:paraId="6F125F1D" w14:textId="77777777" w:rsidR="00876A53" w:rsidRPr="00076FC1" w:rsidRDefault="00876A53" w:rsidP="00876A53">
      <w:pPr>
        <w:rPr>
          <w:highlight w:val="lightGray"/>
        </w:rPr>
      </w:pPr>
      <w:r w:rsidRPr="00076FC1">
        <w:rPr>
          <w:highlight w:val="lightGray"/>
        </w:rPr>
        <w:t xml:space="preserve">Understopning skal udføres af svindfri mørtel. Datablad fremsendes før arbejdet påbegyndes. </w:t>
      </w:r>
    </w:p>
    <w:p w14:paraId="2ED7C9E8" w14:textId="77777777" w:rsidR="00876A53" w:rsidRPr="00076FC1" w:rsidRDefault="00876A53" w:rsidP="00876A53">
      <w:pPr>
        <w:rPr>
          <w:highlight w:val="lightGray"/>
        </w:rPr>
      </w:pPr>
      <w:r w:rsidRPr="00076FC1">
        <w:rPr>
          <w:highlight w:val="lightGray"/>
        </w:rPr>
        <w:t>Mikro PP-fibre kan med fordel tilsættes for at forebygge tidlige svindrevner, forudsat at det er godkendt af mørtelleverandøren.</w:t>
      </w:r>
    </w:p>
    <w:p w14:paraId="27699230" w14:textId="77777777" w:rsidR="00876A53" w:rsidRPr="00076FC1" w:rsidRDefault="00876A53" w:rsidP="00876A53">
      <w:pPr>
        <w:rPr>
          <w:highlight w:val="lightGray"/>
        </w:rPr>
      </w:pPr>
      <w:r w:rsidRPr="00076FC1">
        <w:rPr>
          <w:highlight w:val="lightGray"/>
        </w:rPr>
        <w:t>Alternativt tillades anvendt en ren epoxy-mørtel.</w:t>
      </w:r>
    </w:p>
    <w:p w14:paraId="181A0B2A" w14:textId="77777777" w:rsidR="00876A53" w:rsidRPr="00076FC1" w:rsidRDefault="00876A53" w:rsidP="00876A53">
      <w:pPr>
        <w:rPr>
          <w:highlight w:val="lightGray"/>
        </w:rPr>
      </w:pPr>
      <w:r w:rsidRPr="00076FC1">
        <w:rPr>
          <w:highlight w:val="lightGray"/>
        </w:rPr>
        <w:t>Understopning af fodplader skal udføres med en afslutning, der er næsten lodret (a=0,5) og for oven lidt tilbagetrukket (3mm) i forhold til kanten af fodpladen.</w:t>
      </w:r>
    </w:p>
    <w:p w14:paraId="3A2B07ED" w14:textId="77777777" w:rsidR="00876A53" w:rsidRPr="00076FC1" w:rsidRDefault="00876A53" w:rsidP="00876A53">
      <w:pPr>
        <w:rPr>
          <w:highlight w:val="lightGray"/>
        </w:rPr>
      </w:pPr>
      <w:r w:rsidRPr="00076FC1">
        <w:rPr>
          <w:highlight w:val="lightGray"/>
        </w:rPr>
        <w:t>For fodplader med gennemgående scepter udført med rørprofil skal understopningen udføres med 10 mm bredt hul til sikring af afvanding af rørprofilet.</w:t>
      </w:r>
    </w:p>
    <w:p w14:paraId="1FDBD562" w14:textId="77777777" w:rsidR="00876A53" w:rsidRPr="00076FC1" w:rsidRDefault="00876A53" w:rsidP="00876A53">
      <w:pPr>
        <w:rPr>
          <w:highlight w:val="lightGray"/>
        </w:rPr>
      </w:pPr>
      <w:r w:rsidRPr="00076FC1">
        <w:rPr>
          <w:highlight w:val="lightGray"/>
        </w:rPr>
        <w:lastRenderedPageBreak/>
        <w:t>Opklodsningskiler skal udformes således, at overfladebehandling på fodpladernes underside ikke beskadiges. Stålkiler må ikke anvendes. Kiler må ikke indbygges permanent.</w:t>
      </w:r>
    </w:p>
    <w:p w14:paraId="4F95D29D" w14:textId="77777777" w:rsidR="00876A53" w:rsidRPr="00076FC1" w:rsidRDefault="00876A53" w:rsidP="00876A53">
      <w:pPr>
        <w:rPr>
          <w:highlight w:val="lightGray"/>
        </w:rPr>
      </w:pPr>
      <w:r w:rsidRPr="00076FC1">
        <w:rPr>
          <w:highlight w:val="lightGray"/>
        </w:rPr>
        <w:t>Efter understopning skal disse afdækkes med plastik eller påføres curing efter leverandørens anvisninger.</w:t>
      </w:r>
    </w:p>
    <w:p w14:paraId="7E69A68B" w14:textId="4DE0A49C" w:rsidR="00876A53" w:rsidRDefault="00876A53" w:rsidP="00876A53">
      <w:r w:rsidRPr="00076FC1">
        <w:rPr>
          <w:highlight w:val="lightGray"/>
        </w:rPr>
        <w:t>Detaljeret arbejdsbeskrivelse af understopning skal forelægges bygherren før arbejdet påbegyndes.</w:t>
      </w:r>
    </w:p>
    <w:p w14:paraId="3E17DF72" w14:textId="3D1807C2" w:rsidR="00876A53" w:rsidRDefault="00876A53" w:rsidP="00876A53">
      <w:pPr>
        <w:pStyle w:val="Overskrift3"/>
      </w:pPr>
      <w:r w:rsidRPr="006C22D9">
        <w:t>Opsætning</w:t>
      </w:r>
    </w:p>
    <w:p w14:paraId="05BC11E1" w14:textId="77777777" w:rsidR="00876A53" w:rsidRPr="00A2087E" w:rsidRDefault="00876A53" w:rsidP="00876A53">
      <w:pPr>
        <w:rPr>
          <w:rFonts w:eastAsia="Times New Roman" w:cs="Times New Roman"/>
          <w:color w:val="0070C0"/>
        </w:rPr>
      </w:pPr>
      <w:commentRangeStart w:id="638"/>
      <w:r w:rsidRPr="00A2087E">
        <w:rPr>
          <w:rFonts w:eastAsia="Times New Roman" w:cs="Times New Roman"/>
          <w:color w:val="0070C0"/>
        </w:rPr>
        <w:t>Rækværk</w:t>
      </w:r>
      <w:commentRangeEnd w:id="638"/>
      <w:r>
        <w:rPr>
          <w:rStyle w:val="Kommentarhenvisning"/>
        </w:rPr>
        <w:commentReference w:id="638"/>
      </w:r>
      <w:r w:rsidRPr="00A2087E">
        <w:rPr>
          <w:rFonts w:eastAsia="Times New Roman" w:cs="Times New Roman"/>
          <w:color w:val="0070C0"/>
        </w:rPr>
        <w:t xml:space="preserve"> opsættes således, at de vandrette bjælker efter opsætning udviser et helt jævnt forløb, såvel i højde som i sideretning. Den maksimale afvigelse målt over en vilkårlig 10 m lang strækning må højst være 10 mm.</w:t>
      </w:r>
    </w:p>
    <w:p w14:paraId="1B06A554" w14:textId="77777777" w:rsidR="00876A53" w:rsidRPr="00A2087E" w:rsidRDefault="00876A53" w:rsidP="00876A53">
      <w:pPr>
        <w:rPr>
          <w:rFonts w:eastAsia="Times New Roman" w:cs="Times New Roman"/>
          <w:color w:val="0070C0"/>
        </w:rPr>
      </w:pPr>
      <w:r w:rsidRPr="00A2087E">
        <w:rPr>
          <w:rFonts w:eastAsia="Times New Roman" w:cs="Times New Roman"/>
          <w:color w:val="0070C0"/>
        </w:rPr>
        <w:t>Største tilladte afvigelse er 30 mm fra det teoretiske forløb.</w:t>
      </w:r>
    </w:p>
    <w:p w14:paraId="69015105" w14:textId="2DAA86A0" w:rsidR="00876A53" w:rsidRDefault="00876A53" w:rsidP="00876A53">
      <w:pPr>
        <w:rPr>
          <w:rFonts w:eastAsia="Times New Roman" w:cs="Times New Roman"/>
          <w:color w:val="0070C0"/>
        </w:rPr>
      </w:pPr>
      <w:r w:rsidRPr="00A2087E">
        <w:rPr>
          <w:rFonts w:eastAsia="Times New Roman" w:cs="Times New Roman"/>
          <w:color w:val="0070C0"/>
        </w:rPr>
        <w:t>Bolte/møtrikker efterspændes – min 1 uge efter montage og tilspænding, eller i øvrigt efter leverandørens forskrifter</w:t>
      </w:r>
      <w:r>
        <w:rPr>
          <w:rFonts w:eastAsia="Times New Roman" w:cs="Times New Roman"/>
          <w:color w:val="0070C0"/>
        </w:rPr>
        <w:t xml:space="preserve">. </w:t>
      </w:r>
    </w:p>
    <w:p w14:paraId="75090B5C" w14:textId="77777777" w:rsidR="00876A53" w:rsidRPr="00A2087E" w:rsidRDefault="00876A53" w:rsidP="00876A53">
      <w:pPr>
        <w:rPr>
          <w:rFonts w:eastAsia="Times New Roman" w:cs="Times New Roman"/>
          <w:b/>
          <w:color w:val="0070C0"/>
        </w:rPr>
      </w:pPr>
      <w:r w:rsidRPr="00A2087E">
        <w:rPr>
          <w:rFonts w:eastAsia="Times New Roman" w:cs="Times New Roman"/>
          <w:b/>
          <w:color w:val="0070C0"/>
        </w:rPr>
        <w:t>Understopningsmørtel</w:t>
      </w:r>
    </w:p>
    <w:p w14:paraId="7705C95F" w14:textId="77777777" w:rsidR="00876A53" w:rsidRPr="00A2087E" w:rsidRDefault="00876A53" w:rsidP="00876A53">
      <w:pPr>
        <w:rPr>
          <w:rFonts w:eastAsia="Times New Roman" w:cs="Times New Roman"/>
          <w:color w:val="0070C0"/>
        </w:rPr>
      </w:pPr>
      <w:r w:rsidRPr="00A2087E">
        <w:rPr>
          <w:rFonts w:eastAsia="Times New Roman" w:cs="Times New Roman"/>
          <w:color w:val="0070C0"/>
        </w:rPr>
        <w:t xml:space="preserve">Understopning af fodplader skal afsluttes 3 mm fra forkant af fodplader og udføres skrå </w:t>
      </w:r>
      <w:r w:rsidRPr="00A2087E">
        <w:rPr>
          <w:rFonts w:eastAsia="Times New Roman" w:cs="Times New Roman"/>
          <w:color w:val="FF0000"/>
        </w:rPr>
        <w:t>(a=0,5)/lodret</w:t>
      </w:r>
      <w:r w:rsidRPr="00A2087E">
        <w:rPr>
          <w:rFonts w:eastAsia="Times New Roman" w:cs="Times New Roman"/>
          <w:color w:val="0070C0"/>
        </w:rPr>
        <w:t>.</w:t>
      </w:r>
    </w:p>
    <w:p w14:paraId="340B3294" w14:textId="77777777" w:rsidR="00876A53" w:rsidRPr="00A2087E" w:rsidRDefault="00876A53" w:rsidP="00876A53">
      <w:pPr>
        <w:rPr>
          <w:rFonts w:eastAsia="Times New Roman" w:cs="Times New Roman"/>
          <w:color w:val="0070C0"/>
        </w:rPr>
      </w:pPr>
      <w:r w:rsidRPr="00A2087E">
        <w:rPr>
          <w:rFonts w:eastAsia="Times New Roman" w:cs="Times New Roman"/>
          <w:color w:val="0070C0"/>
        </w:rPr>
        <w:t xml:space="preserve">Efter at understøbningen er udført skal der udføres afvandingsrende i understøbningen mens mørtlen stadig er bearbejdelig og der påføres curing efter leverandørens anvisninger. </w:t>
      </w:r>
    </w:p>
    <w:p w14:paraId="01FB7BC0" w14:textId="27B7F5C5" w:rsidR="00876A53" w:rsidRDefault="00876A53" w:rsidP="00876A53">
      <w:pPr>
        <w:rPr>
          <w:rFonts w:eastAsia="Times New Roman" w:cs="Times New Roman"/>
          <w:color w:val="0070C0"/>
        </w:rPr>
      </w:pPr>
      <w:r w:rsidRPr="00A2087E">
        <w:rPr>
          <w:rFonts w:eastAsia="Times New Roman" w:cs="Times New Roman"/>
          <w:color w:val="0070C0"/>
        </w:rPr>
        <w:t>Detaljeret arbejdsbeskrivelse skal forelægges bygherren før arbejdet påbegyndes.</w:t>
      </w:r>
    </w:p>
    <w:p w14:paraId="575C3BB1" w14:textId="36E9D40F" w:rsidR="00876A53" w:rsidRDefault="00876A53" w:rsidP="00F511A8">
      <w:pPr>
        <w:pStyle w:val="Overskrift2"/>
        <w:rPr>
          <w:rFonts w:eastAsia="Times New Roman"/>
        </w:rPr>
      </w:pPr>
      <w:bookmarkStart w:id="639" w:name="_Toc80602276"/>
      <w:r>
        <w:rPr>
          <w:rFonts w:eastAsia="Times New Roman"/>
        </w:rPr>
        <w:t>Kontrol</w:t>
      </w:r>
      <w:bookmarkEnd w:id="639"/>
    </w:p>
    <w:p w14:paraId="437904F0" w14:textId="06C45AAA" w:rsidR="00876A53" w:rsidRDefault="00876A53" w:rsidP="00876A53">
      <w:commentRangeStart w:id="640"/>
      <w:r>
        <w:t>..</w:t>
      </w:r>
      <w:commentRangeEnd w:id="640"/>
      <w:r>
        <w:rPr>
          <w:rStyle w:val="Kommentarhenvisning"/>
        </w:rPr>
        <w:commentReference w:id="640"/>
      </w:r>
    </w:p>
    <w:p w14:paraId="27EF4A32" w14:textId="77777777" w:rsidR="00876A53" w:rsidRPr="00076FC1" w:rsidRDefault="00876A53" w:rsidP="00A209A0">
      <w:pPr>
        <w:numPr>
          <w:ilvl w:val="4"/>
          <w:numId w:val="58"/>
        </w:numPr>
        <w:spacing w:before="0" w:after="0" w:line="240" w:lineRule="exact"/>
        <w:jc w:val="left"/>
        <w:rPr>
          <w:rFonts w:cs="Calibri"/>
          <w:bCs/>
          <w:iCs/>
          <w:szCs w:val="21"/>
          <w:highlight w:val="lightGray"/>
          <w:u w:val="single"/>
        </w:rPr>
      </w:pPr>
      <w:commentRangeStart w:id="641"/>
      <w:r w:rsidRPr="00076FC1">
        <w:rPr>
          <w:rFonts w:cs="Calibri"/>
          <w:bCs/>
          <w:iCs/>
          <w:szCs w:val="21"/>
          <w:highlight w:val="lightGray"/>
          <w:u w:val="single"/>
        </w:rPr>
        <w:t>Trækprøvning</w:t>
      </w:r>
      <w:commentRangeEnd w:id="641"/>
      <w:r>
        <w:rPr>
          <w:rStyle w:val="Kommentarhenvisning"/>
        </w:rPr>
        <w:commentReference w:id="641"/>
      </w:r>
      <w:r w:rsidRPr="00076FC1">
        <w:rPr>
          <w:rFonts w:cs="Calibri"/>
          <w:bCs/>
          <w:iCs/>
          <w:szCs w:val="21"/>
          <w:highlight w:val="lightGray"/>
          <w:u w:val="single"/>
        </w:rPr>
        <w:t xml:space="preserve"> af ankre</w:t>
      </w:r>
    </w:p>
    <w:p w14:paraId="35D6CED3" w14:textId="474C7091" w:rsidR="00876A53" w:rsidRDefault="00876A53" w:rsidP="00876A53">
      <w:pPr>
        <w:rPr>
          <w:rFonts w:cs="Calibri"/>
          <w:szCs w:val="21"/>
        </w:rPr>
      </w:pPr>
      <w:r w:rsidRPr="00076FC1">
        <w:rPr>
          <w:rFonts w:cs="Calibri"/>
          <w:szCs w:val="21"/>
          <w:highlight w:val="lightGray"/>
        </w:rPr>
        <w:t>Ankre monteret ved klæbning i beton, skal efter hærdning verificeres ved udførelse af trækprøvning. Der udføres prøvning af mindst 10</w:t>
      </w:r>
      <w:r>
        <w:rPr>
          <w:rFonts w:cs="Calibri"/>
          <w:szCs w:val="21"/>
          <w:highlight w:val="lightGray"/>
        </w:rPr>
        <w:t xml:space="preserve"> </w:t>
      </w:r>
      <w:r w:rsidRPr="00076FC1">
        <w:rPr>
          <w:rFonts w:cs="Calibri"/>
          <w:szCs w:val="21"/>
          <w:highlight w:val="lightGray"/>
        </w:rPr>
        <w:t>% af ankre dog mindst 10 ankre. Prøvninger udføres til 75</w:t>
      </w:r>
      <w:r>
        <w:rPr>
          <w:rFonts w:cs="Calibri"/>
          <w:szCs w:val="21"/>
          <w:highlight w:val="lightGray"/>
        </w:rPr>
        <w:t xml:space="preserve"> </w:t>
      </w:r>
      <w:r w:rsidRPr="00076FC1">
        <w:rPr>
          <w:rFonts w:cs="Calibri"/>
          <w:szCs w:val="21"/>
          <w:highlight w:val="lightGray"/>
        </w:rPr>
        <w:t>% af den karakteristiske styrke, prøvningslasten skal godkendes af bygherren. Svigter blot et anker, skal alle ankre prøves, såfremt der i alt er maks. 30 ankre. Såfremt der i alt er mere end 30 ankre, skal mindst hvert tredje ankre prøves. Hvis der sker svigt i disse, skal omfanget af yderligere prøvning aftales med bygherren. Ankre, der svigter, skal erstattes ved iboring og klæbning af nye ankre.</w:t>
      </w:r>
    </w:p>
    <w:p w14:paraId="4ED72DDC" w14:textId="77777777" w:rsidR="00876A53" w:rsidRPr="00076FC1" w:rsidRDefault="00876A53" w:rsidP="00876A53">
      <w:pPr>
        <w:rPr>
          <w:rFonts w:cs="Calibri"/>
          <w:szCs w:val="21"/>
          <w:highlight w:val="lightGray"/>
          <w:u w:val="single"/>
        </w:rPr>
      </w:pPr>
      <w:commentRangeStart w:id="642"/>
      <w:r w:rsidRPr="00076FC1">
        <w:rPr>
          <w:rFonts w:cs="Calibri"/>
          <w:szCs w:val="21"/>
          <w:highlight w:val="lightGray"/>
          <w:u w:val="single"/>
        </w:rPr>
        <w:t>Kontrol</w:t>
      </w:r>
      <w:commentRangeEnd w:id="642"/>
      <w:r>
        <w:rPr>
          <w:rStyle w:val="Kommentarhenvisning"/>
        </w:rPr>
        <w:commentReference w:id="642"/>
      </w:r>
      <w:r w:rsidRPr="00076FC1">
        <w:rPr>
          <w:rFonts w:cs="Calibri"/>
          <w:szCs w:val="21"/>
          <w:highlight w:val="lightGray"/>
          <w:u w:val="single"/>
        </w:rPr>
        <w:t xml:space="preserve"> af understopninger</w:t>
      </w:r>
    </w:p>
    <w:p w14:paraId="30073B3F" w14:textId="77777777" w:rsidR="00876A53" w:rsidRPr="00076FC1" w:rsidRDefault="00876A53" w:rsidP="00876A53">
      <w:pPr>
        <w:rPr>
          <w:rFonts w:cs="Calibri"/>
          <w:szCs w:val="21"/>
          <w:highlight w:val="lightGray"/>
        </w:rPr>
      </w:pPr>
      <w:r w:rsidRPr="00076FC1">
        <w:rPr>
          <w:rFonts w:cs="Calibri"/>
          <w:szCs w:val="21"/>
          <w:highlight w:val="lightGray"/>
        </w:rPr>
        <w:t xml:space="preserve">I afhjælpningsperioden skal understopningerne være intakte og uden revner eller afskalninger. </w:t>
      </w:r>
    </w:p>
    <w:p w14:paraId="2078B010" w14:textId="77777777" w:rsidR="00876A53" w:rsidRPr="00076FC1" w:rsidRDefault="00876A53" w:rsidP="00876A53">
      <w:pPr>
        <w:rPr>
          <w:rFonts w:cs="Calibri"/>
          <w:szCs w:val="21"/>
          <w:highlight w:val="lightGray"/>
        </w:rPr>
      </w:pPr>
      <w:r w:rsidRPr="00076FC1">
        <w:rPr>
          <w:rFonts w:cs="Calibri"/>
          <w:szCs w:val="21"/>
          <w:highlight w:val="lightGray"/>
        </w:rPr>
        <w:t>I afhjælpningsperioden og ved udløb af denne gælder således følgende krav:</w:t>
      </w:r>
    </w:p>
    <w:p w14:paraId="510716ED" w14:textId="77777777" w:rsidR="00876A53" w:rsidRPr="00076FC1" w:rsidRDefault="00876A53" w:rsidP="00A209A0">
      <w:pPr>
        <w:pStyle w:val="Listeafsnit"/>
        <w:numPr>
          <w:ilvl w:val="0"/>
          <w:numId w:val="59"/>
        </w:numPr>
        <w:rPr>
          <w:rFonts w:cs="Calibri"/>
          <w:szCs w:val="21"/>
          <w:highlight w:val="lightGray"/>
        </w:rPr>
      </w:pPr>
      <w:r w:rsidRPr="00076FC1">
        <w:rPr>
          <w:rFonts w:cs="Calibri"/>
          <w:szCs w:val="21"/>
          <w:highlight w:val="lightGray"/>
        </w:rPr>
        <w:lastRenderedPageBreak/>
        <w:t>Der må ikke forekomme afskalninger</w:t>
      </w:r>
    </w:p>
    <w:p w14:paraId="18075605" w14:textId="77777777" w:rsidR="00876A53" w:rsidRPr="00076FC1" w:rsidRDefault="00876A53" w:rsidP="00A209A0">
      <w:pPr>
        <w:pStyle w:val="Listeafsnit"/>
        <w:numPr>
          <w:ilvl w:val="0"/>
          <w:numId w:val="59"/>
        </w:numPr>
        <w:rPr>
          <w:rFonts w:cs="Calibri"/>
          <w:szCs w:val="21"/>
          <w:highlight w:val="lightGray"/>
        </w:rPr>
      </w:pPr>
      <w:r w:rsidRPr="00076FC1">
        <w:rPr>
          <w:rFonts w:cs="Calibri"/>
          <w:szCs w:val="21"/>
          <w:highlight w:val="lightGray"/>
        </w:rPr>
        <w:t>Der må ikke forekomme enkeltrevner med en revnevidde større end 0,2 mm</w:t>
      </w:r>
    </w:p>
    <w:p w14:paraId="6C7BC213" w14:textId="77777777" w:rsidR="00876A53" w:rsidRPr="00076FC1" w:rsidRDefault="00876A53" w:rsidP="00A209A0">
      <w:pPr>
        <w:pStyle w:val="Listeafsnit"/>
        <w:numPr>
          <w:ilvl w:val="0"/>
          <w:numId w:val="59"/>
        </w:numPr>
        <w:rPr>
          <w:rFonts w:cs="Calibri"/>
          <w:szCs w:val="21"/>
          <w:highlight w:val="lightGray"/>
        </w:rPr>
      </w:pPr>
      <w:r w:rsidRPr="00076FC1">
        <w:rPr>
          <w:rFonts w:cs="Calibri"/>
          <w:szCs w:val="21"/>
          <w:highlight w:val="lightGray"/>
        </w:rPr>
        <w:t>Der må ikke forekomme netrevner med en revnevidde større end 0,1 mm.</w:t>
      </w:r>
    </w:p>
    <w:p w14:paraId="5A873647" w14:textId="522C1435" w:rsidR="00876A53" w:rsidRDefault="00876A53" w:rsidP="00876A53">
      <w:pPr>
        <w:rPr>
          <w:rFonts w:cs="Calibri"/>
          <w:szCs w:val="21"/>
        </w:rPr>
      </w:pPr>
      <w:r w:rsidRPr="00076FC1">
        <w:rPr>
          <w:rFonts w:cs="Calibri"/>
          <w:szCs w:val="21"/>
          <w:highlight w:val="lightGray"/>
        </w:rPr>
        <w:t>Entreprenøren er forpligtet til uden udgift for bygherren straks at udskifte understopninger som på et hvilket som helst tidspunkt i afhjælpningsperioden ikke opfylder ovenstående krav. Undtaget herfra er kun skader som er forårsaget af mekaniske påvirkninger (påkørsel, hærværk e.lign.).</w:t>
      </w:r>
    </w:p>
    <w:p w14:paraId="3831983C" w14:textId="77777777" w:rsidR="00876A53" w:rsidRPr="00A2087E" w:rsidRDefault="00876A53" w:rsidP="00876A53">
      <w:pPr>
        <w:rPr>
          <w:rFonts w:eastAsia="Times New Roman" w:cs="Times New Roman"/>
          <w:color w:val="0070C0"/>
        </w:rPr>
      </w:pPr>
      <w:commentRangeStart w:id="643"/>
      <w:r w:rsidRPr="00A2087E">
        <w:rPr>
          <w:rFonts w:eastAsia="Times New Roman" w:cs="Times New Roman"/>
          <w:color w:val="0070C0"/>
        </w:rPr>
        <w:t>Entreprenøren</w:t>
      </w:r>
      <w:commentRangeEnd w:id="643"/>
      <w:r>
        <w:rPr>
          <w:rStyle w:val="Kommentarhenvisning"/>
        </w:rPr>
        <w:commentReference w:id="643"/>
      </w:r>
      <w:r w:rsidRPr="00A2087E">
        <w:rPr>
          <w:rFonts w:eastAsia="Times New Roman" w:cs="Times New Roman"/>
          <w:color w:val="0070C0"/>
        </w:rPr>
        <w:t xml:space="preserve"> skal løbende foretage kontrolmålinger i et omfang, der med sikkerhed kan godtgøre, at de stillede tolerancekrav er opfyldt og at der er kontakt ved alle boltesamlinger.</w:t>
      </w:r>
    </w:p>
    <w:p w14:paraId="61AA15A1" w14:textId="4F3FEBE5" w:rsidR="00876A53" w:rsidRDefault="00876A53" w:rsidP="00876A53">
      <w:pPr>
        <w:rPr>
          <w:rFonts w:eastAsia="Times New Roman" w:cs="Times New Roman"/>
          <w:color w:val="0070C0"/>
        </w:rPr>
      </w:pPr>
      <w:r w:rsidRPr="00A2087E">
        <w:rPr>
          <w:rFonts w:eastAsia="Times New Roman" w:cs="Times New Roman"/>
          <w:color w:val="0070C0"/>
        </w:rPr>
        <w:t>Entreprenøren skal udføre geometrisk kontrol ved eftermåling af indstøbningsdele for hvert scepter.</w:t>
      </w:r>
    </w:p>
    <w:p w14:paraId="5EAD9F23" w14:textId="77777777" w:rsidR="00876A53" w:rsidRPr="00A97992" w:rsidRDefault="00876A53" w:rsidP="00876A53">
      <w:pPr>
        <w:rPr>
          <w:rFonts w:eastAsia="Times New Roman" w:cs="Times New Roman"/>
          <w:b/>
          <w:color w:val="0070C0"/>
        </w:rPr>
      </w:pPr>
      <w:r w:rsidRPr="00A97992">
        <w:rPr>
          <w:rFonts w:eastAsia="Times New Roman" w:cs="Times New Roman"/>
          <w:b/>
          <w:color w:val="0070C0"/>
        </w:rPr>
        <w:t>Understopningsmørtel</w:t>
      </w:r>
    </w:p>
    <w:p w14:paraId="45BEEB83" w14:textId="77777777" w:rsidR="00876A53" w:rsidRPr="00A97992" w:rsidRDefault="00876A53" w:rsidP="00876A53">
      <w:pPr>
        <w:rPr>
          <w:rFonts w:eastAsia="Times New Roman" w:cs="Times New Roman"/>
          <w:color w:val="0070C0"/>
        </w:rPr>
      </w:pPr>
      <w:r w:rsidRPr="00A97992">
        <w:rPr>
          <w:rFonts w:eastAsia="Times New Roman" w:cs="Times New Roman"/>
          <w:color w:val="0070C0"/>
        </w:rPr>
        <w:t xml:space="preserve">I afhjælpningsperioden skal understopningerne være intakte og </w:t>
      </w:r>
      <w:r>
        <w:rPr>
          <w:rFonts w:eastAsia="Times New Roman" w:cs="Times New Roman"/>
          <w:color w:val="0070C0"/>
        </w:rPr>
        <w:t>uden revner eller afskalninger.</w:t>
      </w:r>
    </w:p>
    <w:p w14:paraId="485DECB6" w14:textId="77777777" w:rsidR="00876A53" w:rsidRPr="00A97992" w:rsidRDefault="00876A53" w:rsidP="00876A53">
      <w:pPr>
        <w:rPr>
          <w:rFonts w:eastAsia="Times New Roman" w:cs="Times New Roman"/>
          <w:color w:val="0070C0"/>
        </w:rPr>
      </w:pPr>
      <w:r w:rsidRPr="00A97992">
        <w:rPr>
          <w:rFonts w:eastAsia="Times New Roman" w:cs="Times New Roman"/>
          <w:color w:val="0070C0"/>
        </w:rPr>
        <w:t>I afhjælpningsperioden gælder således følgende krav:</w:t>
      </w:r>
    </w:p>
    <w:p w14:paraId="564EE014" w14:textId="77777777" w:rsidR="00876A53" w:rsidRPr="00A97992" w:rsidRDefault="00876A53" w:rsidP="00A209A0">
      <w:pPr>
        <w:numPr>
          <w:ilvl w:val="0"/>
          <w:numId w:val="14"/>
        </w:numPr>
        <w:spacing w:before="120" w:after="120" w:line="360" w:lineRule="auto"/>
        <w:jc w:val="left"/>
        <w:rPr>
          <w:rFonts w:eastAsia="Times New Roman" w:cs="Times New Roman"/>
          <w:color w:val="0070C0"/>
        </w:rPr>
      </w:pPr>
      <w:r w:rsidRPr="00A97992">
        <w:rPr>
          <w:rFonts w:eastAsia="Times New Roman" w:cs="Times New Roman"/>
          <w:color w:val="0070C0"/>
        </w:rPr>
        <w:t>Der må ikke forekomme afskalninger</w:t>
      </w:r>
    </w:p>
    <w:p w14:paraId="2AF73090" w14:textId="77777777" w:rsidR="00876A53" w:rsidRPr="00A97992" w:rsidRDefault="00876A53" w:rsidP="00A209A0">
      <w:pPr>
        <w:numPr>
          <w:ilvl w:val="0"/>
          <w:numId w:val="14"/>
        </w:numPr>
        <w:spacing w:before="120" w:after="120" w:line="360" w:lineRule="auto"/>
        <w:jc w:val="left"/>
        <w:rPr>
          <w:rFonts w:eastAsia="Times New Roman" w:cs="Times New Roman"/>
          <w:color w:val="0070C0"/>
        </w:rPr>
      </w:pPr>
      <w:r w:rsidRPr="00A97992">
        <w:rPr>
          <w:rFonts w:eastAsia="Times New Roman" w:cs="Times New Roman"/>
          <w:color w:val="0070C0"/>
        </w:rPr>
        <w:t>Der må ikke forekomme enkeltrevner med revnevidde større end 0,2 mm</w:t>
      </w:r>
    </w:p>
    <w:p w14:paraId="680EE139" w14:textId="77777777" w:rsidR="00876A53" w:rsidRPr="0001637A" w:rsidRDefault="00876A53" w:rsidP="00A209A0">
      <w:pPr>
        <w:numPr>
          <w:ilvl w:val="0"/>
          <w:numId w:val="14"/>
        </w:numPr>
        <w:spacing w:before="120" w:after="120" w:line="360" w:lineRule="auto"/>
        <w:jc w:val="left"/>
        <w:rPr>
          <w:rFonts w:eastAsia="Times New Roman" w:cs="Times New Roman"/>
          <w:color w:val="0070C0"/>
        </w:rPr>
      </w:pPr>
      <w:r w:rsidRPr="00A97992">
        <w:rPr>
          <w:rFonts w:eastAsia="Times New Roman" w:cs="Times New Roman"/>
          <w:color w:val="0070C0"/>
        </w:rPr>
        <w:t>Der må ikke forekomme netrevner med en revnevidde større end 0,1 mm</w:t>
      </w:r>
    </w:p>
    <w:p w14:paraId="62498648" w14:textId="5EA838E1" w:rsidR="00876A53" w:rsidRDefault="00876A53" w:rsidP="00876A53">
      <w:pPr>
        <w:rPr>
          <w:rFonts w:eastAsia="Times New Roman" w:cs="Times New Roman"/>
          <w:color w:val="0070C0"/>
        </w:rPr>
      </w:pPr>
      <w:r w:rsidRPr="00A97992">
        <w:rPr>
          <w:rFonts w:eastAsia="Times New Roman" w:cs="Times New Roman"/>
          <w:color w:val="0070C0"/>
        </w:rPr>
        <w:t>Entreprenørens ydelser omfatter udskiftning af understopninger, som ikke opfylder ovenstående krav. Undtaget herfra er kun skader, som er forårsaget af mekaniske påvirkninger (påkørsel, hærværk eller lignende).</w:t>
      </w:r>
    </w:p>
    <w:p w14:paraId="311B7823" w14:textId="77777777" w:rsidR="003F5C09" w:rsidRDefault="003F5C09" w:rsidP="00876A53">
      <w:pPr>
        <w:rPr>
          <w:rFonts w:eastAsia="Times New Roman" w:cs="Times New Roman"/>
          <w:color w:val="0070C0"/>
        </w:rPr>
        <w:sectPr w:rsidR="003F5C09" w:rsidSect="00997BFB">
          <w:headerReference w:type="default" r:id="rId38"/>
          <w:pgSz w:w="11906" w:h="16838"/>
          <w:pgMar w:top="1701" w:right="1134" w:bottom="1701" w:left="1134" w:header="936" w:footer="936" w:gutter="0"/>
          <w:cols w:space="708"/>
          <w:docGrid w:linePitch="360"/>
        </w:sectPr>
      </w:pPr>
    </w:p>
    <w:p w14:paraId="769AE59A" w14:textId="0834C29F" w:rsidR="00876A53" w:rsidRPr="001677DC" w:rsidRDefault="003F5C09" w:rsidP="001677DC">
      <w:pPr>
        <w:pStyle w:val="Overskrift1"/>
        <w:numPr>
          <w:ilvl w:val="0"/>
          <w:numId w:val="86"/>
        </w:numPr>
        <w:ind w:left="1134" w:hanging="1134"/>
        <w:rPr>
          <w:rFonts w:eastAsia="Times New Roman"/>
        </w:rPr>
      </w:pPr>
      <w:bookmarkStart w:id="644" w:name="_Toc80602277"/>
      <w:r w:rsidRPr="001677DC">
        <w:rPr>
          <w:rFonts w:eastAsia="Times New Roman"/>
        </w:rPr>
        <w:lastRenderedPageBreak/>
        <w:t>Øvrige broarbejder</w:t>
      </w:r>
      <w:bookmarkEnd w:id="644"/>
    </w:p>
    <w:p w14:paraId="6B1AF7A5" w14:textId="585A29B7" w:rsidR="003F5C09" w:rsidRDefault="003F5C09" w:rsidP="003F5C09">
      <w:commentRangeStart w:id="645"/>
      <w:r>
        <w:t>..</w:t>
      </w:r>
      <w:commentRangeEnd w:id="645"/>
      <w:r>
        <w:rPr>
          <w:rStyle w:val="Kommentarhenvisning"/>
        </w:rPr>
        <w:commentReference w:id="645"/>
      </w:r>
    </w:p>
    <w:p w14:paraId="15FF2C85" w14:textId="06E60AF3" w:rsidR="003F5C09" w:rsidRDefault="003F5C09" w:rsidP="00280ED3">
      <w:pPr>
        <w:pStyle w:val="Overskrift2"/>
      </w:pPr>
      <w:bookmarkStart w:id="646" w:name="_Toc66629775"/>
      <w:bookmarkStart w:id="647" w:name="_Toc66796481"/>
      <w:bookmarkStart w:id="648" w:name="_Toc67066211"/>
      <w:bookmarkStart w:id="649" w:name="_Toc80176569"/>
      <w:bookmarkStart w:id="650" w:name="_Toc80254440"/>
      <w:bookmarkStart w:id="651" w:name="_Toc66629776"/>
      <w:bookmarkStart w:id="652" w:name="_Toc66796482"/>
      <w:bookmarkStart w:id="653" w:name="_Toc67066212"/>
      <w:bookmarkStart w:id="654" w:name="_Toc80176570"/>
      <w:bookmarkStart w:id="655" w:name="_Toc80254441"/>
      <w:bookmarkStart w:id="656" w:name="_Toc66629777"/>
      <w:bookmarkStart w:id="657" w:name="_Toc66796483"/>
      <w:bookmarkStart w:id="658" w:name="_Toc67066213"/>
      <w:bookmarkStart w:id="659" w:name="_Toc80176571"/>
      <w:bookmarkStart w:id="660" w:name="_Toc80254442"/>
      <w:bookmarkStart w:id="661" w:name="_Toc80257974"/>
      <w:bookmarkStart w:id="662" w:name="_Toc80257975"/>
      <w:bookmarkStart w:id="663" w:name="_Toc80257976"/>
      <w:bookmarkStart w:id="664" w:name="_Toc80602278"/>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A61D66">
        <w:t>Kantbegrænsningssten</w:t>
      </w:r>
      <w:bookmarkEnd w:id="664"/>
    </w:p>
    <w:p w14:paraId="2290E040" w14:textId="5DAD5C32" w:rsidR="003F5C09" w:rsidRDefault="003F5C09" w:rsidP="003F5C09">
      <w:pPr>
        <w:pStyle w:val="Overskrift3"/>
      </w:pPr>
      <w:r>
        <w:t>Alment</w:t>
      </w:r>
    </w:p>
    <w:p w14:paraId="5EB6E38C" w14:textId="0A47C81F" w:rsidR="003F5C09" w:rsidRDefault="003F5C09" w:rsidP="003F5C09">
      <w:pPr>
        <w:pStyle w:val="Overskrift3"/>
      </w:pPr>
      <w:r>
        <w:t>Materialer</w:t>
      </w:r>
    </w:p>
    <w:p w14:paraId="7ED50DC5" w14:textId="37891AAA" w:rsidR="003F5C09" w:rsidRDefault="003F5C09" w:rsidP="003F5C09">
      <w:pPr>
        <w:pStyle w:val="Overskrift4"/>
      </w:pPr>
      <w:r w:rsidRPr="003F5C09">
        <w:t>Kantbegrænsningssten</w:t>
      </w:r>
    </w:p>
    <w:p w14:paraId="21D0B62A" w14:textId="4035E140" w:rsidR="003F5C09" w:rsidRDefault="003F5C09" w:rsidP="003F5C09">
      <w:pPr>
        <w:rPr>
          <w:rFonts w:eastAsia="Times New Roman" w:cs="Times New Roman"/>
        </w:rPr>
      </w:pPr>
      <w:commentRangeStart w:id="665"/>
      <w:r w:rsidRPr="00A2087E">
        <w:rPr>
          <w:rFonts w:eastAsia="Times New Roman" w:cs="Times New Roman"/>
          <w:highlight w:val="lightGray"/>
        </w:rPr>
        <w:t xml:space="preserve">Ved broender </w:t>
      </w:r>
      <w:commentRangeEnd w:id="665"/>
      <w:r>
        <w:rPr>
          <w:rStyle w:val="Kommentarhenvisning"/>
        </w:rPr>
        <w:commentReference w:id="665"/>
      </w:r>
      <w:r w:rsidRPr="00A2087E">
        <w:rPr>
          <w:rFonts w:eastAsia="Times New Roman" w:cs="Times New Roman"/>
          <w:highlight w:val="lightGray"/>
        </w:rPr>
        <w:t>sættes 50 x 50 x 5 cm betonfliser til støtte for rabatbelægningen. Fliserne sættes på kant i flugt med inderside kantbjælke/kantelement som vist på tegningen. De sættes i beton 1:3:5 efter aftale med tilsynet.</w:t>
      </w:r>
    </w:p>
    <w:p w14:paraId="6E0F2911" w14:textId="57330724" w:rsidR="003F5C09" w:rsidRDefault="003F5C09" w:rsidP="003F5C09">
      <w:pPr>
        <w:pStyle w:val="Overskrift3"/>
      </w:pPr>
      <w:r>
        <w:t>Udførelse</w:t>
      </w:r>
    </w:p>
    <w:p w14:paraId="5BA5CE1D" w14:textId="5FF3235F" w:rsidR="003F5C09" w:rsidRDefault="003F5C09" w:rsidP="003F5C09">
      <w:pPr>
        <w:pStyle w:val="Overskrift3"/>
      </w:pPr>
      <w:r>
        <w:t>Kontrol</w:t>
      </w:r>
    </w:p>
    <w:p w14:paraId="0DA0D3A6" w14:textId="21CC8B68" w:rsidR="003F5C09" w:rsidRDefault="003F5C09" w:rsidP="00F511A8">
      <w:pPr>
        <w:pStyle w:val="Overskrift2"/>
      </w:pPr>
      <w:bookmarkStart w:id="666" w:name="_Toc80602279"/>
      <w:r>
        <w:t>F</w:t>
      </w:r>
      <w:r w:rsidRPr="00A61D66">
        <w:t>ugekonstruktioner</w:t>
      </w:r>
      <w:bookmarkEnd w:id="666"/>
    </w:p>
    <w:p w14:paraId="3F0CCEED" w14:textId="039231F0" w:rsidR="003F5C09" w:rsidRDefault="003F5C09" w:rsidP="003F5C09">
      <w:pPr>
        <w:pStyle w:val="Overskrift3"/>
      </w:pPr>
      <w:r>
        <w:t>Alment</w:t>
      </w:r>
    </w:p>
    <w:p w14:paraId="1A926F20" w14:textId="77CF153C" w:rsidR="003F5C09" w:rsidRDefault="003F5C09" w:rsidP="003F5C09">
      <w:commentRangeStart w:id="667"/>
      <w:r>
        <w:t>..</w:t>
      </w:r>
      <w:commentRangeEnd w:id="667"/>
      <w:r>
        <w:rPr>
          <w:rStyle w:val="Kommentarhenvisning"/>
        </w:rPr>
        <w:commentReference w:id="667"/>
      </w:r>
    </w:p>
    <w:p w14:paraId="5E6EA3F1" w14:textId="40D08ABB" w:rsidR="003F5C09" w:rsidRDefault="003F5C09" w:rsidP="003F5C09">
      <w:pPr>
        <w:pStyle w:val="Overskrift3"/>
      </w:pPr>
      <w:r>
        <w:t>Materialer</w:t>
      </w:r>
    </w:p>
    <w:p w14:paraId="1B66FABB" w14:textId="134A2858" w:rsidR="003F5C09" w:rsidRDefault="003F5C09" w:rsidP="003F5C09">
      <w:pPr>
        <w:pStyle w:val="Overskrift3"/>
      </w:pPr>
      <w:r>
        <w:t>Udførelse</w:t>
      </w:r>
    </w:p>
    <w:p w14:paraId="78FB5970" w14:textId="1C94DAB9" w:rsidR="003F5C09" w:rsidRDefault="003F5C09" w:rsidP="003F5C09">
      <w:pPr>
        <w:pStyle w:val="Overskrift3"/>
      </w:pPr>
      <w:r>
        <w:t>Kontrol</w:t>
      </w:r>
    </w:p>
    <w:p w14:paraId="63445BF9" w14:textId="77777777" w:rsidR="004C145E" w:rsidRPr="004C145E" w:rsidRDefault="004C145E" w:rsidP="00A209A0">
      <w:pPr>
        <w:pStyle w:val="Listeafsnit"/>
        <w:keepNext/>
        <w:keepLines/>
        <w:numPr>
          <w:ilvl w:val="1"/>
          <w:numId w:val="73"/>
        </w:numPr>
        <w:spacing w:before="240" w:after="240" w:line="240" w:lineRule="auto"/>
        <w:ind w:left="1134" w:hanging="1134"/>
        <w:contextualSpacing w:val="0"/>
        <w:jc w:val="both"/>
        <w:outlineLvl w:val="1"/>
        <w:rPr>
          <w:rFonts w:eastAsiaTheme="majorEastAsia" w:cs="Times New Roman"/>
          <w:b/>
          <w:vanish/>
          <w:szCs w:val="26"/>
        </w:rPr>
      </w:pPr>
      <w:bookmarkStart w:id="668" w:name="_Toc66435940"/>
      <w:bookmarkStart w:id="669" w:name="_Toc66436044"/>
      <w:bookmarkStart w:id="670" w:name="_Toc66436142"/>
      <w:bookmarkStart w:id="671" w:name="_Toc66436265"/>
      <w:bookmarkStart w:id="672" w:name="_Toc66457543"/>
      <w:bookmarkStart w:id="673" w:name="_Toc66537935"/>
      <w:bookmarkStart w:id="674" w:name="_Toc66603369"/>
      <w:bookmarkStart w:id="675" w:name="_Toc66603617"/>
      <w:bookmarkStart w:id="676" w:name="_Toc66629780"/>
      <w:bookmarkStart w:id="677" w:name="_Toc66796486"/>
      <w:bookmarkStart w:id="678" w:name="_Toc67066216"/>
      <w:bookmarkStart w:id="679" w:name="_Toc80176574"/>
      <w:bookmarkStart w:id="680" w:name="_Toc80254445"/>
      <w:bookmarkStart w:id="681" w:name="_Toc80257979"/>
      <w:bookmarkStart w:id="682" w:name="_Toc80260220"/>
      <w:bookmarkStart w:id="683" w:name="_Toc80261174"/>
      <w:bookmarkStart w:id="684" w:name="_Toc80599602"/>
      <w:bookmarkStart w:id="685" w:name="_Toc66629781"/>
      <w:bookmarkStart w:id="686" w:name="_Toc66796487"/>
      <w:bookmarkStart w:id="687" w:name="_Toc67066217"/>
      <w:bookmarkStart w:id="688" w:name="_Toc80176575"/>
      <w:bookmarkStart w:id="689" w:name="_Toc80254446"/>
      <w:bookmarkStart w:id="690" w:name="_Toc80257980"/>
      <w:bookmarkStart w:id="691" w:name="_Toc80260221"/>
      <w:bookmarkStart w:id="692" w:name="_Toc80261175"/>
      <w:bookmarkStart w:id="693" w:name="_Toc80599603"/>
      <w:bookmarkStart w:id="694" w:name="_Toc80600567"/>
      <w:bookmarkStart w:id="695" w:name="_Toc80601366"/>
      <w:bookmarkStart w:id="696" w:name="_Toc80602280"/>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597B16B" w14:textId="3B2DB34D" w:rsidR="003F5C09" w:rsidRPr="003F5C09" w:rsidRDefault="003F5C09" w:rsidP="00F511A8">
      <w:pPr>
        <w:pStyle w:val="Overskrift2"/>
      </w:pPr>
      <w:bookmarkStart w:id="697" w:name="_Toc80602281"/>
      <w:r w:rsidRPr="00A61D66">
        <w:t>Skrånings og rabatbefæstelser</w:t>
      </w:r>
      <w:bookmarkEnd w:id="697"/>
    </w:p>
    <w:p w14:paraId="001026ED" w14:textId="31C60C51" w:rsidR="00876A53" w:rsidRDefault="003F5C09" w:rsidP="00876A53">
      <w:commentRangeStart w:id="698"/>
      <w:r>
        <w:t>..</w:t>
      </w:r>
      <w:commentRangeEnd w:id="698"/>
      <w:r>
        <w:rPr>
          <w:rStyle w:val="Kommentarhenvisning"/>
        </w:rPr>
        <w:commentReference w:id="698"/>
      </w:r>
    </w:p>
    <w:p w14:paraId="0AB31C61" w14:textId="77777777" w:rsidR="004C145E" w:rsidRPr="004C145E" w:rsidRDefault="004C145E" w:rsidP="00A209A0">
      <w:pPr>
        <w:pStyle w:val="Listeafsnit"/>
        <w:keepNext/>
        <w:keepLines/>
        <w:numPr>
          <w:ilvl w:val="1"/>
          <w:numId w:val="73"/>
        </w:numPr>
        <w:spacing w:before="240" w:after="240" w:line="240" w:lineRule="auto"/>
        <w:ind w:left="1134" w:hanging="1134"/>
        <w:contextualSpacing w:val="0"/>
        <w:jc w:val="both"/>
        <w:outlineLvl w:val="1"/>
        <w:rPr>
          <w:rFonts w:eastAsiaTheme="majorEastAsia" w:cs="Times New Roman"/>
          <w:b/>
          <w:vanish/>
          <w:szCs w:val="26"/>
        </w:rPr>
      </w:pPr>
      <w:bookmarkStart w:id="699" w:name="_Toc66435942"/>
      <w:bookmarkStart w:id="700" w:name="_Toc66436046"/>
      <w:bookmarkStart w:id="701" w:name="_Toc66436144"/>
      <w:bookmarkStart w:id="702" w:name="_Toc66436267"/>
      <w:bookmarkStart w:id="703" w:name="_Toc66457545"/>
      <w:bookmarkStart w:id="704" w:name="_Toc66537937"/>
      <w:bookmarkStart w:id="705" w:name="_Toc66603371"/>
      <w:bookmarkStart w:id="706" w:name="_Toc66603619"/>
      <w:bookmarkStart w:id="707" w:name="_Toc66629783"/>
      <w:bookmarkStart w:id="708" w:name="_Toc66796489"/>
      <w:bookmarkStart w:id="709" w:name="_Toc67066219"/>
      <w:bookmarkStart w:id="710" w:name="_Toc80176577"/>
      <w:bookmarkStart w:id="711" w:name="_Toc80254448"/>
      <w:bookmarkStart w:id="712" w:name="_Toc80257982"/>
      <w:bookmarkStart w:id="713" w:name="_Toc80260223"/>
      <w:bookmarkStart w:id="714" w:name="_Toc80261177"/>
      <w:bookmarkStart w:id="715" w:name="_Toc80599605"/>
      <w:bookmarkStart w:id="716" w:name="_Toc66629784"/>
      <w:bookmarkStart w:id="717" w:name="_Toc66796490"/>
      <w:bookmarkStart w:id="718" w:name="_Toc67066220"/>
      <w:bookmarkStart w:id="719" w:name="_Toc80176578"/>
      <w:bookmarkStart w:id="720" w:name="_Toc80254449"/>
      <w:bookmarkStart w:id="721" w:name="_Toc80257983"/>
      <w:bookmarkStart w:id="722" w:name="_Toc80260224"/>
      <w:bookmarkStart w:id="723" w:name="_Toc80261178"/>
      <w:bookmarkStart w:id="724" w:name="_Toc80599606"/>
      <w:bookmarkStart w:id="725" w:name="_Toc80600569"/>
      <w:bookmarkStart w:id="726" w:name="_Toc80601368"/>
      <w:bookmarkStart w:id="727" w:name="_Toc80602282"/>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15D35FB6" w14:textId="7288F1DA" w:rsidR="003F5C09" w:rsidRDefault="003F5C09" w:rsidP="00F511A8">
      <w:pPr>
        <w:pStyle w:val="Overskrift2"/>
      </w:pPr>
      <w:bookmarkStart w:id="728" w:name="_Toc80602283"/>
      <w:r w:rsidRPr="00A61D66">
        <w:t>Beklædning af betonfacader</w:t>
      </w:r>
      <w:bookmarkEnd w:id="728"/>
    </w:p>
    <w:p w14:paraId="3CF8EE76" w14:textId="38181341" w:rsidR="003F5C09" w:rsidRDefault="003F5C09" w:rsidP="00F511A8">
      <w:pPr>
        <w:pStyle w:val="Overskrift2"/>
      </w:pPr>
      <w:bookmarkStart w:id="729" w:name="_Toc80602284"/>
      <w:r w:rsidRPr="00A61D66">
        <w:t>Behandling af betonoverflader</w:t>
      </w:r>
      <w:bookmarkEnd w:id="729"/>
    </w:p>
    <w:p w14:paraId="2E8192D3" w14:textId="752986F2" w:rsidR="003F5C09" w:rsidRDefault="003F5C09" w:rsidP="003F5C09">
      <w:pPr>
        <w:pStyle w:val="Overskrift3"/>
      </w:pPr>
      <w:r w:rsidRPr="006C22D9">
        <w:t>Alment</w:t>
      </w:r>
    </w:p>
    <w:p w14:paraId="6D891116" w14:textId="77777777" w:rsidR="003F5C09" w:rsidRPr="00A97992" w:rsidRDefault="003F5C09" w:rsidP="003F5C09">
      <w:pPr>
        <w:rPr>
          <w:rFonts w:eastAsia="Times New Roman" w:cs="Times New Roman"/>
          <w:color w:val="0070C0"/>
        </w:rPr>
      </w:pPr>
      <w:r w:rsidRPr="00A97992">
        <w:rPr>
          <w:rFonts w:eastAsia="Times New Roman" w:cs="Times New Roman"/>
          <w:color w:val="0070C0"/>
        </w:rPr>
        <w:t>Arbejdet omfatter:</w:t>
      </w:r>
    </w:p>
    <w:p w14:paraId="3E6164E4" w14:textId="77777777" w:rsidR="003F5C09" w:rsidRDefault="003F5C09" w:rsidP="00A209A0">
      <w:pPr>
        <w:numPr>
          <w:ilvl w:val="0"/>
          <w:numId w:val="14"/>
        </w:numPr>
        <w:spacing w:before="120" w:after="120" w:line="360" w:lineRule="auto"/>
        <w:jc w:val="left"/>
        <w:rPr>
          <w:rFonts w:eastAsia="Times New Roman" w:cs="Times New Roman"/>
          <w:color w:val="0070C0"/>
        </w:rPr>
      </w:pPr>
      <w:r>
        <w:rPr>
          <w:rFonts w:eastAsia="Times New Roman" w:cs="Times New Roman"/>
          <w:color w:val="0070C0"/>
        </w:rPr>
        <w:t>Afrensning af betonoverflader for overfladebehandling</w:t>
      </w:r>
    </w:p>
    <w:p w14:paraId="29551558" w14:textId="77777777" w:rsidR="003F5C09" w:rsidRPr="003F5C09" w:rsidRDefault="003F5C09" w:rsidP="00A209A0">
      <w:pPr>
        <w:numPr>
          <w:ilvl w:val="0"/>
          <w:numId w:val="14"/>
        </w:numPr>
        <w:spacing w:before="120" w:after="120" w:line="360" w:lineRule="auto"/>
        <w:jc w:val="left"/>
      </w:pPr>
      <w:r w:rsidRPr="003F5C09">
        <w:rPr>
          <w:rFonts w:eastAsia="Times New Roman" w:cs="Times New Roman"/>
          <w:color w:val="0070C0"/>
        </w:rPr>
        <w:t xml:space="preserve">Imprægnering af alle </w:t>
      </w:r>
      <w:r w:rsidRPr="003F5C09">
        <w:rPr>
          <w:rStyle w:val="Rd"/>
          <w:rFonts w:cs="Times New Roman"/>
        </w:rPr>
        <w:t>[Konstruktionselement]</w:t>
      </w:r>
      <w:r w:rsidRPr="003F5C09">
        <w:rPr>
          <w:rFonts w:eastAsia="Times New Roman" w:cs="Times New Roman"/>
          <w:color w:val="0070C0"/>
        </w:rPr>
        <w:t>.</w:t>
      </w:r>
    </w:p>
    <w:p w14:paraId="552AE5AD" w14:textId="402090E2" w:rsidR="003F5C09" w:rsidRPr="003F5C09" w:rsidRDefault="003F5C09" w:rsidP="00A209A0">
      <w:pPr>
        <w:numPr>
          <w:ilvl w:val="0"/>
          <w:numId w:val="14"/>
        </w:numPr>
        <w:spacing w:before="120" w:after="120" w:line="360" w:lineRule="auto"/>
        <w:jc w:val="left"/>
        <w:rPr>
          <w:rStyle w:val="Rd"/>
          <w:color w:val="auto"/>
        </w:rPr>
      </w:pPr>
      <w:r w:rsidRPr="003F5C09">
        <w:rPr>
          <w:rFonts w:eastAsia="Times New Roman" w:cs="Times New Roman"/>
          <w:color w:val="0070C0"/>
        </w:rPr>
        <w:lastRenderedPageBreak/>
        <w:t xml:space="preserve">Antigraffiti behandling af </w:t>
      </w:r>
      <w:r w:rsidRPr="003F5C09">
        <w:rPr>
          <w:rStyle w:val="Rd"/>
          <w:rFonts w:cs="Times New Roman"/>
        </w:rPr>
        <w:t>[Konstruktionselement].</w:t>
      </w:r>
    </w:p>
    <w:p w14:paraId="3C63059E" w14:textId="55B37C40" w:rsidR="003F5C09" w:rsidRDefault="003F5C09" w:rsidP="003F5C09">
      <w:pPr>
        <w:pStyle w:val="Overskrift3"/>
      </w:pPr>
      <w:r>
        <w:t>Materialer</w:t>
      </w:r>
    </w:p>
    <w:p w14:paraId="47D4053A" w14:textId="2FCCDC52" w:rsidR="003F5C09" w:rsidRPr="00A97992" w:rsidRDefault="003F5C09" w:rsidP="003F5C09">
      <w:pPr>
        <w:rPr>
          <w:rFonts w:eastAsia="Times New Roman" w:cs="Times New Roman"/>
          <w:color w:val="0070C0"/>
        </w:rPr>
      </w:pPr>
      <w:r w:rsidRPr="00A97992">
        <w:rPr>
          <w:rFonts w:eastAsia="Times New Roman" w:cs="Times New Roman"/>
          <w:color w:val="0070C0"/>
        </w:rPr>
        <w:t>Til imprægnering af betonoverflader skal udføres med silanbaserede produkter</w:t>
      </w:r>
      <w:r w:rsidR="005F17BD">
        <w:rPr>
          <w:rFonts w:eastAsia="Times New Roman" w:cs="Times New Roman"/>
          <w:color w:val="0070C0"/>
        </w:rPr>
        <w:t>.</w:t>
      </w:r>
      <w:r w:rsidR="002B4E29">
        <w:rPr>
          <w:rFonts w:eastAsia="Times New Roman" w:cs="Times New Roman"/>
          <w:color w:val="0070C0"/>
        </w:rPr>
        <w:t xml:space="preserve"> </w:t>
      </w:r>
      <w:r w:rsidRPr="00A97992">
        <w:rPr>
          <w:rFonts w:eastAsia="Times New Roman" w:cs="Times New Roman"/>
          <w:color w:val="0070C0"/>
        </w:rPr>
        <w:t xml:space="preserve">Produktet skal være dokumenteret velegnet til formålet og have gode egenskaber i forhold til sikring imod fugtoptagelse og saltoptagelse i betonen. </w:t>
      </w:r>
    </w:p>
    <w:p w14:paraId="2BD953D2" w14:textId="77777777" w:rsidR="003F5C09" w:rsidRPr="00A97992" w:rsidRDefault="003F5C09" w:rsidP="003F5C09">
      <w:pPr>
        <w:rPr>
          <w:rFonts w:eastAsia="Times New Roman" w:cs="Times New Roman"/>
          <w:color w:val="0070C0"/>
        </w:rPr>
      </w:pPr>
      <w:r w:rsidRPr="00A97992">
        <w:rPr>
          <w:rFonts w:eastAsia="Times New Roman" w:cs="Times New Roman"/>
          <w:color w:val="0070C0"/>
        </w:rPr>
        <w:t>Til antigraffiti behandling skal benyttes et 2-lags-system med en langtidsholdbar grunding (10 års levetid på lodrette flader og 5 års levetid på vandrette flader) og et ”offerlag” øverst (levetid op til et år, fornyes efter graffiti er blevet fjernet). Der skal anvendes materiel der foranlediger mindst mulig anvendelse af kemikalier. De anvendte midler må så vidt muligt ikke indeholde organiske opløsningsmidler. Om muligt skal materialerne kunne miljøcertificeres i henhold til eks. ’Blomsten, eller ’Svanemærket’.</w:t>
      </w:r>
    </w:p>
    <w:p w14:paraId="61B291FE" w14:textId="4B715948" w:rsidR="003F5C09" w:rsidRPr="003F5C09" w:rsidRDefault="003F5C09" w:rsidP="003F5C09">
      <w:r w:rsidRPr="00A97992">
        <w:rPr>
          <w:rFonts w:eastAsia="Times New Roman" w:cs="Times New Roman"/>
          <w:color w:val="0070C0"/>
        </w:rPr>
        <w:t>Entreprenøren skal fremsende forslag til produkt inkl. datablad, arbejdsprocedure og referencer til tilsynet for godkendelse senest 5 dage før igangsætning af arbejdet.</w:t>
      </w:r>
    </w:p>
    <w:p w14:paraId="5DEE7E35" w14:textId="12E1FFC0" w:rsidR="00876A53" w:rsidRDefault="003F5C09" w:rsidP="003F5C09">
      <w:pPr>
        <w:pStyle w:val="Overskrift3"/>
      </w:pPr>
      <w:r>
        <w:t>Udførelse</w:t>
      </w:r>
    </w:p>
    <w:p w14:paraId="031D2CDD" w14:textId="293123AD" w:rsidR="003F5C09" w:rsidRDefault="003F5C09" w:rsidP="003F5C09">
      <w:pPr>
        <w:rPr>
          <w:rFonts w:eastAsia="Times New Roman" w:cs="Times New Roman"/>
          <w:color w:val="0070C0"/>
        </w:rPr>
      </w:pPr>
      <w:r w:rsidRPr="00A97992">
        <w:rPr>
          <w:rFonts w:eastAsia="Times New Roman" w:cs="Times New Roman"/>
          <w:color w:val="0070C0"/>
        </w:rPr>
        <w:t xml:space="preserve">Arbejder skal udføres i henhold til leverandørens anvisninger.  </w:t>
      </w:r>
    </w:p>
    <w:p w14:paraId="5D326EA0" w14:textId="6AB19E48" w:rsidR="003F5C09" w:rsidRDefault="003F5C09" w:rsidP="003F5C09">
      <w:pPr>
        <w:pStyle w:val="Overskrift4"/>
      </w:pPr>
      <w:r w:rsidRPr="003F5C09">
        <w:t>Afrensning af betonoverflader for overfladebehandling</w:t>
      </w:r>
    </w:p>
    <w:p w14:paraId="3B1223B2" w14:textId="4BF11A73" w:rsidR="003F5C09" w:rsidRDefault="003F5C09" w:rsidP="003F5C09">
      <w:pPr>
        <w:pStyle w:val="Overskrift3"/>
      </w:pPr>
      <w:r>
        <w:t>Kontrol</w:t>
      </w:r>
    </w:p>
    <w:p w14:paraId="7B909540" w14:textId="0C439311" w:rsidR="003F5C09" w:rsidRDefault="003F5C09" w:rsidP="00F511A8">
      <w:pPr>
        <w:pStyle w:val="Overskrift2"/>
      </w:pPr>
      <w:bookmarkStart w:id="730" w:name="_Toc80602285"/>
      <w:r w:rsidRPr="00A61D66">
        <w:t>Brobelysning</w:t>
      </w:r>
      <w:bookmarkEnd w:id="730"/>
    </w:p>
    <w:p w14:paraId="176DB69D" w14:textId="0646D90D" w:rsidR="003F5C09" w:rsidRDefault="003F5C09" w:rsidP="003F5C09">
      <w:commentRangeStart w:id="731"/>
      <w:r>
        <w:t>..</w:t>
      </w:r>
      <w:commentRangeEnd w:id="731"/>
      <w:r>
        <w:rPr>
          <w:rStyle w:val="Kommentarhenvisning"/>
        </w:rPr>
        <w:commentReference w:id="731"/>
      </w:r>
    </w:p>
    <w:p w14:paraId="670175CD" w14:textId="7CF343EA" w:rsidR="003F5C09" w:rsidRDefault="003F5C09" w:rsidP="00F511A8">
      <w:pPr>
        <w:pStyle w:val="Overskrift2"/>
      </w:pPr>
      <w:bookmarkStart w:id="732" w:name="_Toc80602286"/>
      <w:r w:rsidRPr="00A61D66">
        <w:t>Særlige installationer</w:t>
      </w:r>
      <w:bookmarkEnd w:id="732"/>
    </w:p>
    <w:p w14:paraId="1B816690" w14:textId="6B1E42F4" w:rsidR="003F5C09" w:rsidRDefault="003F5C09" w:rsidP="00F511A8">
      <w:pPr>
        <w:pStyle w:val="Overskrift2"/>
      </w:pPr>
      <w:bookmarkStart w:id="733" w:name="_Toc80602287"/>
      <w:r w:rsidRPr="00A61D66">
        <w:t>Opbrydningsarbejder</w:t>
      </w:r>
      <w:bookmarkEnd w:id="733"/>
    </w:p>
    <w:p w14:paraId="65A9F03F" w14:textId="2CE4C878" w:rsidR="003F5C09" w:rsidRDefault="003F5C09" w:rsidP="003F5C09">
      <w:pPr>
        <w:pStyle w:val="Overskrift3"/>
      </w:pPr>
      <w:r w:rsidRPr="006C22D9">
        <w:t>Alment</w:t>
      </w:r>
    </w:p>
    <w:p w14:paraId="03687967" w14:textId="77777777" w:rsidR="003F5C09" w:rsidRPr="00A2087E" w:rsidRDefault="003F5C09" w:rsidP="003F5C09">
      <w:pPr>
        <w:rPr>
          <w:rFonts w:eastAsia="Times New Roman" w:cs="Times New Roman"/>
          <w:highlight w:val="lightGray"/>
        </w:rPr>
      </w:pPr>
      <w:commentRangeStart w:id="734"/>
      <w:r w:rsidRPr="00A2087E">
        <w:rPr>
          <w:rFonts w:eastAsia="Times New Roman" w:cs="Times New Roman"/>
          <w:highlight w:val="lightGray"/>
        </w:rPr>
        <w:t xml:space="preserve">Ved opbrydningen </w:t>
      </w:r>
      <w:commentRangeEnd w:id="734"/>
      <w:r>
        <w:rPr>
          <w:rStyle w:val="Kommentarhenvisning"/>
        </w:rPr>
        <w:commentReference w:id="734"/>
      </w:r>
      <w:r w:rsidRPr="00A2087E">
        <w:rPr>
          <w:rFonts w:eastAsia="Times New Roman" w:cs="Times New Roman"/>
          <w:highlight w:val="lightGray"/>
        </w:rPr>
        <w:t>skal der drages omsorg for, at områder eller lag samt dilatationsfuger og lignende, som skal bevares, ikke beskadiges.</w:t>
      </w:r>
    </w:p>
    <w:p w14:paraId="5A060D8D" w14:textId="77777777" w:rsidR="003F5C09" w:rsidRPr="00A2087E" w:rsidRDefault="003F5C09" w:rsidP="003F5C09">
      <w:pPr>
        <w:rPr>
          <w:rFonts w:eastAsia="Times New Roman" w:cs="Times New Roman"/>
          <w:highlight w:val="lightGray"/>
        </w:rPr>
      </w:pPr>
      <w:r w:rsidRPr="00A2087E">
        <w:rPr>
          <w:rFonts w:eastAsia="Times New Roman" w:cs="Times New Roman"/>
          <w:highlight w:val="lightGray"/>
        </w:rPr>
        <w:t>Alle opbrudte materialer fjernes ved entreprenørens foranstaltning.</w:t>
      </w:r>
    </w:p>
    <w:p w14:paraId="3542CFB6" w14:textId="77777777" w:rsidR="003F5C09" w:rsidRPr="00A2087E" w:rsidRDefault="003F5C09" w:rsidP="003F5C09">
      <w:pPr>
        <w:rPr>
          <w:rFonts w:eastAsia="Times New Roman" w:cs="Times New Roman"/>
          <w:highlight w:val="lightGray"/>
        </w:rPr>
      </w:pPr>
      <w:r w:rsidRPr="00A2087E">
        <w:rPr>
          <w:rFonts w:eastAsia="Times New Roman" w:cs="Times New Roman"/>
          <w:highlight w:val="lightGray"/>
        </w:rPr>
        <w:t>Inden opbrydningsarbejdet igangsættes samt under og efter det, skal de i SAB-Arbejdsplads under afsnit 2.2 anførte målinger være udført.</w:t>
      </w:r>
    </w:p>
    <w:p w14:paraId="5FEB70C5" w14:textId="5B4E0284" w:rsidR="003F5C09" w:rsidRDefault="003F5C09" w:rsidP="003F5C09">
      <w:pPr>
        <w:rPr>
          <w:rFonts w:eastAsia="Times New Roman" w:cs="Times New Roman"/>
        </w:rPr>
      </w:pPr>
      <w:r w:rsidRPr="00A2087E">
        <w:rPr>
          <w:rFonts w:eastAsia="Times New Roman" w:cs="Times New Roman"/>
          <w:highlight w:val="lightGray"/>
        </w:rPr>
        <w:t>For udførelse af ny fugtisolering/reparation i eksisterende fugtisolering opbrydes belægning, beskyttelsesbeton og fugtisolering i et omfang, som fremgår af tegningerne/aftales på stedet mellem entreprenør og tilsyn.</w:t>
      </w:r>
    </w:p>
    <w:p w14:paraId="0C095769" w14:textId="720C9EAB" w:rsidR="003F5C09" w:rsidRDefault="003F5C09" w:rsidP="003F5C09">
      <w:pPr>
        <w:rPr>
          <w:rFonts w:eastAsia="Times New Roman" w:cs="Times New Roman"/>
          <w:highlight w:val="lightGray"/>
        </w:rPr>
      </w:pPr>
      <w:commentRangeStart w:id="735"/>
      <w:r w:rsidRPr="00A2087E">
        <w:rPr>
          <w:rFonts w:eastAsia="Times New Roman" w:cs="Times New Roman"/>
          <w:highlight w:val="lightGray"/>
        </w:rPr>
        <w:t xml:space="preserve">Før fjernelse </w:t>
      </w:r>
      <w:commentRangeEnd w:id="735"/>
      <w:r>
        <w:rPr>
          <w:rStyle w:val="Kommentarhenvisning"/>
        </w:rPr>
        <w:commentReference w:id="735"/>
      </w:r>
      <w:r w:rsidRPr="00A2087E">
        <w:rPr>
          <w:rFonts w:eastAsia="Times New Roman" w:cs="Times New Roman"/>
          <w:highlight w:val="lightGray"/>
        </w:rPr>
        <w:t>skal kantelementerne frigøres langs fugerne ved elementets ender og inderside.</w:t>
      </w:r>
    </w:p>
    <w:p w14:paraId="1A9EC2D1" w14:textId="77777777" w:rsidR="003F5C09" w:rsidRPr="00A2087E" w:rsidRDefault="003F5C09" w:rsidP="003F5C09">
      <w:pPr>
        <w:rPr>
          <w:rFonts w:eastAsia="Times New Roman" w:cs="Times New Roman"/>
          <w:highlight w:val="lightGray"/>
        </w:rPr>
      </w:pPr>
      <w:r w:rsidRPr="00A2087E">
        <w:rPr>
          <w:rFonts w:eastAsia="Times New Roman" w:cs="Times New Roman"/>
          <w:highlight w:val="lightGray"/>
        </w:rPr>
        <w:lastRenderedPageBreak/>
        <w:t>Mørtel, som efter fjernelse af kantelementerne bliver siddende tilbage, skal fjernes fuldstændigt. Ved denne fjernelse skal der drages omsorg for, at fugtisoleringen ikke beskadiges.</w:t>
      </w:r>
    </w:p>
    <w:p w14:paraId="57A495A7" w14:textId="77777777" w:rsidR="003F5C09" w:rsidRPr="00A2087E" w:rsidRDefault="003F5C09" w:rsidP="003F5C09">
      <w:pPr>
        <w:rPr>
          <w:rFonts w:eastAsia="Times New Roman" w:cs="Times New Roman"/>
          <w:highlight w:val="lightGray"/>
        </w:rPr>
      </w:pPr>
      <w:r w:rsidRPr="00A2087E">
        <w:rPr>
          <w:rFonts w:eastAsia="Times New Roman" w:cs="Times New Roman"/>
          <w:highlight w:val="lightGray"/>
        </w:rPr>
        <w:t>Afmonterede dele transporteres til og oplagres på en plads efter tilsynets anvisning. Entreprenøren skal sørge for, at de dele, der skal genanvendes, mærkes, afmonteres, håndteres, transporteres og oplagres, så beskadigelser undgås.</w:t>
      </w:r>
    </w:p>
    <w:p w14:paraId="600E1DAE" w14:textId="77777777" w:rsidR="003F5C09" w:rsidRPr="00A2087E" w:rsidRDefault="003F5C09" w:rsidP="003F5C09">
      <w:pPr>
        <w:rPr>
          <w:rFonts w:eastAsia="Times New Roman" w:cs="Times New Roman"/>
          <w:highlight w:val="lightGray"/>
        </w:rPr>
      </w:pPr>
      <w:r w:rsidRPr="00A2087E">
        <w:rPr>
          <w:rFonts w:eastAsia="Times New Roman" w:cs="Times New Roman"/>
          <w:highlight w:val="lightGray"/>
        </w:rPr>
        <w:t>Materialer, som bygherren ikke ønsker at benytte, tilfalder entreprenøren og skal fjernes af denne.</w:t>
      </w:r>
    </w:p>
    <w:p w14:paraId="57745A46" w14:textId="77777777" w:rsidR="003F5C09" w:rsidRPr="00A2087E" w:rsidRDefault="003F5C09" w:rsidP="003F5C09">
      <w:pPr>
        <w:rPr>
          <w:rFonts w:eastAsia="Times New Roman" w:cs="Times New Roman"/>
          <w:highlight w:val="lightGray"/>
        </w:rPr>
      </w:pPr>
      <w:r w:rsidRPr="00A2087E">
        <w:rPr>
          <w:rFonts w:eastAsia="Times New Roman" w:cs="Times New Roman"/>
          <w:highlight w:val="lightGray"/>
        </w:rPr>
        <w:t>Hvert enkelt element skal mærkes således, at der opnås en sikker identifikation af det enkelte element. Mærkningen optegnes af entreprenøren på plan, som afleveres til tilsynet.</w:t>
      </w:r>
    </w:p>
    <w:p w14:paraId="25B81AE1" w14:textId="77777777" w:rsidR="003F5C09" w:rsidRPr="00A2087E" w:rsidRDefault="003F5C09" w:rsidP="003F5C09">
      <w:pPr>
        <w:rPr>
          <w:rFonts w:eastAsia="Times New Roman" w:cs="Times New Roman"/>
          <w:highlight w:val="lightGray"/>
        </w:rPr>
      </w:pPr>
      <w:r w:rsidRPr="00A2087E">
        <w:rPr>
          <w:rFonts w:eastAsia="Times New Roman" w:cs="Times New Roman"/>
          <w:highlight w:val="lightGray"/>
        </w:rPr>
        <w:t>Inden for kantelementerne opbrydes den eksisterende belægning i nødvendigt omfang.</w:t>
      </w:r>
    </w:p>
    <w:p w14:paraId="692FF53D" w14:textId="501456BE" w:rsidR="003F5C09" w:rsidRDefault="003F5C09" w:rsidP="003F5C09">
      <w:pPr>
        <w:rPr>
          <w:rFonts w:eastAsia="Times New Roman" w:cs="Times New Roman"/>
          <w:highlight w:val="lightGray"/>
        </w:rPr>
      </w:pPr>
      <w:r w:rsidRPr="00A2087E">
        <w:rPr>
          <w:rFonts w:eastAsia="Times New Roman" w:cs="Times New Roman"/>
          <w:highlight w:val="lightGray"/>
        </w:rPr>
        <w:t>Dersom eksisterende fugtisolering, der skal bevares, bliver beskadiget under demontage af kantelementer, så overlapning bliver for lille, skal opbrydningen udvides tilsvarende.</w:t>
      </w:r>
    </w:p>
    <w:p w14:paraId="10716A14" w14:textId="77777777" w:rsidR="003F5C09" w:rsidRPr="00B56468" w:rsidRDefault="003F5C09" w:rsidP="003F5C09">
      <w:pPr>
        <w:rPr>
          <w:rFonts w:eastAsia="Times New Roman" w:cs="Times New Roman"/>
        </w:rPr>
      </w:pPr>
      <w:r w:rsidRPr="00076FC1">
        <w:rPr>
          <w:rFonts w:eastAsia="Times New Roman" w:cs="Times New Roman"/>
          <w:highlight w:val="lightGray"/>
          <w:shd w:val="clear" w:color="auto" w:fill="D9D9D9"/>
        </w:rPr>
        <w:t>I henhold til oprindelig beskrivelse/tegninger består den eksisterende belægning og fugtisolering af følgende lag nævnt nedefra og opefter:</w:t>
      </w:r>
    </w:p>
    <w:p w14:paraId="69FF2B4C" w14:textId="77777777" w:rsidR="003F5C09" w:rsidRPr="00D048E3" w:rsidRDefault="003F5C09" w:rsidP="00A209A0">
      <w:pPr>
        <w:pStyle w:val="Listeafsnit"/>
        <w:numPr>
          <w:ilvl w:val="0"/>
          <w:numId w:val="14"/>
        </w:numPr>
        <w:contextualSpacing w:val="0"/>
        <w:rPr>
          <w:rFonts w:eastAsia="Times New Roman" w:cs="Times New Roman"/>
        </w:rPr>
      </w:pPr>
      <w:r>
        <w:rPr>
          <w:rStyle w:val="Rd"/>
          <w:rFonts w:cs="Times New Roman"/>
        </w:rPr>
        <w:t>[Lagopdeling</w:t>
      </w:r>
      <w:r w:rsidRPr="002A1B87">
        <w:rPr>
          <w:rStyle w:val="Rd"/>
          <w:rFonts w:cs="Times New Roman"/>
        </w:rPr>
        <w:t>]</w:t>
      </w:r>
    </w:p>
    <w:p w14:paraId="4979FE28" w14:textId="77777777" w:rsidR="006E1C45" w:rsidRDefault="003F5C09" w:rsidP="003F5C09">
      <w:pPr>
        <w:rPr>
          <w:rFonts w:eastAsia="Times New Roman" w:cs="Times New Roman"/>
          <w:shd w:val="clear" w:color="auto" w:fill="D9D9D9"/>
        </w:rPr>
      </w:pPr>
      <w:r w:rsidRPr="00076FC1">
        <w:rPr>
          <w:rFonts w:eastAsia="Times New Roman" w:cs="Times New Roman"/>
          <w:highlight w:val="lightGray"/>
          <w:shd w:val="clear" w:color="auto" w:fill="D9D9D9"/>
        </w:rPr>
        <w:t>Ved eftersyn er konkrete steder fundet:</w:t>
      </w:r>
    </w:p>
    <w:p w14:paraId="3750A0E6" w14:textId="6818172D" w:rsidR="003F5C09" w:rsidRDefault="003F5C09" w:rsidP="003F5C09">
      <w:pPr>
        <w:rPr>
          <w:rStyle w:val="Rd"/>
          <w:rFonts w:cs="Times New Roman"/>
        </w:rPr>
      </w:pPr>
      <w:r w:rsidRPr="00B56468">
        <w:rPr>
          <w:rFonts w:eastAsia="Times New Roman" w:cs="Times New Roman"/>
        </w:rPr>
        <w:tab/>
      </w:r>
      <w:r>
        <w:rPr>
          <w:rStyle w:val="Rd"/>
          <w:rFonts w:cs="Times New Roman"/>
        </w:rPr>
        <w:t>[Lagopdeling</w:t>
      </w:r>
      <w:r w:rsidRPr="002A1B87">
        <w:rPr>
          <w:rStyle w:val="Rd"/>
          <w:rFonts w:cs="Times New Roman"/>
        </w:rPr>
        <w:t>]</w:t>
      </w:r>
    </w:p>
    <w:p w14:paraId="3F6D068B" w14:textId="25E7000D" w:rsidR="006E1C45" w:rsidRDefault="006E1C45" w:rsidP="006E1C45">
      <w:pPr>
        <w:rPr>
          <w:rFonts w:eastAsia="Times New Roman" w:cs="Times New Roman"/>
          <w:highlight w:val="lightGray"/>
        </w:rPr>
      </w:pPr>
      <w:commentRangeStart w:id="736"/>
      <w:r w:rsidRPr="00A2087E">
        <w:rPr>
          <w:rFonts w:eastAsia="Times New Roman" w:cs="Times New Roman"/>
          <w:highlight w:val="lightGray"/>
        </w:rPr>
        <w:t>Opbygningen</w:t>
      </w:r>
      <w:commentRangeEnd w:id="736"/>
      <w:r>
        <w:rPr>
          <w:rStyle w:val="Kommentarhenvisning"/>
        </w:rPr>
        <w:commentReference w:id="736"/>
      </w:r>
      <w:r w:rsidRPr="00A2087E">
        <w:rPr>
          <w:rFonts w:eastAsia="Times New Roman" w:cs="Times New Roman"/>
          <w:highlight w:val="lightGray"/>
        </w:rPr>
        <w:t xml:space="preserve"> af den eksisterende fugtisolering og belægning skal verificeres ved opbrydning af mindre huller (2 stk. pr. ca. 100 m</w:t>
      </w:r>
      <w:r w:rsidRPr="00A2087E">
        <w:rPr>
          <w:rFonts w:eastAsia="Times New Roman" w:cs="Times New Roman"/>
          <w:highlight w:val="lightGray"/>
          <w:vertAlign w:val="superscript"/>
        </w:rPr>
        <w:t>2</w:t>
      </w:r>
      <w:r w:rsidRPr="00A2087E">
        <w:rPr>
          <w:rFonts w:eastAsia="Times New Roman" w:cs="Times New Roman"/>
          <w:highlight w:val="lightGray"/>
        </w:rPr>
        <w:t xml:space="preserve"> bro), medmindre oplysninger herom allerede er til rådighed i tilstrækkeligt omfang.</w:t>
      </w:r>
    </w:p>
    <w:p w14:paraId="29F9C6DE" w14:textId="3B6046C6" w:rsidR="006E1C45" w:rsidRDefault="006E1C45" w:rsidP="006E1C45">
      <w:pPr>
        <w:rPr>
          <w:rFonts w:eastAsia="Times New Roman" w:cs="Times New Roman"/>
          <w:highlight w:val="lightGray"/>
        </w:rPr>
      </w:pPr>
      <w:r w:rsidRPr="00A2087E">
        <w:rPr>
          <w:rFonts w:eastAsia="Times New Roman" w:cs="Times New Roman"/>
          <w:highlight w:val="lightGray"/>
        </w:rPr>
        <w:t>Vejbelægning ved broenderne må kun opbrydes i det for arbejdet strengt nødvendige omfang.</w:t>
      </w:r>
    </w:p>
    <w:p w14:paraId="7787E66E" w14:textId="39305722" w:rsidR="006E1C45" w:rsidRDefault="006E1C45" w:rsidP="006E1C45">
      <w:pPr>
        <w:pStyle w:val="Overskrift3"/>
        <w:rPr>
          <w:rFonts w:eastAsia="Times New Roman"/>
        </w:rPr>
      </w:pPr>
      <w:r w:rsidRPr="006E1C45">
        <w:rPr>
          <w:rFonts w:eastAsia="Times New Roman"/>
        </w:rPr>
        <w:t>Materialer</w:t>
      </w:r>
    </w:p>
    <w:p w14:paraId="0E8B8D1E" w14:textId="032D34A5" w:rsidR="006E1C45" w:rsidRDefault="00EA22AE" w:rsidP="00EA22AE">
      <w:pPr>
        <w:pStyle w:val="Overskrift3"/>
      </w:pPr>
      <w:r>
        <w:t>Udførelse</w:t>
      </w:r>
    </w:p>
    <w:p w14:paraId="0AC8F86E" w14:textId="77777777" w:rsidR="00EA22AE" w:rsidRPr="00A2087E" w:rsidRDefault="00EA22AE" w:rsidP="00EA22AE">
      <w:pPr>
        <w:rPr>
          <w:rFonts w:eastAsia="Times New Roman" w:cs="Times New Roman"/>
          <w:highlight w:val="lightGray"/>
        </w:rPr>
      </w:pPr>
      <w:r w:rsidRPr="00A2087E">
        <w:rPr>
          <w:rFonts w:eastAsia="Times New Roman" w:cs="Times New Roman"/>
          <w:highlight w:val="lightGray"/>
        </w:rPr>
        <w:t>Betonoverfladen skal afrenses for eksisterende bituminøse materialer af kendelig tykkelse med højtryksspuling, eventuelt tilsat sand. Fastsiddende rester af tidligere grunder tillades efterladt.</w:t>
      </w:r>
    </w:p>
    <w:p w14:paraId="78493F48" w14:textId="20B43607" w:rsidR="00EA22AE" w:rsidRDefault="00EA22AE" w:rsidP="00EA22AE">
      <w:pPr>
        <w:rPr>
          <w:rFonts w:eastAsia="Times New Roman" w:cs="Times New Roman"/>
        </w:rPr>
      </w:pPr>
      <w:r w:rsidRPr="00A2087E">
        <w:rPr>
          <w:rFonts w:eastAsia="Times New Roman" w:cs="Times New Roman"/>
          <w:highlight w:val="lightGray"/>
        </w:rPr>
        <w:t>Generelt skal alle betonoverflader efter afrensning have en sund overflade med stor vedhæftningsstyrke.</w:t>
      </w:r>
    </w:p>
    <w:p w14:paraId="7A13D569" w14:textId="77777777" w:rsidR="00EA22AE" w:rsidRPr="00A2087E" w:rsidRDefault="00EA22AE" w:rsidP="00EA22AE">
      <w:pPr>
        <w:rPr>
          <w:rFonts w:eastAsia="Times New Roman" w:cs="Times New Roman"/>
          <w:highlight w:val="lightGray"/>
        </w:rPr>
      </w:pPr>
      <w:commentRangeStart w:id="737"/>
      <w:r w:rsidRPr="00A2087E">
        <w:rPr>
          <w:rFonts w:eastAsia="Times New Roman" w:cs="Times New Roman"/>
          <w:highlight w:val="lightGray"/>
        </w:rPr>
        <w:t xml:space="preserve">Forinden afrensning </w:t>
      </w:r>
      <w:commentRangeEnd w:id="737"/>
      <w:r>
        <w:rPr>
          <w:rStyle w:val="Kommentarhenvisning"/>
        </w:rPr>
        <w:commentReference w:id="737"/>
      </w:r>
      <w:r w:rsidRPr="00A2087E">
        <w:rPr>
          <w:rFonts w:eastAsia="Times New Roman" w:cs="Times New Roman"/>
          <w:highlight w:val="lightGray"/>
        </w:rPr>
        <w:t>af betonfladen igangsættes, udføres et 4 x 4 m referencefelt, hvor afrensningsmetoder og grad fastsættes.</w:t>
      </w:r>
    </w:p>
    <w:p w14:paraId="3C896A62" w14:textId="0CEA41F9" w:rsidR="00EA22AE" w:rsidRDefault="00EA22AE" w:rsidP="00EA22AE">
      <w:pPr>
        <w:rPr>
          <w:rFonts w:eastAsia="Times New Roman" w:cs="Times New Roman"/>
        </w:rPr>
      </w:pPr>
      <w:r w:rsidRPr="00A2087E">
        <w:rPr>
          <w:rFonts w:eastAsia="Times New Roman" w:cs="Times New Roman"/>
          <w:highlight w:val="lightGray"/>
        </w:rPr>
        <w:lastRenderedPageBreak/>
        <w:t>Højtryksspuling udføres med materiel, hvor trykket kan reguleres fra 0</w:t>
      </w:r>
      <w:r>
        <w:rPr>
          <w:rFonts w:eastAsia="Times New Roman" w:cs="Times New Roman"/>
          <w:highlight w:val="lightGray"/>
        </w:rPr>
        <w:t xml:space="preserve"> - </w:t>
      </w:r>
      <w:r w:rsidRPr="00A2087E">
        <w:rPr>
          <w:rFonts w:eastAsia="Times New Roman" w:cs="Times New Roman"/>
          <w:highlight w:val="lightGray"/>
        </w:rPr>
        <w:t>1000 bar, dog anvendes maks. tryk på 750 bar. Vand fra højtryksspuling må ikke ledes til eksisterende afløbssystem, medmindre vandet forinden er blevet renset for urenheder.</w:t>
      </w:r>
    </w:p>
    <w:p w14:paraId="11F1B1DF" w14:textId="53520978" w:rsidR="00EA22AE" w:rsidRDefault="00EA22AE" w:rsidP="00EA22AE">
      <w:pPr>
        <w:pStyle w:val="Overskrift3"/>
      </w:pPr>
      <w:r>
        <w:t>Kontrol</w:t>
      </w:r>
    </w:p>
    <w:p w14:paraId="0D421B43" w14:textId="26510EC9" w:rsidR="00EA22AE" w:rsidRDefault="00EA22AE" w:rsidP="00F511A8">
      <w:pPr>
        <w:pStyle w:val="Overskrift2"/>
      </w:pPr>
      <w:bookmarkStart w:id="738" w:name="_Toc80602288"/>
      <w:r w:rsidRPr="00A61D66">
        <w:t>Nedbrydnings-, behugnings- og afrensningsarbejder</w:t>
      </w:r>
      <w:bookmarkEnd w:id="738"/>
    </w:p>
    <w:p w14:paraId="0EB107AB" w14:textId="6D026F9D" w:rsidR="00EA22AE" w:rsidRDefault="00EA22AE" w:rsidP="00EA22AE">
      <w:pPr>
        <w:pStyle w:val="Overskrift3"/>
      </w:pPr>
      <w:r>
        <w:t>Alment</w:t>
      </w:r>
    </w:p>
    <w:p w14:paraId="359D7C30" w14:textId="77777777" w:rsidR="00EA22AE" w:rsidRPr="00A97992" w:rsidRDefault="00EA22AE" w:rsidP="00EA22AE">
      <w:pPr>
        <w:rPr>
          <w:rFonts w:eastAsia="Times New Roman" w:cs="Times New Roman"/>
        </w:rPr>
      </w:pPr>
      <w:commentRangeStart w:id="739"/>
      <w:r w:rsidRPr="00A2087E">
        <w:rPr>
          <w:rFonts w:eastAsia="Times New Roman" w:cs="Times New Roman"/>
        </w:rPr>
        <w:t>Arbejdet omfatter</w:t>
      </w:r>
      <w:commentRangeEnd w:id="739"/>
      <w:r>
        <w:rPr>
          <w:rStyle w:val="Kommentarhenvisning"/>
        </w:rPr>
        <w:commentReference w:id="739"/>
      </w:r>
      <w:r w:rsidRPr="00A2087E">
        <w:rPr>
          <w:rFonts w:eastAsia="Times New Roman" w:cs="Times New Roman"/>
        </w:rPr>
        <w:t>:</w:t>
      </w:r>
    </w:p>
    <w:p w14:paraId="75B208F6" w14:textId="77777777" w:rsidR="00EA22AE" w:rsidRDefault="00EA22AE" w:rsidP="00A209A0">
      <w:pPr>
        <w:numPr>
          <w:ilvl w:val="0"/>
          <w:numId w:val="14"/>
        </w:numPr>
        <w:spacing w:before="120" w:after="120" w:line="360" w:lineRule="auto"/>
        <w:jc w:val="left"/>
        <w:rPr>
          <w:rFonts w:eastAsia="Times New Roman" w:cs="Times New Roman"/>
          <w:color w:val="0070C0"/>
        </w:rPr>
      </w:pPr>
      <w:r w:rsidRPr="00D510FB">
        <w:rPr>
          <w:rFonts w:eastAsia="Times New Roman" w:cs="Times New Roman"/>
          <w:color w:val="0070C0"/>
        </w:rPr>
        <w:t xml:space="preserve">Nedbrydning af </w:t>
      </w:r>
      <w:r>
        <w:rPr>
          <w:rStyle w:val="Rd"/>
          <w:rFonts w:cs="Times New Roman"/>
        </w:rPr>
        <w:t>[Konstruktionsdel</w:t>
      </w:r>
      <w:r w:rsidRPr="002A1B87">
        <w:rPr>
          <w:rStyle w:val="Rd"/>
          <w:rFonts w:cs="Times New Roman"/>
        </w:rPr>
        <w:t>]</w:t>
      </w:r>
    </w:p>
    <w:p w14:paraId="4A0EC92A" w14:textId="77777777" w:rsidR="00EA22AE" w:rsidRDefault="00EA22AE" w:rsidP="00A209A0">
      <w:pPr>
        <w:numPr>
          <w:ilvl w:val="0"/>
          <w:numId w:val="14"/>
        </w:numPr>
        <w:spacing w:before="120" w:after="120" w:line="360" w:lineRule="auto"/>
        <w:jc w:val="left"/>
        <w:rPr>
          <w:rFonts w:eastAsia="Times New Roman" w:cs="Times New Roman"/>
          <w:color w:val="0070C0"/>
        </w:rPr>
      </w:pPr>
      <w:r>
        <w:rPr>
          <w:rFonts w:eastAsia="Times New Roman" w:cs="Times New Roman"/>
          <w:color w:val="0070C0"/>
        </w:rPr>
        <w:t xml:space="preserve">Prøveophugning af </w:t>
      </w:r>
      <w:r>
        <w:rPr>
          <w:rStyle w:val="Rd"/>
          <w:rFonts w:cs="Times New Roman"/>
        </w:rPr>
        <w:t>[Konstruktionsdel</w:t>
      </w:r>
      <w:r w:rsidRPr="002A1B87">
        <w:rPr>
          <w:rStyle w:val="Rd"/>
          <w:rFonts w:cs="Times New Roman"/>
        </w:rPr>
        <w:t>]</w:t>
      </w:r>
    </w:p>
    <w:p w14:paraId="5A5B5FA9" w14:textId="77777777" w:rsidR="00EA22AE" w:rsidRPr="00EA22AE" w:rsidRDefault="00EA22AE" w:rsidP="00A209A0">
      <w:pPr>
        <w:numPr>
          <w:ilvl w:val="0"/>
          <w:numId w:val="14"/>
        </w:numPr>
        <w:spacing w:before="120" w:after="120" w:line="360" w:lineRule="auto"/>
        <w:jc w:val="left"/>
      </w:pPr>
      <w:r w:rsidRPr="00EA22AE">
        <w:rPr>
          <w:rFonts w:eastAsia="Times New Roman" w:cs="Times New Roman"/>
          <w:color w:val="0070C0"/>
        </w:rPr>
        <w:t xml:space="preserve">Lokal behugning for betonreparationer af </w:t>
      </w:r>
      <w:r w:rsidRPr="00EA22AE">
        <w:rPr>
          <w:rFonts w:eastAsia="Times New Roman" w:cs="Times New Roman"/>
          <w:color w:val="FF0000"/>
        </w:rPr>
        <w:t>underside tunneldæk / brodæk / endevederlag / søjler / m.m.</w:t>
      </w:r>
    </w:p>
    <w:p w14:paraId="1180B8D3" w14:textId="0EBDCFFD" w:rsidR="00EA22AE" w:rsidRPr="00EA22AE" w:rsidRDefault="00EA22AE" w:rsidP="00A209A0">
      <w:pPr>
        <w:numPr>
          <w:ilvl w:val="0"/>
          <w:numId w:val="14"/>
        </w:numPr>
        <w:spacing w:before="120" w:after="120" w:line="360" w:lineRule="auto"/>
        <w:jc w:val="left"/>
        <w:rPr>
          <w:rStyle w:val="Rd"/>
          <w:color w:val="auto"/>
        </w:rPr>
      </w:pPr>
      <w:r w:rsidRPr="00EA22AE">
        <w:rPr>
          <w:rStyle w:val="Rd"/>
          <w:rFonts w:cs="Times New Roman"/>
        </w:rPr>
        <w:t>[Yderligere]</w:t>
      </w:r>
    </w:p>
    <w:p w14:paraId="2941EE20" w14:textId="20169230" w:rsidR="00EA22AE" w:rsidRDefault="00EA22AE" w:rsidP="00EA22AE">
      <w:pPr>
        <w:rPr>
          <w:rFonts w:eastAsia="Times New Roman" w:cs="Times New Roman"/>
          <w:color w:val="0070C0"/>
        </w:rPr>
      </w:pPr>
      <w:commentRangeStart w:id="740"/>
      <w:r w:rsidRPr="00EA22AE">
        <w:rPr>
          <w:rFonts w:eastAsia="Times New Roman" w:cs="Times New Roman"/>
          <w:color w:val="0070C0"/>
        </w:rPr>
        <w:t xml:space="preserve">Omfanget </w:t>
      </w:r>
      <w:commentRangeEnd w:id="740"/>
      <w:r>
        <w:rPr>
          <w:rStyle w:val="Kommentarhenvisning"/>
        </w:rPr>
        <w:commentReference w:id="740"/>
      </w:r>
      <w:r w:rsidRPr="00EA22AE">
        <w:rPr>
          <w:rFonts w:eastAsia="Times New Roman" w:cs="Times New Roman"/>
          <w:color w:val="0070C0"/>
        </w:rPr>
        <w:t>fremgår af tegningsmaterialet og nærværende beskrivelse, og fastsættes i detaljer af bygherren i samråd med entreprenøren på stedet efter at der er foretaget orienterende nedbrydnings- og frigravningsarbejder.</w:t>
      </w:r>
    </w:p>
    <w:p w14:paraId="1CF3083E" w14:textId="782A4017" w:rsidR="00EA22AE" w:rsidRDefault="00EA22AE" w:rsidP="00EA22AE">
      <w:pPr>
        <w:rPr>
          <w:rFonts w:eastAsia="Times New Roman" w:cs="Times New Roman"/>
          <w:color w:val="0070C0"/>
        </w:rPr>
      </w:pPr>
      <w:commentRangeStart w:id="741"/>
      <w:r w:rsidRPr="001462E0">
        <w:rPr>
          <w:rFonts w:eastAsia="Times New Roman" w:cs="Times New Roman"/>
          <w:color w:val="0070C0"/>
        </w:rPr>
        <w:t xml:space="preserve">Inden ophugning </w:t>
      </w:r>
      <w:commentRangeEnd w:id="741"/>
      <w:r>
        <w:rPr>
          <w:rStyle w:val="Kommentarhenvisning"/>
        </w:rPr>
        <w:commentReference w:id="741"/>
      </w:r>
      <w:r w:rsidRPr="001462E0">
        <w:rPr>
          <w:rFonts w:eastAsia="Times New Roman" w:cs="Times New Roman"/>
          <w:color w:val="0070C0"/>
        </w:rPr>
        <w:t>og afrensning igangsættes skal område</w:t>
      </w:r>
      <w:r>
        <w:rPr>
          <w:rFonts w:eastAsia="Times New Roman" w:cs="Times New Roman"/>
          <w:color w:val="0070C0"/>
        </w:rPr>
        <w:t>r</w:t>
      </w:r>
      <w:r w:rsidRPr="001462E0">
        <w:rPr>
          <w:rFonts w:eastAsia="Times New Roman" w:cs="Times New Roman"/>
          <w:color w:val="0070C0"/>
        </w:rPr>
        <w:t xml:space="preserve"> markeres sammen med </w:t>
      </w:r>
      <w:r>
        <w:rPr>
          <w:rFonts w:eastAsia="Times New Roman" w:cs="Times New Roman"/>
          <w:color w:val="0070C0"/>
        </w:rPr>
        <w:t>bygherren</w:t>
      </w:r>
      <w:r w:rsidRPr="001462E0">
        <w:rPr>
          <w:rFonts w:eastAsia="Times New Roman" w:cs="Times New Roman"/>
          <w:color w:val="0070C0"/>
        </w:rPr>
        <w:t>.</w:t>
      </w:r>
    </w:p>
    <w:p w14:paraId="07E9B868" w14:textId="77A973E9" w:rsidR="00EA22AE" w:rsidRDefault="00EA22AE" w:rsidP="00EA22AE">
      <w:pPr>
        <w:rPr>
          <w:rFonts w:eastAsia="Times New Roman" w:cs="Times New Roman"/>
          <w:color w:val="0070C0"/>
        </w:rPr>
      </w:pPr>
      <w:r w:rsidRPr="001462E0">
        <w:rPr>
          <w:rFonts w:eastAsia="Times New Roman" w:cs="Times New Roman"/>
          <w:color w:val="0070C0"/>
        </w:rPr>
        <w:t xml:space="preserve">Entreprenøren skal ved optegninger på planer og opstalter dokumentere omfanget af </w:t>
      </w:r>
      <w:r>
        <w:rPr>
          <w:rFonts w:eastAsia="Times New Roman" w:cs="Times New Roman"/>
          <w:color w:val="0070C0"/>
        </w:rPr>
        <w:t>be</w:t>
      </w:r>
      <w:r w:rsidRPr="001462E0">
        <w:rPr>
          <w:rFonts w:eastAsia="Times New Roman" w:cs="Times New Roman"/>
          <w:color w:val="0070C0"/>
        </w:rPr>
        <w:t xml:space="preserve">hugninger. Hver enkelt </w:t>
      </w:r>
      <w:r>
        <w:rPr>
          <w:rFonts w:eastAsia="Times New Roman" w:cs="Times New Roman"/>
          <w:color w:val="0070C0"/>
        </w:rPr>
        <w:t>be</w:t>
      </w:r>
      <w:r w:rsidRPr="001462E0">
        <w:rPr>
          <w:rFonts w:eastAsia="Times New Roman" w:cs="Times New Roman"/>
          <w:color w:val="0070C0"/>
        </w:rPr>
        <w:t xml:space="preserve">hugning skal navngives og opmåles. De opmærkede arealer </w:t>
      </w:r>
      <w:r>
        <w:rPr>
          <w:rFonts w:eastAsia="Times New Roman" w:cs="Times New Roman"/>
          <w:color w:val="0070C0"/>
        </w:rPr>
        <w:t xml:space="preserve">og dokumentation af omfang </w:t>
      </w:r>
      <w:r w:rsidRPr="001462E0">
        <w:rPr>
          <w:rFonts w:eastAsia="Times New Roman" w:cs="Times New Roman"/>
          <w:color w:val="0070C0"/>
        </w:rPr>
        <w:t>skal</w:t>
      </w:r>
      <w:r>
        <w:rPr>
          <w:rFonts w:eastAsia="Times New Roman" w:cs="Times New Roman"/>
          <w:color w:val="0070C0"/>
        </w:rPr>
        <w:t xml:space="preserve"> godkendes af byggen</w:t>
      </w:r>
      <w:r w:rsidRPr="001462E0">
        <w:rPr>
          <w:rFonts w:eastAsia="Times New Roman" w:cs="Times New Roman"/>
          <w:color w:val="0070C0"/>
        </w:rPr>
        <w:t xml:space="preserve"> inden udstøbning igangsættes.</w:t>
      </w:r>
    </w:p>
    <w:p w14:paraId="3AD0972C" w14:textId="6B4981A2" w:rsidR="00EA22AE" w:rsidRDefault="00EA22AE" w:rsidP="00EA22AE">
      <w:pPr>
        <w:rPr>
          <w:rFonts w:eastAsia="Times New Roman" w:cs="Times New Roman"/>
          <w:color w:val="0070C0"/>
        </w:rPr>
      </w:pPr>
      <w:r w:rsidRPr="00CD1D2F">
        <w:rPr>
          <w:rFonts w:eastAsia="Times New Roman" w:cs="Times New Roman"/>
          <w:color w:val="0070C0"/>
        </w:rPr>
        <w:t xml:space="preserve">Før </w:t>
      </w:r>
      <w:r>
        <w:rPr>
          <w:rFonts w:eastAsia="Times New Roman" w:cs="Times New Roman"/>
          <w:color w:val="0070C0"/>
        </w:rPr>
        <w:t xml:space="preserve">nedbrydning og </w:t>
      </w:r>
      <w:r w:rsidRPr="00CD1D2F">
        <w:rPr>
          <w:rFonts w:eastAsia="Times New Roman" w:cs="Times New Roman"/>
          <w:color w:val="0070C0"/>
        </w:rPr>
        <w:t xml:space="preserve">behugning skal entreprenøren indgive anmeldelse til </w:t>
      </w:r>
      <w:r>
        <w:rPr>
          <w:rFonts w:eastAsia="Times New Roman" w:cs="Times New Roman"/>
          <w:color w:val="0070C0"/>
        </w:rPr>
        <w:t xml:space="preserve">evt. </w:t>
      </w:r>
      <w:r w:rsidRPr="00CD1D2F">
        <w:rPr>
          <w:rFonts w:eastAsia="Times New Roman" w:cs="Times New Roman"/>
          <w:color w:val="0070C0"/>
        </w:rPr>
        <w:t>ledningsejere om afbrydelse af alle installationer.</w:t>
      </w:r>
    </w:p>
    <w:p w14:paraId="3B2637BD" w14:textId="5C59C9CD" w:rsidR="00EA22AE" w:rsidRDefault="00EA22AE" w:rsidP="00EA22AE">
      <w:pPr>
        <w:rPr>
          <w:rFonts w:eastAsia="Times New Roman" w:cs="Times New Roman"/>
          <w:color w:val="0070C0"/>
        </w:rPr>
      </w:pPr>
      <w:commentRangeStart w:id="742"/>
      <w:r w:rsidRPr="003F07E9">
        <w:rPr>
          <w:rFonts w:eastAsia="Times New Roman" w:cs="Times New Roman"/>
          <w:color w:val="0070C0"/>
        </w:rPr>
        <w:t>Entreprenøren</w:t>
      </w:r>
      <w:commentRangeEnd w:id="742"/>
      <w:r>
        <w:rPr>
          <w:rStyle w:val="Kommentarhenvisning"/>
        </w:rPr>
        <w:commentReference w:id="742"/>
      </w:r>
      <w:r w:rsidRPr="003F07E9">
        <w:rPr>
          <w:rFonts w:eastAsia="Times New Roman" w:cs="Times New Roman"/>
          <w:color w:val="0070C0"/>
        </w:rPr>
        <w:t xml:space="preserve"> skal inden nedbrydnings- og behugningsarbejdet påbegyndes udarbejde arbejdsprocedure, som minimum indeholdende:</w:t>
      </w:r>
    </w:p>
    <w:p w14:paraId="227F19AC" w14:textId="77777777" w:rsidR="00EA22AE" w:rsidRPr="003F07E9" w:rsidRDefault="00EA22AE" w:rsidP="00A209A0">
      <w:pPr>
        <w:pStyle w:val="Listeafsnit"/>
        <w:numPr>
          <w:ilvl w:val="0"/>
          <w:numId w:val="57"/>
        </w:numPr>
        <w:contextualSpacing w:val="0"/>
        <w:rPr>
          <w:rFonts w:eastAsia="Times New Roman" w:cs="Times New Roman"/>
          <w:color w:val="0070C0"/>
        </w:rPr>
      </w:pPr>
      <w:r w:rsidRPr="003F07E9">
        <w:rPr>
          <w:rFonts w:eastAsia="Times New Roman" w:cs="Times New Roman"/>
          <w:color w:val="0070C0"/>
        </w:rPr>
        <w:t>Organisationsplan for nedbrydnings- og behugningsarbejdet, herunder angivelse af ansvarlig arbejdsleder</w:t>
      </w:r>
    </w:p>
    <w:p w14:paraId="0108B361" w14:textId="77777777" w:rsidR="00EA22AE" w:rsidRPr="003F07E9" w:rsidRDefault="00EA22AE" w:rsidP="00A209A0">
      <w:pPr>
        <w:pStyle w:val="Listeafsnit"/>
        <w:numPr>
          <w:ilvl w:val="0"/>
          <w:numId w:val="57"/>
        </w:numPr>
        <w:contextualSpacing w:val="0"/>
        <w:rPr>
          <w:rFonts w:eastAsia="Times New Roman" w:cs="Times New Roman"/>
          <w:color w:val="0070C0"/>
        </w:rPr>
      </w:pPr>
      <w:r w:rsidRPr="003F07E9">
        <w:rPr>
          <w:rFonts w:eastAsia="Times New Roman" w:cs="Times New Roman"/>
          <w:color w:val="0070C0"/>
        </w:rPr>
        <w:t>Detailtidsplan for arbejdets udførelse, herunder forberedelser, fjernelse af nedbrudte materialer og afslutning</w:t>
      </w:r>
    </w:p>
    <w:p w14:paraId="45D64630" w14:textId="77777777" w:rsidR="00EA22AE" w:rsidRPr="003F07E9" w:rsidRDefault="00EA22AE" w:rsidP="00A209A0">
      <w:pPr>
        <w:pStyle w:val="Listeafsnit"/>
        <w:numPr>
          <w:ilvl w:val="0"/>
          <w:numId w:val="57"/>
        </w:numPr>
        <w:contextualSpacing w:val="0"/>
        <w:rPr>
          <w:rFonts w:eastAsia="Times New Roman" w:cs="Times New Roman"/>
          <w:color w:val="0070C0"/>
        </w:rPr>
      </w:pPr>
      <w:r w:rsidRPr="003F07E9">
        <w:rPr>
          <w:rFonts w:eastAsia="Times New Roman" w:cs="Times New Roman"/>
          <w:color w:val="0070C0"/>
        </w:rPr>
        <w:t>Kontrolplan for behugningsarbejdet</w:t>
      </w:r>
    </w:p>
    <w:p w14:paraId="484F70E3" w14:textId="77777777" w:rsidR="00EA22AE" w:rsidRPr="003F07E9" w:rsidRDefault="00EA22AE" w:rsidP="00A209A0">
      <w:pPr>
        <w:pStyle w:val="Listeafsnit"/>
        <w:numPr>
          <w:ilvl w:val="0"/>
          <w:numId w:val="57"/>
        </w:numPr>
        <w:contextualSpacing w:val="0"/>
        <w:rPr>
          <w:rFonts w:eastAsia="Times New Roman" w:cs="Times New Roman"/>
          <w:color w:val="0070C0"/>
        </w:rPr>
      </w:pPr>
      <w:r w:rsidRPr="003F07E9">
        <w:rPr>
          <w:rFonts w:eastAsia="Times New Roman" w:cs="Times New Roman"/>
          <w:color w:val="0070C0"/>
        </w:rPr>
        <w:t>Beskrivelse af, hvordan rystelser, støj og støv håndteres, herunder afskærmninger, måling og kontrol af støj og vibrationer</w:t>
      </w:r>
    </w:p>
    <w:p w14:paraId="2AAA846A" w14:textId="77777777" w:rsidR="00EA22AE" w:rsidRPr="003F07E9" w:rsidRDefault="00EA22AE" w:rsidP="00A209A0">
      <w:pPr>
        <w:pStyle w:val="Listeafsnit"/>
        <w:numPr>
          <w:ilvl w:val="0"/>
          <w:numId w:val="57"/>
        </w:numPr>
        <w:contextualSpacing w:val="0"/>
        <w:rPr>
          <w:rFonts w:eastAsia="Times New Roman" w:cs="Times New Roman"/>
          <w:color w:val="0070C0"/>
        </w:rPr>
      </w:pPr>
      <w:r w:rsidRPr="003F07E9">
        <w:rPr>
          <w:rFonts w:eastAsia="Times New Roman" w:cs="Times New Roman"/>
          <w:color w:val="0070C0"/>
        </w:rPr>
        <w:lastRenderedPageBreak/>
        <w:t>Redegørelse for sikkerhedsforanstaltninger, herunder afdækning, transport og opbevaring, samt risikovurdering</w:t>
      </w:r>
    </w:p>
    <w:p w14:paraId="6AA6A914" w14:textId="77777777" w:rsidR="00EA22AE" w:rsidRPr="0014419E" w:rsidRDefault="00EA22AE" w:rsidP="00A209A0">
      <w:pPr>
        <w:pStyle w:val="Listeafsnit"/>
        <w:numPr>
          <w:ilvl w:val="0"/>
          <w:numId w:val="57"/>
        </w:numPr>
        <w:contextualSpacing w:val="0"/>
        <w:rPr>
          <w:rFonts w:eastAsia="Times New Roman" w:cs="Times New Roman"/>
          <w:color w:val="0070C0"/>
        </w:rPr>
      </w:pPr>
      <w:r w:rsidRPr="003F07E9">
        <w:rPr>
          <w:rFonts w:eastAsia="Times New Roman" w:cs="Times New Roman"/>
          <w:color w:val="0070C0"/>
        </w:rPr>
        <w:t>Sikkerhedsforanstaltninger mod forekomst af nedbrydningsdele hos naboer og på sti/vej.</w:t>
      </w:r>
    </w:p>
    <w:p w14:paraId="182CA785" w14:textId="7B466618" w:rsidR="00EA22AE" w:rsidRDefault="00EA22AE" w:rsidP="00EA22AE">
      <w:pPr>
        <w:ind w:left="360"/>
        <w:rPr>
          <w:rFonts w:eastAsia="Times New Roman" w:cs="Times New Roman"/>
          <w:color w:val="0070C0"/>
        </w:rPr>
      </w:pPr>
      <w:r w:rsidRPr="00EA22AE">
        <w:rPr>
          <w:rFonts w:eastAsia="Times New Roman" w:cs="Times New Roman"/>
          <w:color w:val="0070C0"/>
        </w:rPr>
        <w:t>Arbejdsproceduren skal være accepteret af bygherren uden anmærkninger, inden arbejdet må igangsættes.</w:t>
      </w:r>
    </w:p>
    <w:p w14:paraId="755BB544" w14:textId="77777777" w:rsidR="0042181E" w:rsidRPr="00D510FB" w:rsidRDefault="0042181E" w:rsidP="0042181E">
      <w:pPr>
        <w:rPr>
          <w:rFonts w:eastAsia="Times New Roman" w:cs="Times New Roman"/>
          <w:color w:val="0070C0"/>
        </w:rPr>
      </w:pPr>
      <w:r w:rsidRPr="00D510FB">
        <w:rPr>
          <w:rFonts w:eastAsia="Times New Roman" w:cs="Times New Roman"/>
          <w:color w:val="0070C0"/>
        </w:rPr>
        <w:t>Nedrivning kan udføres ved enten:</w:t>
      </w:r>
    </w:p>
    <w:p w14:paraId="5A45F0A1" w14:textId="77777777" w:rsidR="0042181E" w:rsidRPr="00A2087E" w:rsidRDefault="0042181E" w:rsidP="00A209A0">
      <w:pPr>
        <w:pStyle w:val="Listeafsnit"/>
        <w:numPr>
          <w:ilvl w:val="0"/>
          <w:numId w:val="57"/>
        </w:numPr>
        <w:rPr>
          <w:rFonts w:eastAsia="Times New Roman" w:cs="Times New Roman"/>
          <w:color w:val="0070C0"/>
        </w:rPr>
      </w:pPr>
      <w:r w:rsidRPr="00A2087E">
        <w:rPr>
          <w:rFonts w:eastAsia="Times New Roman" w:cs="Times New Roman"/>
          <w:color w:val="0070C0"/>
        </w:rPr>
        <w:t>Betonhammer</w:t>
      </w:r>
    </w:p>
    <w:p w14:paraId="482D454D" w14:textId="77777777" w:rsidR="0042181E" w:rsidRPr="00A2087E" w:rsidRDefault="0042181E" w:rsidP="00A209A0">
      <w:pPr>
        <w:pStyle w:val="Listeafsnit"/>
        <w:numPr>
          <w:ilvl w:val="0"/>
          <w:numId w:val="57"/>
        </w:numPr>
        <w:rPr>
          <w:rFonts w:eastAsia="Times New Roman" w:cs="Times New Roman"/>
          <w:color w:val="0070C0"/>
        </w:rPr>
      </w:pPr>
      <w:r w:rsidRPr="00A2087E">
        <w:rPr>
          <w:rFonts w:eastAsia="Times New Roman" w:cs="Times New Roman"/>
          <w:color w:val="0070C0"/>
        </w:rPr>
        <w:t>Trykluftshammer</w:t>
      </w:r>
    </w:p>
    <w:p w14:paraId="0BC87BA2" w14:textId="77777777" w:rsidR="0042181E" w:rsidRPr="00A2087E" w:rsidRDefault="0042181E" w:rsidP="00A209A0">
      <w:pPr>
        <w:pStyle w:val="Listeafsnit"/>
        <w:numPr>
          <w:ilvl w:val="0"/>
          <w:numId w:val="57"/>
        </w:numPr>
        <w:rPr>
          <w:rFonts w:eastAsia="Times New Roman" w:cs="Times New Roman"/>
          <w:color w:val="0070C0"/>
        </w:rPr>
      </w:pPr>
      <w:r w:rsidRPr="00A2087E">
        <w:rPr>
          <w:rFonts w:eastAsia="Times New Roman" w:cs="Times New Roman"/>
          <w:color w:val="0070C0"/>
        </w:rPr>
        <w:t>Højtryksspuling</w:t>
      </w:r>
    </w:p>
    <w:p w14:paraId="253BB578" w14:textId="77777777" w:rsidR="0042181E" w:rsidRPr="00A2087E" w:rsidRDefault="0042181E" w:rsidP="00A209A0">
      <w:pPr>
        <w:pStyle w:val="Listeafsnit"/>
        <w:numPr>
          <w:ilvl w:val="0"/>
          <w:numId w:val="60"/>
        </w:numPr>
        <w:rPr>
          <w:rFonts w:eastAsia="Times New Roman" w:cs="Times New Roman"/>
          <w:color w:val="FF0000"/>
        </w:rPr>
      </w:pPr>
      <w:r w:rsidRPr="00A2087E">
        <w:rPr>
          <w:rFonts w:eastAsia="Times New Roman" w:cs="Times New Roman"/>
          <w:color w:val="FF0000"/>
        </w:rPr>
        <w:t>Sprængning</w:t>
      </w:r>
    </w:p>
    <w:p w14:paraId="7EAD783C" w14:textId="77777777" w:rsidR="0042181E" w:rsidRPr="00A2087E" w:rsidRDefault="0042181E" w:rsidP="00A209A0">
      <w:pPr>
        <w:pStyle w:val="Listeafsnit"/>
        <w:numPr>
          <w:ilvl w:val="0"/>
          <w:numId w:val="60"/>
        </w:numPr>
        <w:rPr>
          <w:rFonts w:eastAsia="Times New Roman" w:cs="Times New Roman"/>
          <w:color w:val="0070C0"/>
        </w:rPr>
      </w:pPr>
      <w:r w:rsidRPr="00A2087E">
        <w:rPr>
          <w:rFonts w:eastAsia="Times New Roman" w:cs="Times New Roman"/>
          <w:color w:val="0070C0"/>
        </w:rPr>
        <w:t>Klipning</w:t>
      </w:r>
    </w:p>
    <w:p w14:paraId="56C79610" w14:textId="7286B303" w:rsidR="00EA22AE" w:rsidRDefault="0042181E" w:rsidP="0042181E">
      <w:pPr>
        <w:ind w:left="360"/>
        <w:rPr>
          <w:rFonts w:eastAsia="Times New Roman" w:cs="Times New Roman"/>
          <w:color w:val="0070C0"/>
        </w:rPr>
      </w:pPr>
      <w:r w:rsidRPr="003F07E9">
        <w:rPr>
          <w:rFonts w:eastAsia="Times New Roman" w:cs="Times New Roman"/>
          <w:color w:val="0070C0"/>
        </w:rPr>
        <w:t>Behugning med højtryksspuling, betonhammer, trykluftshammer og lignende må kun anvendes, hvis entreprenøren, før og under udførelsen, kan dokumentere, at arbejdet overholder de beskrevne krav til miljø og sikkerhed.</w:t>
      </w:r>
    </w:p>
    <w:p w14:paraId="348E6520" w14:textId="41874E7D" w:rsidR="0042181E" w:rsidRDefault="0042181E" w:rsidP="0042181E">
      <w:pPr>
        <w:ind w:left="360"/>
        <w:rPr>
          <w:rFonts w:eastAsia="Times New Roman" w:cs="Times New Roman"/>
        </w:rPr>
      </w:pPr>
      <w:r w:rsidRPr="00A2087E">
        <w:rPr>
          <w:rFonts w:eastAsia="Times New Roman" w:cs="Times New Roman"/>
          <w:highlight w:val="lightGray"/>
        </w:rPr>
        <w:t>Nedennævnte standarder er i nævnte rækkefølge gældende for arbejdet med de tilføjelser og fravigelser, som fremgår af nærværende beskrivelse samt det øvrige projektmateriale.</w:t>
      </w:r>
    </w:p>
    <w:tbl>
      <w:tblPr>
        <w:tblW w:w="10065" w:type="dxa"/>
        <w:tblInd w:w="-142" w:type="dxa"/>
        <w:tblLayout w:type="fixed"/>
        <w:tblCellMar>
          <w:left w:w="141" w:type="dxa"/>
          <w:right w:w="141" w:type="dxa"/>
        </w:tblCellMar>
        <w:tblLook w:val="0000" w:firstRow="0" w:lastRow="0" w:firstColumn="0" w:lastColumn="0" w:noHBand="0" w:noVBand="0"/>
      </w:tblPr>
      <w:tblGrid>
        <w:gridCol w:w="3070"/>
        <w:gridCol w:w="6995"/>
      </w:tblGrid>
      <w:tr w:rsidR="0042181E" w:rsidRPr="007970FC" w14:paraId="34C3CA34" w14:textId="77777777" w:rsidTr="007970FC">
        <w:trPr>
          <w:trHeight w:val="1926"/>
        </w:trPr>
        <w:tc>
          <w:tcPr>
            <w:tcW w:w="3070" w:type="dxa"/>
            <w:tcBorders>
              <w:bottom w:val="single" w:sz="4" w:space="0" w:color="auto"/>
            </w:tcBorders>
          </w:tcPr>
          <w:p w14:paraId="51BFDA9F" w14:textId="1B3D2F72" w:rsidR="0042181E" w:rsidRPr="007970FC" w:rsidRDefault="0042181E" w:rsidP="007970FC">
            <w:pPr>
              <w:spacing w:before="0" w:after="0" w:line="276" w:lineRule="auto"/>
              <w:rPr>
                <w:rFonts w:eastAsia="Times New Roman" w:cs="Times New Roman"/>
                <w:highlight w:val="lightGray"/>
              </w:rPr>
            </w:pPr>
            <w:r w:rsidRPr="007970FC">
              <w:rPr>
                <w:rFonts w:eastAsia="Times New Roman" w:cs="Times New Roman"/>
                <w:highlight w:val="lightGray"/>
              </w:rPr>
              <w:t>DS/EN 1504-1: 2005</w:t>
            </w:r>
          </w:p>
          <w:p w14:paraId="476CBFAD" w14:textId="77777777" w:rsidR="0042181E" w:rsidRPr="007970FC" w:rsidRDefault="0042181E" w:rsidP="007970FC">
            <w:pPr>
              <w:spacing w:before="0" w:after="0" w:line="276" w:lineRule="auto"/>
              <w:rPr>
                <w:rFonts w:eastAsia="Times New Roman" w:cs="Times New Roman"/>
                <w:highlight w:val="lightGray"/>
              </w:rPr>
            </w:pPr>
          </w:p>
          <w:p w14:paraId="32022CD6" w14:textId="77777777" w:rsidR="0042181E" w:rsidRPr="007970FC" w:rsidRDefault="0042181E" w:rsidP="007970FC">
            <w:pPr>
              <w:spacing w:before="0" w:after="0" w:line="276" w:lineRule="auto"/>
              <w:rPr>
                <w:rFonts w:eastAsia="Times New Roman" w:cs="Times New Roman"/>
                <w:highlight w:val="lightGray"/>
              </w:rPr>
            </w:pPr>
          </w:p>
          <w:p w14:paraId="187ED12E" w14:textId="77777777" w:rsidR="0042181E" w:rsidRPr="007970FC" w:rsidRDefault="0042181E" w:rsidP="007970FC">
            <w:pPr>
              <w:spacing w:before="0" w:after="0" w:line="276" w:lineRule="auto"/>
              <w:rPr>
                <w:rFonts w:eastAsia="Times New Roman" w:cs="Times New Roman"/>
                <w:highlight w:val="lightGray"/>
              </w:rPr>
            </w:pPr>
          </w:p>
          <w:p w14:paraId="1EA1191D" w14:textId="074BECB3" w:rsidR="0042181E" w:rsidRPr="007970FC" w:rsidRDefault="0042181E" w:rsidP="007970FC">
            <w:pPr>
              <w:spacing w:before="0" w:after="0" w:line="276" w:lineRule="auto"/>
              <w:rPr>
                <w:rFonts w:eastAsia="Times New Roman" w:cs="Times New Roman"/>
                <w:highlight w:val="lightGray"/>
              </w:rPr>
            </w:pPr>
          </w:p>
        </w:tc>
        <w:tc>
          <w:tcPr>
            <w:tcW w:w="6995" w:type="dxa"/>
            <w:tcBorders>
              <w:bottom w:val="single" w:sz="4" w:space="0" w:color="auto"/>
            </w:tcBorders>
          </w:tcPr>
          <w:p w14:paraId="254D2EE0" w14:textId="77777777" w:rsidR="0042181E" w:rsidRPr="007970FC" w:rsidRDefault="0042181E" w:rsidP="007970FC">
            <w:pPr>
              <w:spacing w:line="276" w:lineRule="auto"/>
              <w:rPr>
                <w:rFonts w:eastAsia="Times New Roman" w:cs="Times New Roman"/>
                <w:highlight w:val="lightGray"/>
              </w:rPr>
            </w:pPr>
            <w:r w:rsidRPr="007970FC">
              <w:rPr>
                <w:rFonts w:eastAsia="Times New Roman" w:cs="Times New Roman"/>
                <w:highlight w:val="lightGray"/>
              </w:rPr>
              <w:t>Produkter og systemer til beskyttelse og reparation af betonkonstruktioner. Definitioner, krav, kvalitetskontrol og vurdering af overensstemmelse.</w:t>
            </w:r>
          </w:p>
          <w:p w14:paraId="1D0C09D7" w14:textId="77777777" w:rsidR="0042181E" w:rsidRPr="007970FC" w:rsidRDefault="0042181E" w:rsidP="007970FC">
            <w:pPr>
              <w:spacing w:line="276" w:lineRule="auto"/>
              <w:rPr>
                <w:rFonts w:eastAsia="Times New Roman" w:cs="Times New Roman"/>
                <w:highlight w:val="lightGray"/>
              </w:rPr>
            </w:pPr>
            <w:r w:rsidRPr="007970FC">
              <w:rPr>
                <w:rFonts w:eastAsia="Times New Roman" w:cs="Times New Roman"/>
                <w:highlight w:val="lightGray"/>
              </w:rPr>
              <w:t>Del 1: Definitioner</w:t>
            </w:r>
          </w:p>
          <w:p w14:paraId="46909C2A" w14:textId="217C386D" w:rsidR="0042181E" w:rsidRPr="007970FC" w:rsidRDefault="0042181E" w:rsidP="007970FC">
            <w:pPr>
              <w:spacing w:line="276" w:lineRule="auto"/>
              <w:rPr>
                <w:rFonts w:eastAsia="Times New Roman" w:cs="Times New Roman"/>
                <w:highlight w:val="lightGray"/>
              </w:rPr>
            </w:pPr>
            <w:r w:rsidRPr="007970FC">
              <w:rPr>
                <w:rFonts w:eastAsia="Times New Roman" w:cs="Times New Roman"/>
                <w:highlight w:val="lightGray"/>
              </w:rPr>
              <w:t>Idem.</w:t>
            </w:r>
          </w:p>
        </w:tc>
      </w:tr>
      <w:tr w:rsidR="007970FC" w:rsidRPr="007970FC" w14:paraId="3A6BE517" w14:textId="77777777" w:rsidTr="007970FC">
        <w:trPr>
          <w:trHeight w:val="1047"/>
        </w:trPr>
        <w:tc>
          <w:tcPr>
            <w:tcW w:w="3070" w:type="dxa"/>
            <w:tcBorders>
              <w:top w:val="single" w:sz="4" w:space="0" w:color="auto"/>
              <w:bottom w:val="single" w:sz="4" w:space="0" w:color="auto"/>
            </w:tcBorders>
          </w:tcPr>
          <w:p w14:paraId="4E94521D" w14:textId="77777777" w:rsidR="007970FC" w:rsidRPr="007970FC" w:rsidRDefault="007970FC" w:rsidP="007970FC">
            <w:pPr>
              <w:spacing w:before="0" w:after="0" w:line="276" w:lineRule="auto"/>
              <w:rPr>
                <w:rFonts w:eastAsia="Times New Roman" w:cs="Times New Roman"/>
                <w:highlight w:val="lightGray"/>
              </w:rPr>
            </w:pPr>
            <w:r w:rsidRPr="007970FC">
              <w:rPr>
                <w:rFonts w:eastAsia="Times New Roman" w:cs="Times New Roman"/>
                <w:highlight w:val="lightGray"/>
              </w:rPr>
              <w:t>DS/EN 1504-8: 2016</w:t>
            </w:r>
          </w:p>
          <w:p w14:paraId="2B1EFC87" w14:textId="77777777" w:rsidR="007970FC" w:rsidRPr="007970FC" w:rsidRDefault="007970FC" w:rsidP="007970FC">
            <w:pPr>
              <w:spacing w:before="0" w:after="0" w:line="276" w:lineRule="auto"/>
              <w:rPr>
                <w:rFonts w:eastAsia="Times New Roman" w:cs="Times New Roman"/>
                <w:highlight w:val="lightGray"/>
              </w:rPr>
            </w:pPr>
          </w:p>
          <w:p w14:paraId="5ECA8049" w14:textId="77777777" w:rsidR="007970FC" w:rsidRPr="007970FC" w:rsidRDefault="007970FC" w:rsidP="007970FC">
            <w:pPr>
              <w:spacing w:before="0" w:after="0" w:line="276" w:lineRule="auto"/>
              <w:rPr>
                <w:rFonts w:eastAsia="Times New Roman" w:cs="Times New Roman"/>
                <w:highlight w:val="lightGray"/>
              </w:rPr>
            </w:pPr>
          </w:p>
          <w:p w14:paraId="167FB060" w14:textId="218F3938" w:rsidR="007970FC" w:rsidRPr="007970FC" w:rsidRDefault="007970FC" w:rsidP="007970FC">
            <w:pPr>
              <w:spacing w:before="0" w:after="0" w:line="276" w:lineRule="auto"/>
              <w:rPr>
                <w:rFonts w:eastAsia="Times New Roman" w:cs="Times New Roman"/>
                <w:highlight w:val="lightGray"/>
              </w:rPr>
            </w:pPr>
          </w:p>
        </w:tc>
        <w:tc>
          <w:tcPr>
            <w:tcW w:w="6995" w:type="dxa"/>
            <w:tcBorders>
              <w:top w:val="single" w:sz="4" w:space="0" w:color="auto"/>
              <w:bottom w:val="single" w:sz="4" w:space="0" w:color="auto"/>
            </w:tcBorders>
          </w:tcPr>
          <w:p w14:paraId="16A7C037" w14:textId="77777777" w:rsidR="007970FC" w:rsidRPr="007970FC" w:rsidRDefault="007970FC" w:rsidP="007970FC">
            <w:pPr>
              <w:spacing w:line="276" w:lineRule="auto"/>
              <w:rPr>
                <w:rFonts w:eastAsia="Times New Roman" w:cs="Times New Roman"/>
                <w:highlight w:val="lightGray"/>
              </w:rPr>
            </w:pPr>
            <w:r w:rsidRPr="007970FC">
              <w:rPr>
                <w:rFonts w:eastAsia="Times New Roman" w:cs="Times New Roman"/>
                <w:highlight w:val="lightGray"/>
              </w:rPr>
              <w:t>Del 8: Kvalitetskontrol og vurdering af overensstemmelse</w:t>
            </w:r>
          </w:p>
          <w:p w14:paraId="3B9E13D7" w14:textId="779CF746" w:rsidR="007970FC" w:rsidRPr="007970FC" w:rsidRDefault="007970FC" w:rsidP="007970FC">
            <w:pPr>
              <w:spacing w:line="276" w:lineRule="auto"/>
              <w:rPr>
                <w:rFonts w:eastAsia="Times New Roman" w:cs="Times New Roman"/>
                <w:highlight w:val="lightGray"/>
              </w:rPr>
            </w:pPr>
            <w:r w:rsidRPr="007970FC">
              <w:rPr>
                <w:rFonts w:eastAsia="Times New Roman" w:cs="Times New Roman"/>
                <w:highlight w:val="lightGray"/>
              </w:rPr>
              <w:t>Idem.</w:t>
            </w:r>
          </w:p>
        </w:tc>
      </w:tr>
      <w:tr w:rsidR="007970FC" w:rsidRPr="007970FC" w14:paraId="22126E1B" w14:textId="77777777" w:rsidTr="007970FC">
        <w:trPr>
          <w:trHeight w:val="1318"/>
        </w:trPr>
        <w:tc>
          <w:tcPr>
            <w:tcW w:w="3070" w:type="dxa"/>
            <w:tcBorders>
              <w:top w:val="single" w:sz="4" w:space="0" w:color="auto"/>
              <w:bottom w:val="single" w:sz="4" w:space="0" w:color="auto"/>
            </w:tcBorders>
          </w:tcPr>
          <w:p w14:paraId="0A28BDA8" w14:textId="77777777" w:rsidR="007970FC" w:rsidRPr="007970FC" w:rsidRDefault="007970FC" w:rsidP="007970FC">
            <w:pPr>
              <w:spacing w:before="0" w:after="0" w:line="276" w:lineRule="auto"/>
              <w:rPr>
                <w:rFonts w:eastAsia="Times New Roman" w:cs="Times New Roman"/>
                <w:highlight w:val="lightGray"/>
              </w:rPr>
            </w:pPr>
            <w:r w:rsidRPr="007970FC">
              <w:rPr>
                <w:rFonts w:eastAsia="Times New Roman" w:cs="Times New Roman"/>
                <w:highlight w:val="lightGray"/>
              </w:rPr>
              <w:t>DS/ENV 1504-9: 2010</w:t>
            </w:r>
          </w:p>
          <w:p w14:paraId="58008981" w14:textId="77777777" w:rsidR="007970FC" w:rsidRPr="007970FC" w:rsidRDefault="007970FC" w:rsidP="007970FC">
            <w:pPr>
              <w:spacing w:before="0" w:after="0" w:line="276" w:lineRule="auto"/>
              <w:rPr>
                <w:rFonts w:eastAsia="Times New Roman" w:cs="Times New Roman"/>
                <w:highlight w:val="lightGray"/>
              </w:rPr>
            </w:pPr>
          </w:p>
          <w:p w14:paraId="27A811E6" w14:textId="77777777" w:rsidR="007970FC" w:rsidRPr="007970FC" w:rsidRDefault="007970FC" w:rsidP="007970FC">
            <w:pPr>
              <w:spacing w:before="0" w:after="0" w:line="276" w:lineRule="auto"/>
              <w:rPr>
                <w:rFonts w:eastAsia="Times New Roman" w:cs="Times New Roman"/>
                <w:highlight w:val="lightGray"/>
              </w:rPr>
            </w:pPr>
          </w:p>
          <w:p w14:paraId="75C37DF1" w14:textId="77777777" w:rsidR="007970FC" w:rsidRPr="007970FC" w:rsidRDefault="007970FC" w:rsidP="007970FC">
            <w:pPr>
              <w:spacing w:before="0" w:after="0" w:line="276" w:lineRule="auto"/>
              <w:rPr>
                <w:rFonts w:eastAsia="Times New Roman" w:cs="Times New Roman"/>
                <w:highlight w:val="lightGray"/>
              </w:rPr>
            </w:pPr>
          </w:p>
          <w:p w14:paraId="67C37B23" w14:textId="77777777" w:rsidR="007970FC" w:rsidRPr="007970FC" w:rsidRDefault="007970FC" w:rsidP="007970FC">
            <w:pPr>
              <w:spacing w:before="0" w:after="0" w:line="276" w:lineRule="auto"/>
              <w:rPr>
                <w:rFonts w:eastAsia="Times New Roman" w:cs="Times New Roman"/>
                <w:highlight w:val="lightGray"/>
              </w:rPr>
            </w:pPr>
          </w:p>
          <w:p w14:paraId="0EEE07E5" w14:textId="1011A0F0" w:rsidR="007970FC" w:rsidRPr="007970FC" w:rsidRDefault="007970FC" w:rsidP="007970FC">
            <w:pPr>
              <w:spacing w:before="0" w:after="0" w:line="276" w:lineRule="auto"/>
              <w:rPr>
                <w:rFonts w:eastAsia="Times New Roman" w:cs="Times New Roman"/>
                <w:highlight w:val="lightGray"/>
              </w:rPr>
            </w:pPr>
          </w:p>
        </w:tc>
        <w:tc>
          <w:tcPr>
            <w:tcW w:w="6995" w:type="dxa"/>
            <w:tcBorders>
              <w:top w:val="single" w:sz="4" w:space="0" w:color="auto"/>
              <w:bottom w:val="single" w:sz="4" w:space="0" w:color="auto"/>
            </w:tcBorders>
          </w:tcPr>
          <w:p w14:paraId="6457A3D4" w14:textId="77777777" w:rsidR="007970FC" w:rsidRPr="007970FC" w:rsidRDefault="007970FC" w:rsidP="007970FC">
            <w:pPr>
              <w:spacing w:line="276" w:lineRule="auto"/>
              <w:rPr>
                <w:rFonts w:eastAsia="Times New Roman" w:cs="Times New Roman"/>
                <w:highlight w:val="lightGray"/>
              </w:rPr>
            </w:pPr>
            <w:r w:rsidRPr="007970FC">
              <w:rPr>
                <w:rFonts w:eastAsia="Times New Roman" w:cs="Times New Roman"/>
                <w:highlight w:val="lightGray"/>
              </w:rPr>
              <w:t>Del 9: Generelle principper for brugen af produkterne og systemerne</w:t>
            </w:r>
          </w:p>
          <w:p w14:paraId="5CB18A45" w14:textId="0F7765E6" w:rsidR="007970FC" w:rsidRPr="007970FC" w:rsidRDefault="007970FC" w:rsidP="007970FC">
            <w:pPr>
              <w:spacing w:line="276" w:lineRule="auto"/>
              <w:rPr>
                <w:rFonts w:eastAsia="Times New Roman" w:cs="Times New Roman"/>
                <w:highlight w:val="lightGray"/>
              </w:rPr>
            </w:pPr>
            <w:r w:rsidRPr="007970FC">
              <w:rPr>
                <w:rFonts w:eastAsia="Times New Roman" w:cs="Times New Roman"/>
                <w:highlight w:val="lightGray"/>
              </w:rPr>
              <w:t>Idem.</w:t>
            </w:r>
          </w:p>
        </w:tc>
      </w:tr>
      <w:tr w:rsidR="007970FC" w:rsidRPr="007970FC" w14:paraId="2E21CCA0" w14:textId="77777777" w:rsidTr="007970FC">
        <w:trPr>
          <w:trHeight w:val="1084"/>
        </w:trPr>
        <w:tc>
          <w:tcPr>
            <w:tcW w:w="3070" w:type="dxa"/>
            <w:tcBorders>
              <w:top w:val="single" w:sz="4" w:space="0" w:color="auto"/>
              <w:left w:val="single" w:sz="4" w:space="0" w:color="auto"/>
              <w:bottom w:val="single" w:sz="4" w:space="0" w:color="auto"/>
            </w:tcBorders>
          </w:tcPr>
          <w:p w14:paraId="55AF23D2" w14:textId="77777777" w:rsidR="007970FC" w:rsidRPr="007970FC" w:rsidRDefault="007970FC" w:rsidP="007970FC">
            <w:pPr>
              <w:spacing w:before="0" w:after="0" w:line="276" w:lineRule="auto"/>
              <w:rPr>
                <w:rFonts w:eastAsia="Times New Roman" w:cs="Times New Roman"/>
                <w:highlight w:val="lightGray"/>
              </w:rPr>
            </w:pPr>
            <w:r w:rsidRPr="007970FC">
              <w:rPr>
                <w:rFonts w:eastAsia="Times New Roman" w:cs="Times New Roman"/>
                <w:highlight w:val="lightGray"/>
              </w:rPr>
              <w:lastRenderedPageBreak/>
              <w:t>DS/EN 1504-10: 2017</w:t>
            </w:r>
          </w:p>
          <w:p w14:paraId="4168A95D" w14:textId="35DE0540" w:rsidR="007970FC" w:rsidRPr="007970FC" w:rsidRDefault="007970FC" w:rsidP="007970FC">
            <w:pPr>
              <w:spacing w:before="0" w:after="0" w:line="276" w:lineRule="auto"/>
              <w:rPr>
                <w:rFonts w:eastAsia="Times New Roman" w:cs="Times New Roman"/>
                <w:highlight w:val="lightGray"/>
              </w:rPr>
            </w:pPr>
          </w:p>
          <w:p w14:paraId="20ABA85F" w14:textId="57F3C3D7" w:rsidR="007970FC" w:rsidRPr="007970FC" w:rsidRDefault="007970FC" w:rsidP="007970FC">
            <w:pPr>
              <w:spacing w:before="0" w:after="0" w:line="276" w:lineRule="auto"/>
              <w:rPr>
                <w:rFonts w:eastAsia="Times New Roman" w:cs="Times New Roman"/>
                <w:highlight w:val="lightGray"/>
              </w:rPr>
            </w:pPr>
          </w:p>
        </w:tc>
        <w:tc>
          <w:tcPr>
            <w:tcW w:w="6995" w:type="dxa"/>
            <w:tcBorders>
              <w:top w:val="single" w:sz="4" w:space="0" w:color="auto"/>
              <w:bottom w:val="single" w:sz="4" w:space="0" w:color="auto"/>
            </w:tcBorders>
          </w:tcPr>
          <w:p w14:paraId="036D862E" w14:textId="77777777" w:rsidR="007970FC" w:rsidRDefault="007970FC" w:rsidP="007970FC">
            <w:pPr>
              <w:spacing w:line="276" w:lineRule="auto"/>
              <w:rPr>
                <w:rFonts w:eastAsia="Times New Roman" w:cs="Times New Roman"/>
                <w:highlight w:val="lightGray"/>
              </w:rPr>
            </w:pPr>
            <w:r w:rsidRPr="007970FC">
              <w:rPr>
                <w:rFonts w:eastAsia="Times New Roman" w:cs="Times New Roman"/>
                <w:highlight w:val="lightGray"/>
              </w:rPr>
              <w:t>Del 10: Anvendelse af produkter og systemer samt kvalitetskontrol af udført arbejde</w:t>
            </w:r>
            <w:r>
              <w:rPr>
                <w:rFonts w:eastAsia="Times New Roman" w:cs="Times New Roman"/>
                <w:highlight w:val="lightGray"/>
              </w:rPr>
              <w:t>.</w:t>
            </w:r>
          </w:p>
          <w:p w14:paraId="7466FDC1" w14:textId="7400E9F2" w:rsidR="007970FC" w:rsidRPr="007970FC" w:rsidRDefault="007970FC" w:rsidP="007970FC">
            <w:pPr>
              <w:spacing w:line="276" w:lineRule="auto"/>
              <w:rPr>
                <w:rFonts w:eastAsia="Times New Roman" w:cs="Times New Roman"/>
                <w:highlight w:val="lightGray"/>
              </w:rPr>
            </w:pPr>
            <w:r>
              <w:rPr>
                <w:rFonts w:eastAsia="Times New Roman" w:cs="Times New Roman"/>
                <w:highlight w:val="lightGray"/>
              </w:rPr>
              <w:t>Idem</w:t>
            </w:r>
          </w:p>
        </w:tc>
      </w:tr>
      <w:tr w:rsidR="007970FC" w:rsidRPr="007970FC" w14:paraId="3E908CDA" w14:textId="77777777" w:rsidTr="007970FC">
        <w:trPr>
          <w:trHeight w:val="758"/>
        </w:trPr>
        <w:tc>
          <w:tcPr>
            <w:tcW w:w="3070" w:type="dxa"/>
            <w:tcBorders>
              <w:top w:val="single" w:sz="4" w:space="0" w:color="auto"/>
              <w:left w:val="single" w:sz="4" w:space="0" w:color="auto"/>
              <w:bottom w:val="single" w:sz="4" w:space="0" w:color="auto"/>
            </w:tcBorders>
          </w:tcPr>
          <w:p w14:paraId="3E7367ED" w14:textId="7EE2A57E" w:rsidR="007970FC" w:rsidRPr="007970FC" w:rsidRDefault="007970FC" w:rsidP="007970FC">
            <w:pPr>
              <w:spacing w:before="0" w:after="0" w:line="276" w:lineRule="auto"/>
              <w:rPr>
                <w:rFonts w:eastAsia="Times New Roman" w:cs="Times New Roman"/>
                <w:highlight w:val="lightGray"/>
              </w:rPr>
            </w:pPr>
            <w:r w:rsidRPr="007970FC">
              <w:rPr>
                <w:rFonts w:eastAsia="Times New Roman" w:cs="Times New Roman"/>
                <w:highlight w:val="lightGray"/>
              </w:rPr>
              <w:t>DS/EN 14487-2: 2006</w:t>
            </w:r>
          </w:p>
        </w:tc>
        <w:tc>
          <w:tcPr>
            <w:tcW w:w="6995" w:type="dxa"/>
            <w:tcBorders>
              <w:top w:val="single" w:sz="4" w:space="0" w:color="auto"/>
              <w:bottom w:val="single" w:sz="4" w:space="0" w:color="auto"/>
            </w:tcBorders>
          </w:tcPr>
          <w:p w14:paraId="6C66CB42" w14:textId="2FAA5DD2" w:rsidR="007970FC" w:rsidRPr="007970FC" w:rsidRDefault="007970FC" w:rsidP="007970FC">
            <w:pPr>
              <w:spacing w:line="276" w:lineRule="auto"/>
              <w:rPr>
                <w:rFonts w:eastAsia="Times New Roman" w:cs="Times New Roman"/>
                <w:highlight w:val="lightGray"/>
              </w:rPr>
            </w:pPr>
            <w:r w:rsidRPr="007970FC">
              <w:rPr>
                <w:rFonts w:eastAsia="Times New Roman" w:cs="Times New Roman"/>
                <w:highlight w:val="lightGray"/>
              </w:rPr>
              <w:t>Sprayed concrete – Part 2: Execution</w:t>
            </w:r>
          </w:p>
        </w:tc>
      </w:tr>
    </w:tbl>
    <w:p w14:paraId="595CE64B" w14:textId="3D85FCDF" w:rsidR="00C42B85" w:rsidRDefault="00352FFF" w:rsidP="00352FFF">
      <w:pPr>
        <w:pStyle w:val="Overskrift4"/>
      </w:pPr>
      <w:r w:rsidRPr="00352FFF">
        <w:t>Grundlag</w:t>
      </w:r>
    </w:p>
    <w:p w14:paraId="1E65782D"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Entreprenøren skal i planlægningen og udførelsen af nedbrydningsarbejdet tage hensyn til de relevante bestemmelser for nedrivnings- og nedbrydningsarbejder, herunder bl.a.:</w:t>
      </w:r>
    </w:p>
    <w:p w14:paraId="35C02B9E" w14:textId="33BF19E1" w:rsidR="00352FFF" w:rsidRPr="00A2087E" w:rsidRDefault="009C4A03" w:rsidP="00A209A0">
      <w:pPr>
        <w:numPr>
          <w:ilvl w:val="0"/>
          <w:numId w:val="61"/>
        </w:numPr>
        <w:spacing w:before="120" w:after="120" w:line="360" w:lineRule="auto"/>
        <w:jc w:val="left"/>
        <w:rPr>
          <w:rFonts w:eastAsia="Times New Roman" w:cs="Times New Roman"/>
          <w:highlight w:val="lightGray"/>
        </w:rPr>
      </w:pPr>
      <w:r w:rsidRPr="00A2087E">
        <w:rPr>
          <w:rFonts w:eastAsia="Times New Roman" w:cs="Times New Roman"/>
          <w:highlight w:val="lightGray"/>
        </w:rPr>
        <w:t>Ned</w:t>
      </w:r>
      <w:r>
        <w:rPr>
          <w:rFonts w:eastAsia="Times New Roman" w:cs="Times New Roman"/>
          <w:highlight w:val="lightGray"/>
        </w:rPr>
        <w:t>rivning</w:t>
      </w:r>
      <w:r w:rsidR="00352FFF" w:rsidRPr="00A2087E">
        <w:rPr>
          <w:rFonts w:eastAsia="Times New Roman" w:cs="Times New Roman"/>
          <w:highlight w:val="lightGray"/>
        </w:rPr>
        <w:t>. AT-vejledning D.2.15 (februar 2005)</w:t>
      </w:r>
    </w:p>
    <w:p w14:paraId="28561B00" w14:textId="77777777" w:rsidR="00352FFF" w:rsidRPr="00A2087E" w:rsidRDefault="00352FFF" w:rsidP="00A209A0">
      <w:pPr>
        <w:numPr>
          <w:ilvl w:val="0"/>
          <w:numId w:val="61"/>
        </w:numPr>
        <w:spacing w:before="120" w:after="120" w:line="360" w:lineRule="auto"/>
        <w:jc w:val="left"/>
        <w:rPr>
          <w:rFonts w:eastAsia="Times New Roman" w:cs="Times New Roman"/>
          <w:highlight w:val="lightGray"/>
        </w:rPr>
      </w:pPr>
      <w:r w:rsidRPr="00A2087E">
        <w:rPr>
          <w:rFonts w:eastAsia="Times New Roman" w:cs="Times New Roman"/>
          <w:highlight w:val="lightGray"/>
        </w:rPr>
        <w:t>SBI-Anvisning 171 om nedrivning af bygninger og anlægskonstruktioner</w:t>
      </w:r>
    </w:p>
    <w:p w14:paraId="0A56973C" w14:textId="77777777" w:rsidR="00352FFF" w:rsidRPr="00A2087E" w:rsidRDefault="00352FFF" w:rsidP="00A209A0">
      <w:pPr>
        <w:numPr>
          <w:ilvl w:val="0"/>
          <w:numId w:val="61"/>
        </w:numPr>
        <w:spacing w:before="120" w:after="120" w:line="360" w:lineRule="auto"/>
        <w:jc w:val="left"/>
        <w:rPr>
          <w:rFonts w:eastAsia="Times New Roman" w:cs="Times New Roman"/>
          <w:highlight w:val="lightGray"/>
        </w:rPr>
      </w:pPr>
      <w:r w:rsidRPr="00A2087E">
        <w:rPr>
          <w:rFonts w:eastAsia="Times New Roman" w:cs="Times New Roman"/>
          <w:highlight w:val="lightGray"/>
        </w:rPr>
        <w:t>Nedbrydningsbranchens Miljøkontrolordning 1996 (NMK 96)</w:t>
      </w:r>
    </w:p>
    <w:p w14:paraId="36F4902B" w14:textId="77777777" w:rsidR="00352FFF" w:rsidRPr="00A2087E" w:rsidRDefault="00352FFF" w:rsidP="00A209A0">
      <w:pPr>
        <w:numPr>
          <w:ilvl w:val="0"/>
          <w:numId w:val="61"/>
        </w:numPr>
        <w:spacing w:before="120" w:after="120" w:line="360" w:lineRule="auto"/>
        <w:jc w:val="left"/>
        <w:rPr>
          <w:rFonts w:eastAsia="Times New Roman" w:cs="Times New Roman"/>
          <w:highlight w:val="lightGray"/>
        </w:rPr>
      </w:pPr>
      <w:r w:rsidRPr="00A2087E">
        <w:rPr>
          <w:rFonts w:eastAsia="Times New Roman" w:cs="Times New Roman"/>
          <w:highlight w:val="lightGray"/>
        </w:rPr>
        <w:t>Kvalitetssikring for nedbrydere (KSN 96)</w:t>
      </w:r>
    </w:p>
    <w:p w14:paraId="5F4BA460" w14:textId="77777777" w:rsidR="00352FFF" w:rsidRPr="00A2087E" w:rsidRDefault="00352FFF" w:rsidP="00A209A0">
      <w:pPr>
        <w:numPr>
          <w:ilvl w:val="0"/>
          <w:numId w:val="61"/>
        </w:numPr>
        <w:spacing w:before="120" w:after="120" w:line="360" w:lineRule="auto"/>
        <w:jc w:val="left"/>
        <w:rPr>
          <w:rFonts w:eastAsia="Times New Roman" w:cs="Times New Roman"/>
          <w:highlight w:val="lightGray"/>
        </w:rPr>
      </w:pPr>
      <w:r w:rsidRPr="00A2087E">
        <w:rPr>
          <w:rFonts w:eastAsia="Times New Roman" w:cs="Times New Roman"/>
          <w:highlight w:val="lightGray"/>
        </w:rPr>
        <w:t>Planlægningsguide, Forebyggelse af ulykker ved nedbrydningsarbejder, oktober 2003, Dansk Byggeri</w:t>
      </w:r>
    </w:p>
    <w:p w14:paraId="73EDE025" w14:textId="77777777" w:rsidR="00352FFF" w:rsidRPr="00A2087E" w:rsidRDefault="00352FFF" w:rsidP="00A209A0">
      <w:pPr>
        <w:numPr>
          <w:ilvl w:val="0"/>
          <w:numId w:val="61"/>
        </w:numPr>
        <w:spacing w:before="120" w:after="120" w:line="360" w:lineRule="auto"/>
        <w:jc w:val="left"/>
        <w:rPr>
          <w:rFonts w:eastAsia="Times New Roman" w:cs="Times New Roman"/>
          <w:highlight w:val="lightGray"/>
        </w:rPr>
      </w:pPr>
      <w:r w:rsidRPr="00A2087E">
        <w:rPr>
          <w:rFonts w:eastAsia="Times New Roman" w:cs="Times New Roman"/>
          <w:highlight w:val="lightGray"/>
        </w:rPr>
        <w:t>Tjekliste til nedbrydningsarbejder, Arbejdstilsynet</w:t>
      </w:r>
    </w:p>
    <w:p w14:paraId="3F144F6F" w14:textId="77777777" w:rsidR="00B053C7" w:rsidRPr="00B053C7" w:rsidRDefault="00352FFF" w:rsidP="00A209A0">
      <w:pPr>
        <w:numPr>
          <w:ilvl w:val="0"/>
          <w:numId w:val="61"/>
        </w:numPr>
        <w:spacing w:before="120" w:after="120" w:line="360" w:lineRule="auto"/>
        <w:jc w:val="left"/>
        <w:rPr>
          <w:rFonts w:eastAsia="Times New Roman" w:cs="Times New Roman"/>
        </w:rPr>
      </w:pPr>
      <w:r w:rsidRPr="00B053C7">
        <w:rPr>
          <w:rFonts w:eastAsia="Times New Roman" w:cs="Times New Roman"/>
          <w:highlight w:val="lightGray"/>
        </w:rPr>
        <w:t>Dansk Sprængningsteknisk Forenings anvisning nr. 3, Sikkerhedsanvisning ved sprængningsarbejder, oktober 1996</w:t>
      </w:r>
    </w:p>
    <w:p w14:paraId="5842CA68" w14:textId="0703FD2D" w:rsidR="00352FFF" w:rsidRPr="00B053C7" w:rsidRDefault="00352FFF" w:rsidP="00A209A0">
      <w:pPr>
        <w:numPr>
          <w:ilvl w:val="0"/>
          <w:numId w:val="61"/>
        </w:numPr>
        <w:spacing w:before="120" w:after="120" w:line="360" w:lineRule="auto"/>
        <w:jc w:val="left"/>
        <w:rPr>
          <w:rFonts w:eastAsia="Times New Roman" w:cs="Times New Roman"/>
        </w:rPr>
      </w:pPr>
      <w:r w:rsidRPr="00B053C7">
        <w:rPr>
          <w:rFonts w:eastAsia="Times New Roman" w:cs="Times New Roman"/>
          <w:highlight w:val="lightGray"/>
        </w:rPr>
        <w:t>Branchevejledning om sikkerhed ved sprængningsarbejde, BAR BA</w:t>
      </w:r>
      <w:r w:rsidRPr="00B053C7">
        <w:rPr>
          <w:rFonts w:eastAsia="Times New Roman" w:cs="Times New Roman"/>
        </w:rPr>
        <w:t>.</w:t>
      </w:r>
    </w:p>
    <w:p w14:paraId="14DDBFEE" w14:textId="4D970DA9" w:rsidR="00352FFF" w:rsidRDefault="00352FFF" w:rsidP="00352FFF">
      <w:pPr>
        <w:pStyle w:val="Overskrift3"/>
      </w:pPr>
      <w:r w:rsidRPr="006C22D9">
        <w:t>Materialer / metoder</w:t>
      </w:r>
    </w:p>
    <w:p w14:paraId="5575B6AF" w14:textId="77777777" w:rsidR="00352FFF" w:rsidRPr="00A2087E" w:rsidRDefault="00352FFF" w:rsidP="00352FFF">
      <w:pPr>
        <w:rPr>
          <w:rFonts w:eastAsia="Times New Roman" w:cs="Times New Roman"/>
          <w:highlight w:val="lightGray"/>
        </w:rPr>
      </w:pPr>
      <w:commentRangeStart w:id="743"/>
      <w:r w:rsidRPr="00A2087E">
        <w:rPr>
          <w:rFonts w:eastAsia="Times New Roman" w:cs="Times New Roman"/>
          <w:highlight w:val="lightGray"/>
        </w:rPr>
        <w:t>Højtryksspuling</w:t>
      </w:r>
      <w:commentRangeEnd w:id="743"/>
      <w:r>
        <w:rPr>
          <w:rStyle w:val="Kommentarhenvisning"/>
        </w:rPr>
        <w:commentReference w:id="743"/>
      </w:r>
      <w:r w:rsidRPr="00A2087E">
        <w:rPr>
          <w:rFonts w:eastAsia="Times New Roman" w:cs="Times New Roman"/>
          <w:highlight w:val="lightGray"/>
        </w:rPr>
        <w:t xml:space="preserve"> skal udføres af entreprenør med dokumenteret erfaring med denne type arbejde.</w:t>
      </w:r>
    </w:p>
    <w:p w14:paraId="1FEE47E5"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 xml:space="preserve">Arbejdet skal udføres med materiel, der kan yde et tryk på ca. 1000 – 3000 bar. Det endelige trykniveau fastsættes på stedet i samarbejde med tilsynet og afhænger bl.a. af betonens kvalitet og nedbrydningsdybden. </w:t>
      </w:r>
    </w:p>
    <w:p w14:paraId="1348DA63"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Entreprenøren skal sikre, at det anvendte udstyr har tilstrækkelig kapacitet.</w:t>
      </w:r>
    </w:p>
    <w:p w14:paraId="36F3E2B6" w14:textId="0D55E2F6" w:rsidR="00352FFF" w:rsidRDefault="00352FFF" w:rsidP="00352FFF">
      <w:pPr>
        <w:rPr>
          <w:rFonts w:eastAsia="Times New Roman" w:cs="Times New Roman"/>
        </w:rPr>
      </w:pPr>
      <w:r w:rsidRPr="00A2087E">
        <w:rPr>
          <w:rFonts w:eastAsia="Times New Roman" w:cs="Times New Roman"/>
          <w:highlight w:val="lightGray"/>
        </w:rPr>
        <w:t>Entreprenøren skal fremlægge udførlig beskrivelse af udstyr og arbejdsprocedurer for tilsynet, før arbejdet må påbegyndes.</w:t>
      </w:r>
    </w:p>
    <w:p w14:paraId="32F0ABF8" w14:textId="5664B98E" w:rsidR="00352FFF" w:rsidRDefault="00352FFF" w:rsidP="00352FFF">
      <w:pPr>
        <w:pStyle w:val="Overskrift3"/>
      </w:pPr>
      <w:r>
        <w:lastRenderedPageBreak/>
        <w:t>Udførelse</w:t>
      </w:r>
    </w:p>
    <w:p w14:paraId="712F7179" w14:textId="5F929EEF" w:rsidR="00352FFF" w:rsidRDefault="00352FFF" w:rsidP="00352FFF">
      <w:pPr>
        <w:rPr>
          <w:rFonts w:eastAsia="Times New Roman" w:cs="Times New Roman"/>
        </w:rPr>
      </w:pPr>
      <w:r w:rsidRPr="00A2087E">
        <w:rPr>
          <w:rFonts w:eastAsia="Times New Roman" w:cs="Times New Roman"/>
          <w:highlight w:val="lightGray"/>
        </w:rPr>
        <w:t>Nedbrydnings og behugningsarbejder skal udføres meget omhyggeligt, således at konstruktionsdele og udstyr, der skal bevares, ikke beskadiges.</w:t>
      </w:r>
    </w:p>
    <w:p w14:paraId="6104CDB8" w14:textId="33286929" w:rsidR="00352FFF" w:rsidRDefault="00352FFF" w:rsidP="00352FFF">
      <w:pPr>
        <w:rPr>
          <w:rFonts w:eastAsia="Times New Roman" w:cs="Times New Roman"/>
          <w:highlight w:val="lightGray"/>
        </w:rPr>
      </w:pPr>
      <w:commentRangeStart w:id="744"/>
      <w:r w:rsidRPr="00A2087E">
        <w:rPr>
          <w:rFonts w:eastAsia="Times New Roman" w:cs="Times New Roman"/>
          <w:highlight w:val="lightGray"/>
        </w:rPr>
        <w:t xml:space="preserve">Krav til forberedelse </w:t>
      </w:r>
      <w:commentRangeEnd w:id="744"/>
      <w:r>
        <w:rPr>
          <w:rStyle w:val="Kommentarhenvisning"/>
        </w:rPr>
        <w:commentReference w:id="744"/>
      </w:r>
      <w:r w:rsidRPr="00A2087E">
        <w:rPr>
          <w:rFonts w:eastAsia="Times New Roman" w:cs="Times New Roman"/>
          <w:highlight w:val="lightGray"/>
        </w:rPr>
        <w:t>af beton ved rensning/oprivning/ fjernelse af beton samt forberedelse af armering ved rensning fremgår af DS/EN 1504-10 og for sprøjtebetonreparationer endvidere af DS/EN 14487-2.</w:t>
      </w:r>
    </w:p>
    <w:p w14:paraId="648465C4"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Nedbrydningen skal ske i nøje overensstemmelse med beskrivelse og tegninger samt i øvrigt efter tilsynets anvisninger.</w:t>
      </w:r>
    </w:p>
    <w:p w14:paraId="4640EADE"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Det endelige omfang aftales på stedet mellem entreprenør og tilsyn.</w:t>
      </w:r>
    </w:p>
    <w:p w14:paraId="437F183F"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Vedrørende behugningsarbejder i forbindelse med sprøjtebetonstøbning, se også DS/EN 14487-2 afsnit 5.2.</w:t>
      </w:r>
    </w:p>
    <w:p w14:paraId="7DD1FB4E"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Sunde konstruktionsdele, der ved uagtsomhed nedbrydes eller beskadiges i større omfang end bestemt af tilsynet og accepteret af entreprenøren, skal entreprenøren retablere vederlagsfrit.</w:t>
      </w:r>
    </w:p>
    <w:p w14:paraId="69A52780" w14:textId="77777777" w:rsidR="00352FFF" w:rsidRPr="00A2087E" w:rsidRDefault="00352FFF" w:rsidP="00352FFF">
      <w:pPr>
        <w:rPr>
          <w:rFonts w:eastAsia="Times New Roman" w:cs="Times New Roman"/>
          <w:color w:val="0070C0"/>
          <w:highlight w:val="lightGray"/>
        </w:rPr>
      </w:pPr>
      <w:r w:rsidRPr="00A2087E">
        <w:rPr>
          <w:rFonts w:eastAsia="Times New Roman" w:cs="Times New Roman"/>
          <w:color w:val="0070C0"/>
          <w:highlight w:val="lightGray"/>
        </w:rPr>
        <w:t>Nedbrydningssnit i eksisterende synlige betonoverflader, imod hvilke der skal genudstøbes, skal inden nedbrydningens påbegyndelse markeres med et 15 mm dybt skåret spor.</w:t>
      </w:r>
    </w:p>
    <w:p w14:paraId="7FE95AD3" w14:textId="77777777" w:rsidR="00352FFF" w:rsidRPr="00A2087E" w:rsidRDefault="00352FFF" w:rsidP="00352FFF">
      <w:pPr>
        <w:rPr>
          <w:rFonts w:eastAsia="Times New Roman" w:cs="Times New Roman"/>
          <w:color w:val="0070C0"/>
          <w:highlight w:val="lightGray"/>
        </w:rPr>
      </w:pPr>
      <w:r w:rsidRPr="00A2087E">
        <w:rPr>
          <w:rFonts w:eastAsia="Times New Roman" w:cs="Times New Roman"/>
          <w:color w:val="0070C0"/>
          <w:highlight w:val="lightGray"/>
        </w:rPr>
        <w:t>Nedbrydningssnit til sprøjtebeton gives en vinkel på ca. 45º med overfladen. Specielt gælder, at revner skal udhugges i V-form. Under særlige omstændigheder kan tilsynet dog forlange, at der skæres et spor inden nedbrydningens påbegyndelse.</w:t>
      </w:r>
    </w:p>
    <w:p w14:paraId="364E3E20"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Betonflader, imod hvilke der skal støbes, skal opfylde kravene til støbeskel, jf. AAB 8.3.5.</w:t>
      </w:r>
    </w:p>
    <w:p w14:paraId="72B213A2"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Før udførelse af nedbrydningsarbejder, sandblæsning, højtryksspuling eller sprøjtebetonarbejde skal der foretages afskærmning og afdækning i nødvendigt omfang til beskyttelse af trafikanter, maskindele m.v. og af hensyn til forurening af omgivelser, herunder vandløb.</w:t>
      </w:r>
    </w:p>
    <w:p w14:paraId="305710DA" w14:textId="5773D526" w:rsidR="00352FFF" w:rsidRDefault="00352FFF" w:rsidP="00352FFF">
      <w:pPr>
        <w:rPr>
          <w:rFonts w:eastAsia="Times New Roman" w:cs="Times New Roman"/>
          <w:highlight w:val="lightGray"/>
        </w:rPr>
      </w:pPr>
      <w:r w:rsidRPr="00A2087E">
        <w:rPr>
          <w:rFonts w:eastAsia="Times New Roman" w:cs="Times New Roman"/>
          <w:highlight w:val="lightGray"/>
        </w:rPr>
        <w:t xml:space="preserve">Trafikerede arealer </w:t>
      </w:r>
      <w:r w:rsidRPr="000D5004">
        <w:rPr>
          <w:rFonts w:eastAsia="Times New Roman" w:cs="Times New Roman"/>
          <w:color w:val="0070C0"/>
        </w:rPr>
        <w:t xml:space="preserve">og tilstødende konstruktioner </w:t>
      </w:r>
      <w:r w:rsidRPr="00A2087E">
        <w:rPr>
          <w:rFonts w:eastAsia="Times New Roman" w:cs="Times New Roman"/>
          <w:highlight w:val="lightGray"/>
        </w:rPr>
        <w:t>skal renses mindst en gang dagligt og altid ved arbejdstidens ophør. I nødvendigt omfang og senest ved arbejdets afslutning skal entreprenøren rense terræn, åløb, m.v. for nedbrudte materialer, sandblæsningssand, mv Eventuelle skader på tilstødende konstruktioner skal straks meddeles tilsynet og udbedres efter tilsynets anvisning uden udgift for bygherren.</w:t>
      </w:r>
    </w:p>
    <w:p w14:paraId="4C52551F" w14:textId="59C49D51" w:rsidR="00352FFF" w:rsidRDefault="00352FFF" w:rsidP="00352FFF">
      <w:pPr>
        <w:rPr>
          <w:rFonts w:eastAsia="Times New Roman" w:cs="Times New Roman"/>
          <w:highlight w:val="lightGray"/>
        </w:rPr>
      </w:pPr>
      <w:commentRangeStart w:id="745"/>
      <w:r w:rsidRPr="00A2087E">
        <w:rPr>
          <w:rFonts w:eastAsia="Times New Roman" w:cs="Times New Roman"/>
          <w:highlight w:val="lightGray"/>
        </w:rPr>
        <w:t xml:space="preserve">Før fræsning </w:t>
      </w:r>
      <w:commentRangeEnd w:id="745"/>
      <w:r>
        <w:rPr>
          <w:rStyle w:val="Kommentarhenvisning"/>
        </w:rPr>
        <w:commentReference w:id="745"/>
      </w:r>
      <w:r w:rsidRPr="00A2087E">
        <w:rPr>
          <w:rFonts w:eastAsia="Times New Roman" w:cs="Times New Roman"/>
          <w:highlight w:val="lightGray"/>
        </w:rPr>
        <w:t>af brodæk iværksættes, skal aktuelle dæklag bestemmes ved lokale ophugninger og/eller dæklagsmålinger. Hvor forspændingselementer ligger tæt på nedbrydningstværsnittet, skal der udvises omhu, f.eks. ved orienterende ophugning for præcis lokalisering.</w:t>
      </w:r>
    </w:p>
    <w:p w14:paraId="0076E0B7"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Nedbrydningen skal ske i nøje overensstemmelse med beskrivelse og tegninger samt i øvrigt efter tilsynets anvisninger.</w:t>
      </w:r>
    </w:p>
    <w:p w14:paraId="6B977803"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Det endelige omfang aftales på stedet mellem entreprenør og tilsyn.</w:t>
      </w:r>
    </w:p>
    <w:p w14:paraId="2CE3F963" w14:textId="77777777" w:rsidR="00352FFF" w:rsidRPr="00A97992" w:rsidRDefault="00352FFF" w:rsidP="00352FFF">
      <w:pPr>
        <w:rPr>
          <w:rFonts w:eastAsia="Times New Roman" w:cs="Times New Roman"/>
          <w:color w:val="0070C0"/>
        </w:rPr>
      </w:pPr>
      <w:r w:rsidRPr="00A2087E">
        <w:rPr>
          <w:rFonts w:eastAsia="Times New Roman" w:cs="Times New Roman"/>
          <w:highlight w:val="lightGray"/>
        </w:rPr>
        <w:lastRenderedPageBreak/>
        <w:t>I nedbrydningssnit skal eksisterende udragende armering bibeholdes, og overklipning heraf må kun finde sted med tilsynets tilladelse.</w:t>
      </w:r>
      <w:r w:rsidRPr="00A97992">
        <w:rPr>
          <w:rFonts w:eastAsia="Times New Roman" w:cs="Times New Roman"/>
        </w:rPr>
        <w:t xml:space="preserve"> </w:t>
      </w:r>
      <w:r w:rsidRPr="00A97992">
        <w:rPr>
          <w:rFonts w:eastAsia="Times New Roman" w:cs="Times New Roman"/>
          <w:color w:val="0070C0"/>
        </w:rPr>
        <w:t>Den eksisterende armering skal, så vi</w:t>
      </w:r>
      <w:r>
        <w:rPr>
          <w:rFonts w:eastAsia="Times New Roman" w:cs="Times New Roman"/>
          <w:color w:val="0070C0"/>
        </w:rPr>
        <w:t xml:space="preserve">dt det er muligt, genanvendes. </w:t>
      </w:r>
    </w:p>
    <w:p w14:paraId="639A8231" w14:textId="77777777" w:rsidR="00352FFF" w:rsidRPr="00A97992" w:rsidRDefault="00352FFF" w:rsidP="00352FFF">
      <w:pPr>
        <w:rPr>
          <w:rFonts w:eastAsia="Times New Roman" w:cs="Times New Roman"/>
          <w:color w:val="0070C0"/>
        </w:rPr>
      </w:pPr>
      <w:r w:rsidRPr="00A97992">
        <w:rPr>
          <w:rFonts w:eastAsia="Times New Roman" w:cs="Times New Roman"/>
          <w:color w:val="0070C0"/>
        </w:rPr>
        <w:t>Dersom der i nedbrydningssnittet forekommer armering parallelt med dette, skal sådanne armeringsstænger løshugges helt, hvis de under nedbrydningen af defekt beton er frilagt på mere end 50 % af omkredsen, eller hvis de er rustne.</w:t>
      </w:r>
      <w:r>
        <w:rPr>
          <w:rFonts w:eastAsia="Times New Roman" w:cs="Times New Roman"/>
          <w:color w:val="0070C0"/>
        </w:rPr>
        <w:t xml:space="preserve"> Fritlagt armering skal have </w:t>
      </w:r>
      <w:r w:rsidRPr="00801616">
        <w:rPr>
          <w:rFonts w:eastAsia="Times New Roman" w:cs="Times New Roman"/>
          <w:color w:val="0070C0"/>
        </w:rPr>
        <w:t xml:space="preserve">min. 15 mm </w:t>
      </w:r>
      <w:r>
        <w:rPr>
          <w:rFonts w:eastAsia="Times New Roman" w:cs="Times New Roman"/>
          <w:color w:val="0070C0"/>
        </w:rPr>
        <w:t xml:space="preserve">frit </w:t>
      </w:r>
      <w:r w:rsidRPr="00801616">
        <w:rPr>
          <w:rFonts w:eastAsia="Times New Roman" w:cs="Times New Roman"/>
          <w:color w:val="0070C0"/>
        </w:rPr>
        <w:t>bag armeringen</w:t>
      </w:r>
      <w:r>
        <w:rPr>
          <w:rFonts w:eastAsia="Times New Roman" w:cs="Times New Roman"/>
          <w:color w:val="0070C0"/>
        </w:rPr>
        <w:t xml:space="preserve">. </w:t>
      </w:r>
      <w:r w:rsidRPr="00801616">
        <w:rPr>
          <w:rFonts w:eastAsia="Times New Roman" w:cs="Times New Roman"/>
          <w:color w:val="0070C0"/>
        </w:rPr>
        <w:t>Rusten armering skal følges til den er fri af rust på en strækning af 15 cm.</w:t>
      </w:r>
    </w:p>
    <w:p w14:paraId="39818F9B" w14:textId="77777777" w:rsidR="00352FFF" w:rsidRPr="00A97992" w:rsidRDefault="00352FFF" w:rsidP="00352FFF">
      <w:pPr>
        <w:rPr>
          <w:rFonts w:eastAsia="Times New Roman" w:cs="Times New Roman"/>
        </w:rPr>
      </w:pPr>
      <w:r w:rsidRPr="00A97992">
        <w:rPr>
          <w:rFonts w:eastAsia="Times New Roman" w:cs="Times New Roman"/>
          <w:color w:val="0070C0"/>
        </w:rPr>
        <w:t xml:space="preserve">Eventuel rusten armering skal renses for løs rust, dog først efter at rusttærede jern er frihugget. Endvidere skal armering, som er mangelfuld (f.eks. grubetæret), erstattes med ny. </w:t>
      </w:r>
      <w:r w:rsidRPr="001462E0">
        <w:rPr>
          <w:rFonts w:eastAsia="Times New Roman" w:cs="Times New Roman"/>
          <w:color w:val="0070C0"/>
        </w:rPr>
        <w:t>Dette fastlæ</w:t>
      </w:r>
      <w:r>
        <w:rPr>
          <w:rFonts w:eastAsia="Times New Roman" w:cs="Times New Roman"/>
          <w:color w:val="0070C0"/>
        </w:rPr>
        <w:t>gges i samarbejde med bygherren</w:t>
      </w:r>
      <w:r w:rsidRPr="001462E0">
        <w:rPr>
          <w:rFonts w:eastAsia="Times New Roman" w:cs="Times New Roman"/>
          <w:color w:val="0070C0"/>
        </w:rPr>
        <w:t>. Ved supplering eller erstatning af armering skal armeringen sikres den nødvendige forankringslængde.</w:t>
      </w:r>
    </w:p>
    <w:p w14:paraId="11806308" w14:textId="77777777" w:rsidR="00352FFF" w:rsidRPr="00A97992" w:rsidRDefault="00352FFF" w:rsidP="00352FFF">
      <w:pPr>
        <w:rPr>
          <w:rFonts w:eastAsia="Times New Roman" w:cs="Times New Roman"/>
        </w:rPr>
      </w:pPr>
      <w:r w:rsidRPr="00A2087E">
        <w:rPr>
          <w:rFonts w:eastAsia="Times New Roman" w:cs="Times New Roman"/>
          <w:highlight w:val="lightGray"/>
        </w:rPr>
        <w:t>Rensningen skal ske ved behugning, sandblæsning, vandblæsning eller kombination heraf.</w:t>
      </w:r>
    </w:p>
    <w:p w14:paraId="0563E88D" w14:textId="77777777" w:rsidR="00352FFF" w:rsidRPr="00A97992" w:rsidRDefault="00352FFF" w:rsidP="00352FFF">
      <w:pPr>
        <w:rPr>
          <w:rFonts w:eastAsia="Times New Roman" w:cs="Times New Roman"/>
          <w:color w:val="0070C0"/>
        </w:rPr>
      </w:pPr>
      <w:r w:rsidRPr="00A97992">
        <w:rPr>
          <w:rFonts w:eastAsia="Times New Roman" w:cs="Times New Roman"/>
          <w:color w:val="0070C0"/>
        </w:rPr>
        <w:t>Armeringen skal afrenses som følger:</w:t>
      </w:r>
    </w:p>
    <w:p w14:paraId="64DD1700" w14:textId="77777777" w:rsidR="00352FFF" w:rsidRPr="00A97992" w:rsidRDefault="00352FFF" w:rsidP="00A209A0">
      <w:pPr>
        <w:numPr>
          <w:ilvl w:val="0"/>
          <w:numId w:val="14"/>
        </w:numPr>
        <w:spacing w:before="120" w:after="120" w:line="360" w:lineRule="auto"/>
        <w:jc w:val="left"/>
        <w:rPr>
          <w:rFonts w:eastAsia="Times New Roman" w:cs="Times New Roman"/>
          <w:color w:val="0070C0"/>
        </w:rPr>
      </w:pPr>
      <w:r w:rsidRPr="00A97992">
        <w:rPr>
          <w:rFonts w:eastAsia="Times New Roman" w:cs="Times New Roman"/>
          <w:color w:val="0070C0"/>
        </w:rPr>
        <w:t>Jernene afrenses til Sa 2½ med sandblæsning</w:t>
      </w:r>
    </w:p>
    <w:p w14:paraId="10C85A88" w14:textId="77777777" w:rsidR="00352FFF" w:rsidRPr="00A97992" w:rsidRDefault="00352FFF" w:rsidP="00A209A0">
      <w:pPr>
        <w:numPr>
          <w:ilvl w:val="0"/>
          <w:numId w:val="14"/>
        </w:numPr>
        <w:spacing w:before="120" w:after="120" w:line="360" w:lineRule="auto"/>
        <w:jc w:val="left"/>
        <w:rPr>
          <w:rFonts w:eastAsia="Times New Roman" w:cs="Times New Roman"/>
          <w:color w:val="0070C0"/>
        </w:rPr>
      </w:pPr>
      <w:r w:rsidRPr="00A97992">
        <w:rPr>
          <w:rFonts w:eastAsia="Times New Roman" w:cs="Times New Roman"/>
          <w:color w:val="0070C0"/>
        </w:rPr>
        <w:t>Jernene skal herefter henstå 1 døgn ubeskyttede</w:t>
      </w:r>
    </w:p>
    <w:p w14:paraId="7145CCB9" w14:textId="77777777" w:rsidR="00352FFF" w:rsidRPr="00B15A1B" w:rsidRDefault="00352FFF" w:rsidP="00A209A0">
      <w:pPr>
        <w:numPr>
          <w:ilvl w:val="0"/>
          <w:numId w:val="14"/>
        </w:numPr>
        <w:spacing w:before="120" w:after="120" w:line="360" w:lineRule="auto"/>
        <w:jc w:val="left"/>
        <w:rPr>
          <w:rFonts w:eastAsia="Times New Roman" w:cs="Times New Roman"/>
          <w:color w:val="0070C0"/>
        </w:rPr>
      </w:pPr>
      <w:r w:rsidRPr="00A97992">
        <w:rPr>
          <w:rFonts w:eastAsia="Times New Roman" w:cs="Times New Roman"/>
          <w:color w:val="0070C0"/>
        </w:rPr>
        <w:t>Jernene inspiceres; hvis jernene anløber med sorte rustdannelser, gentages rensningen. Alternativt udskiftes jernene efter nærmere aftale med tilsynet.</w:t>
      </w:r>
    </w:p>
    <w:p w14:paraId="1DCBD3B0"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Til sandblæsning anvendes skarpt lerfrit natursand bestående af stærke uforvitrede korn.</w:t>
      </w:r>
    </w:p>
    <w:p w14:paraId="2F84D1CB" w14:textId="77777777" w:rsidR="00352FFF" w:rsidRPr="00A97992" w:rsidRDefault="00352FFF" w:rsidP="00352FFF">
      <w:pPr>
        <w:rPr>
          <w:rFonts w:eastAsia="Times New Roman" w:cs="Times New Roman"/>
        </w:rPr>
      </w:pPr>
      <w:r w:rsidRPr="00A2087E">
        <w:rPr>
          <w:rFonts w:eastAsia="Times New Roman" w:cs="Times New Roman"/>
          <w:highlight w:val="lightGray"/>
        </w:rPr>
        <w:t>Til afrensning af overflader, imod hvilke der skal støbes, må trykluft kun anvendes, hvis den er renset, så der ikke sætter sig oliefilm på overfladen.</w:t>
      </w:r>
    </w:p>
    <w:p w14:paraId="66D402E4" w14:textId="646DDD23" w:rsidR="00352FFF" w:rsidRDefault="00352FFF" w:rsidP="00352FFF">
      <w:pPr>
        <w:rPr>
          <w:rFonts w:eastAsia="Times New Roman" w:cs="Times New Roman"/>
          <w:color w:val="0070C0"/>
        </w:rPr>
      </w:pPr>
      <w:r w:rsidRPr="00A97992">
        <w:rPr>
          <w:rFonts w:eastAsia="Times New Roman" w:cs="Times New Roman"/>
          <w:color w:val="0070C0"/>
        </w:rPr>
        <w:t>Generelt skal alle betonoverflader efter afrensning have en sund overflade med stor vedhæftningsstyrke (&gt;1,5 MPa aftræksstyrke iht.</w:t>
      </w:r>
      <w:r>
        <w:rPr>
          <w:rFonts w:eastAsia="Times New Roman" w:cs="Times New Roman"/>
          <w:color w:val="0070C0"/>
        </w:rPr>
        <w:t xml:space="preserve"> DS/</w:t>
      </w:r>
      <w:r w:rsidRPr="00A97992">
        <w:rPr>
          <w:rFonts w:eastAsia="Times New Roman" w:cs="Times New Roman"/>
          <w:color w:val="0070C0"/>
        </w:rPr>
        <w:t>EN 1548).</w:t>
      </w:r>
    </w:p>
    <w:p w14:paraId="5CA973D2" w14:textId="77777777" w:rsidR="00352FFF" w:rsidRPr="00A97992" w:rsidRDefault="00352FFF" w:rsidP="00352FFF">
      <w:pPr>
        <w:rPr>
          <w:rFonts w:eastAsia="Times New Roman" w:cs="Times New Roman"/>
        </w:rPr>
      </w:pPr>
      <w:commentRangeStart w:id="746"/>
      <w:r w:rsidRPr="00A2087E">
        <w:rPr>
          <w:rFonts w:eastAsia="Times New Roman" w:cs="Times New Roman"/>
          <w:highlight w:val="lightGray"/>
        </w:rPr>
        <w:t xml:space="preserve">Vand til spuling </w:t>
      </w:r>
      <w:commentRangeEnd w:id="746"/>
      <w:r>
        <w:rPr>
          <w:rStyle w:val="Kommentarhenvisning"/>
        </w:rPr>
        <w:commentReference w:id="746"/>
      </w:r>
      <w:r w:rsidRPr="00A2087E">
        <w:rPr>
          <w:rFonts w:eastAsia="Times New Roman" w:cs="Times New Roman"/>
          <w:highlight w:val="lightGray"/>
        </w:rPr>
        <w:t>skal være rent svarende til vandværksvand og må ikke indeholde olier eller andre stoffer, der kan afsættes på de nedbrudte betonoverflader.</w:t>
      </w:r>
    </w:p>
    <w:p w14:paraId="65C96779" w14:textId="79DCAB6C" w:rsidR="00352FFF" w:rsidRDefault="00352FFF" w:rsidP="00352FFF">
      <w:pPr>
        <w:rPr>
          <w:rFonts w:eastAsia="Times New Roman" w:cs="Times New Roman"/>
          <w:color w:val="0070C0"/>
        </w:rPr>
      </w:pPr>
      <w:r w:rsidRPr="00A97992">
        <w:rPr>
          <w:rFonts w:eastAsia="Times New Roman" w:cs="Times New Roman"/>
          <w:color w:val="0070C0"/>
        </w:rPr>
        <w:t>Vand fra højtryksspuling må ikke ledes til eksisterende afløbssystem, medmindre vandet forinden er blevet renset for urenheder.</w:t>
      </w:r>
    </w:p>
    <w:p w14:paraId="21A936E9" w14:textId="16E2083E" w:rsidR="00352FFF" w:rsidRPr="00A2087E" w:rsidRDefault="00352FFF" w:rsidP="00352FFF">
      <w:pPr>
        <w:rPr>
          <w:rFonts w:eastAsia="Times New Roman" w:cs="Times New Roman"/>
          <w:highlight w:val="lightGray"/>
        </w:rPr>
      </w:pPr>
      <w:commentRangeStart w:id="747"/>
      <w:r w:rsidRPr="00A2087E">
        <w:rPr>
          <w:rFonts w:eastAsia="Times New Roman" w:cs="Times New Roman"/>
          <w:highlight w:val="lightGray"/>
        </w:rPr>
        <w:t xml:space="preserve">Højtryksspulingen </w:t>
      </w:r>
      <w:commentRangeEnd w:id="747"/>
      <w:r>
        <w:rPr>
          <w:rStyle w:val="Kommentarhenvisning"/>
        </w:rPr>
        <w:commentReference w:id="747"/>
      </w:r>
      <w:r w:rsidRPr="00A2087E">
        <w:rPr>
          <w:rFonts w:eastAsia="Times New Roman" w:cs="Times New Roman"/>
          <w:highlight w:val="lightGray"/>
        </w:rPr>
        <w:t>skal i videst mulige omfang udføres ved anvendelse af spulerobot. Kun ved lokale områder eller svært tilgængelige steder tillades anvendt håndholdte sprøjtedysser.</w:t>
      </w:r>
    </w:p>
    <w:p w14:paraId="11C4F75D" w14:textId="3A1E4482" w:rsidR="00352FFF" w:rsidRDefault="00352FFF" w:rsidP="00352FFF">
      <w:pPr>
        <w:pStyle w:val="Overskrift3"/>
        <w:rPr>
          <w:rFonts w:eastAsia="Times New Roman"/>
        </w:rPr>
      </w:pPr>
      <w:r w:rsidRPr="00352FFF">
        <w:rPr>
          <w:rFonts w:eastAsia="Times New Roman"/>
        </w:rPr>
        <w:t>Kontrol</w:t>
      </w:r>
    </w:p>
    <w:p w14:paraId="47B6979F" w14:textId="77777777" w:rsidR="00352FFF" w:rsidRPr="00A2087E" w:rsidRDefault="00352FFF" w:rsidP="00352FFF">
      <w:pPr>
        <w:rPr>
          <w:rFonts w:eastAsia="Times New Roman" w:cs="Times New Roman"/>
          <w:highlight w:val="lightGray"/>
        </w:rPr>
      </w:pPr>
      <w:commentRangeStart w:id="748"/>
      <w:r w:rsidRPr="00A2087E">
        <w:rPr>
          <w:rFonts w:eastAsia="Times New Roman" w:cs="Times New Roman"/>
          <w:highlight w:val="lightGray"/>
        </w:rPr>
        <w:t xml:space="preserve">Krav til kvalitetskontrol </w:t>
      </w:r>
      <w:commentRangeEnd w:id="748"/>
      <w:r>
        <w:rPr>
          <w:rStyle w:val="Kommentarhenvisning"/>
        </w:rPr>
        <w:commentReference w:id="748"/>
      </w:r>
      <w:r w:rsidRPr="00A2087E">
        <w:rPr>
          <w:rFonts w:eastAsia="Times New Roman" w:cs="Times New Roman"/>
          <w:highlight w:val="lightGray"/>
        </w:rPr>
        <w:t>af forberedelse af beton og armering før beskyttelse og reparation fremgår af DS/EN 1504-10. Følgende egenskaber skal dokumenteres før reparationsarbejdet må iværksættes:</w:t>
      </w:r>
    </w:p>
    <w:p w14:paraId="42E388AD" w14:textId="77777777" w:rsidR="00352FFF" w:rsidRPr="00A2087E" w:rsidRDefault="00352FFF" w:rsidP="00A209A0">
      <w:pPr>
        <w:numPr>
          <w:ilvl w:val="0"/>
          <w:numId w:val="62"/>
        </w:numPr>
        <w:spacing w:before="120" w:after="120" w:line="360" w:lineRule="auto"/>
        <w:jc w:val="left"/>
        <w:rPr>
          <w:rFonts w:eastAsia="Times New Roman" w:cs="Times New Roman"/>
          <w:highlight w:val="lightGray"/>
        </w:rPr>
      </w:pPr>
      <w:r w:rsidRPr="00A2087E">
        <w:rPr>
          <w:rStyle w:val="Rd"/>
          <w:rFonts w:cs="Times New Roman"/>
          <w:highlight w:val="lightGray"/>
        </w:rPr>
        <w:lastRenderedPageBreak/>
        <w:t>[Krav]</w:t>
      </w:r>
    </w:p>
    <w:p w14:paraId="36370ED7" w14:textId="5057C38F" w:rsidR="00352FFF" w:rsidRDefault="00352FFF" w:rsidP="00352FFF">
      <w:pPr>
        <w:rPr>
          <w:rFonts w:eastAsia="Times New Roman" w:cs="Times New Roman"/>
        </w:rPr>
      </w:pPr>
      <w:r w:rsidRPr="00A2087E">
        <w:rPr>
          <w:rFonts w:eastAsia="Times New Roman" w:cs="Times New Roman"/>
          <w:highlight w:val="lightGray"/>
        </w:rPr>
        <w:t>Tilsynet skal have lejlighed til at gennemgå de færdige forberedelsesarbejder, før den videre beskyttelse eller reparation påbegyndes.</w:t>
      </w:r>
    </w:p>
    <w:p w14:paraId="51F6290D" w14:textId="0F5D0B39" w:rsidR="00352FFF" w:rsidRDefault="00352FFF" w:rsidP="00F511A8">
      <w:pPr>
        <w:pStyle w:val="Overskrift2"/>
      </w:pPr>
      <w:bookmarkStart w:id="749" w:name="_Toc80602289"/>
      <w:r w:rsidRPr="00A61D66">
        <w:t>Etablering af dryprør</w:t>
      </w:r>
      <w:bookmarkEnd w:id="749"/>
    </w:p>
    <w:p w14:paraId="7F84548F" w14:textId="14FF73D2" w:rsidR="00352FFF" w:rsidRDefault="00352FFF" w:rsidP="00352FFF">
      <w:pPr>
        <w:pStyle w:val="Overskrift3"/>
      </w:pPr>
      <w:r>
        <w:t>Alment</w:t>
      </w:r>
    </w:p>
    <w:p w14:paraId="270B09C5" w14:textId="161DAF6F" w:rsidR="00352FFF" w:rsidRDefault="00352FFF" w:rsidP="00352FFF">
      <w:pPr>
        <w:rPr>
          <w:rFonts w:eastAsia="Times New Roman" w:cs="Times New Roman"/>
        </w:rPr>
      </w:pPr>
      <w:r w:rsidRPr="00A2087E">
        <w:rPr>
          <w:rFonts w:eastAsia="Times New Roman" w:cs="Times New Roman"/>
          <w:highlight w:val="lightGray"/>
        </w:rPr>
        <w:t>Entreprenøren etablerer de på tegningerne viste eller af tilsynet angivne dryprør.</w:t>
      </w:r>
    </w:p>
    <w:p w14:paraId="0BDFED99" w14:textId="3A769E1A" w:rsidR="00352FFF" w:rsidRDefault="00352FFF" w:rsidP="00352FFF">
      <w:pPr>
        <w:pStyle w:val="Overskrift3"/>
      </w:pPr>
      <w:r>
        <w:t>Materialer</w:t>
      </w:r>
    </w:p>
    <w:p w14:paraId="27F85818"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 xml:space="preserve">Huller til dryprør udføres i nystøbt beton af PEL rør efter DS/R 2072 eller rustfrit og syrefast stål (AISI 316). </w:t>
      </w:r>
    </w:p>
    <w:p w14:paraId="7D5846AA"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I eksisterende beton bores huller, hvorefter de overfladebehandles med epoxy eller tilsvarende.</w:t>
      </w:r>
    </w:p>
    <w:p w14:paraId="739C0F7A" w14:textId="111646BD" w:rsidR="00352FFF" w:rsidRDefault="00352FFF" w:rsidP="00352FFF">
      <w:pPr>
        <w:rPr>
          <w:rFonts w:eastAsia="Times New Roman" w:cs="Times New Roman"/>
        </w:rPr>
      </w:pPr>
      <w:r w:rsidRPr="00A2087E">
        <w:rPr>
          <w:rFonts w:eastAsia="Times New Roman" w:cs="Times New Roman"/>
          <w:highlight w:val="lightGray"/>
        </w:rPr>
        <w:t>Studs udføres som vist på tegninger. Rustfrit stål skal være syrefast (AISI 316) med tykkelse t = 2,5 mm.</w:t>
      </w:r>
    </w:p>
    <w:p w14:paraId="1EA47F27" w14:textId="1A46A597" w:rsidR="00352FFF" w:rsidRDefault="00352FFF" w:rsidP="00352FFF">
      <w:pPr>
        <w:pStyle w:val="Overskrift3"/>
      </w:pPr>
      <w:r>
        <w:t>Udførelse</w:t>
      </w:r>
    </w:p>
    <w:p w14:paraId="30825238"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Borehuller skal udføres med kernebor. Beskadigelse af forspænding samt armering skal undgås.</w:t>
      </w:r>
    </w:p>
    <w:p w14:paraId="1298EB0A"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Den nøjagtige placering af eventuelle nærliggende kabler verificeres før boringen.</w:t>
      </w:r>
    </w:p>
    <w:p w14:paraId="0F7D970F"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 xml:space="preserve">Boring af huller skal udføres på en sådan måde, at der ikke sker afskalninger (kratere) ved underside broplade. </w:t>
      </w:r>
    </w:p>
    <w:p w14:paraId="234B446F" w14:textId="729961E8" w:rsidR="00352FFF" w:rsidRDefault="00352FFF" w:rsidP="00352FFF">
      <w:pPr>
        <w:rPr>
          <w:rFonts w:eastAsia="Times New Roman" w:cs="Times New Roman"/>
        </w:rPr>
      </w:pPr>
      <w:r w:rsidRPr="00A2087E">
        <w:rPr>
          <w:rFonts w:eastAsia="Times New Roman" w:cs="Times New Roman"/>
          <w:highlight w:val="lightGray"/>
        </w:rPr>
        <w:t>Eventuelle kratere retableres vederlagsfrit af entreprenøren.</w:t>
      </w:r>
    </w:p>
    <w:p w14:paraId="014E08C1" w14:textId="2744D29F" w:rsidR="00352FFF" w:rsidRDefault="00352FFF" w:rsidP="00352FFF">
      <w:pPr>
        <w:pStyle w:val="Overskrift3"/>
      </w:pPr>
      <w:r>
        <w:t>Kontrol</w:t>
      </w:r>
    </w:p>
    <w:p w14:paraId="1650E386" w14:textId="24312CE4" w:rsidR="00352FFF" w:rsidRDefault="00352FFF" w:rsidP="00F511A8">
      <w:pPr>
        <w:pStyle w:val="Overskrift2"/>
      </w:pPr>
      <w:bookmarkStart w:id="750" w:name="_Toc80602290"/>
      <w:r w:rsidRPr="00A61D66">
        <w:t>Fjernelse af begroning på betonoverflader</w:t>
      </w:r>
      <w:bookmarkEnd w:id="750"/>
    </w:p>
    <w:p w14:paraId="0D93FBA6" w14:textId="39CECEEB" w:rsidR="00352FFF" w:rsidRDefault="00352FFF" w:rsidP="00F511A8">
      <w:pPr>
        <w:pStyle w:val="Overskrift2"/>
      </w:pPr>
      <w:bookmarkStart w:id="751" w:name="_Toc80602291"/>
      <w:r w:rsidRPr="00A61D66">
        <w:t>Inj</w:t>
      </w:r>
      <w:r>
        <w:t>i</w:t>
      </w:r>
      <w:r w:rsidRPr="00A61D66">
        <w:t>ceri</w:t>
      </w:r>
      <w:r>
        <w:t>n</w:t>
      </w:r>
      <w:r w:rsidRPr="00A61D66">
        <w:t>g af revner</w:t>
      </w:r>
      <w:bookmarkEnd w:id="751"/>
    </w:p>
    <w:p w14:paraId="59912BC6" w14:textId="2BFDF4BF" w:rsidR="00352FFF" w:rsidRDefault="00352FFF" w:rsidP="00352FFF">
      <w:pPr>
        <w:pStyle w:val="Overskrift3"/>
      </w:pPr>
      <w:r>
        <w:t>Alment</w:t>
      </w:r>
    </w:p>
    <w:p w14:paraId="48A3083F" w14:textId="379FDF17" w:rsidR="00352FFF" w:rsidRDefault="00352FFF" w:rsidP="00352FFF">
      <w:pPr>
        <w:rPr>
          <w:rFonts w:eastAsia="Times New Roman" w:cs="Times New Roman"/>
        </w:rPr>
      </w:pPr>
      <w:r w:rsidRPr="00A2087E">
        <w:rPr>
          <w:rFonts w:eastAsia="Times New Roman" w:cs="Times New Roman"/>
          <w:highlight w:val="lightGray"/>
        </w:rPr>
        <w:t>Nedennævnte standarder er i nævnte rækkefølge gældende for arbejdet med de tilføjelser og fravigelser, som fremgår af nærværende beskrivelse samt det øvrige projektmateriale.</w:t>
      </w:r>
    </w:p>
    <w:tbl>
      <w:tblPr>
        <w:tblW w:w="10065" w:type="dxa"/>
        <w:tblInd w:w="-142" w:type="dxa"/>
        <w:tblLayout w:type="fixed"/>
        <w:tblCellMar>
          <w:left w:w="141" w:type="dxa"/>
          <w:right w:w="141" w:type="dxa"/>
        </w:tblCellMar>
        <w:tblLook w:val="0000" w:firstRow="0" w:lastRow="0" w:firstColumn="0" w:lastColumn="0" w:noHBand="0" w:noVBand="0"/>
      </w:tblPr>
      <w:tblGrid>
        <w:gridCol w:w="3070"/>
        <w:gridCol w:w="6995"/>
      </w:tblGrid>
      <w:tr w:rsidR="00352FFF" w:rsidRPr="00A2087E" w14:paraId="760FB517" w14:textId="77777777" w:rsidTr="00352FFF">
        <w:tc>
          <w:tcPr>
            <w:tcW w:w="3070" w:type="dxa"/>
          </w:tcPr>
          <w:p w14:paraId="6BB16EE6"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DS/EN 1504-1:2005</w:t>
            </w:r>
          </w:p>
          <w:p w14:paraId="10F85EA0" w14:textId="77777777" w:rsidR="00352FFF" w:rsidRPr="00A2087E" w:rsidRDefault="00352FFF" w:rsidP="00040C75">
            <w:pPr>
              <w:spacing w:before="0" w:after="0" w:line="240" w:lineRule="atLeast"/>
              <w:rPr>
                <w:rFonts w:eastAsia="Times New Roman" w:cs="Times New Roman"/>
                <w:highlight w:val="lightGray"/>
              </w:rPr>
            </w:pPr>
          </w:p>
          <w:p w14:paraId="2352D759" w14:textId="77777777" w:rsidR="00352FFF" w:rsidRPr="00A2087E" w:rsidRDefault="00352FFF" w:rsidP="00040C75">
            <w:pPr>
              <w:spacing w:before="0" w:after="0" w:line="240" w:lineRule="atLeast"/>
              <w:rPr>
                <w:rFonts w:eastAsia="Times New Roman" w:cs="Times New Roman"/>
                <w:highlight w:val="lightGray"/>
              </w:rPr>
            </w:pPr>
          </w:p>
          <w:p w14:paraId="3C1C4627" w14:textId="77777777" w:rsidR="00352FFF" w:rsidRPr="00A2087E" w:rsidRDefault="00352FFF" w:rsidP="00040C75">
            <w:pPr>
              <w:spacing w:before="0" w:after="0" w:line="240" w:lineRule="atLeast"/>
              <w:rPr>
                <w:rFonts w:eastAsia="Times New Roman" w:cs="Times New Roman"/>
                <w:highlight w:val="lightGray"/>
              </w:rPr>
            </w:pPr>
          </w:p>
          <w:p w14:paraId="23BC1153" w14:textId="77777777" w:rsidR="00352FFF" w:rsidRPr="00A2087E" w:rsidRDefault="00352FFF" w:rsidP="00040C75">
            <w:pPr>
              <w:spacing w:before="0" w:after="0" w:line="240" w:lineRule="atLeast"/>
              <w:rPr>
                <w:rFonts w:eastAsia="Times New Roman" w:cs="Times New Roman"/>
                <w:highlight w:val="lightGray"/>
              </w:rPr>
            </w:pPr>
          </w:p>
          <w:p w14:paraId="00F157C0" w14:textId="77777777" w:rsidR="00352FFF" w:rsidRPr="00A2087E" w:rsidRDefault="00352FFF" w:rsidP="00040C75">
            <w:pPr>
              <w:spacing w:before="0" w:after="0" w:line="240" w:lineRule="atLeast"/>
              <w:rPr>
                <w:rFonts w:eastAsia="Times New Roman" w:cs="Times New Roman"/>
                <w:highlight w:val="lightGray"/>
              </w:rPr>
            </w:pPr>
          </w:p>
          <w:p w14:paraId="45C015E0" w14:textId="77777777" w:rsidR="00352FFF" w:rsidRPr="00A2087E" w:rsidRDefault="00352FFF" w:rsidP="00040C75">
            <w:pPr>
              <w:spacing w:before="0" w:after="0" w:line="240" w:lineRule="atLeast"/>
              <w:rPr>
                <w:rFonts w:eastAsia="Times New Roman" w:cs="Times New Roman"/>
                <w:highlight w:val="lightGray"/>
              </w:rPr>
            </w:pPr>
          </w:p>
          <w:p w14:paraId="751403E5" w14:textId="77777777" w:rsidR="00352FFF" w:rsidRPr="00A2087E" w:rsidRDefault="00352FFF" w:rsidP="00040C75">
            <w:pPr>
              <w:spacing w:before="0" w:after="0" w:line="240" w:lineRule="atLeast"/>
              <w:rPr>
                <w:rFonts w:eastAsia="Times New Roman" w:cs="Times New Roman"/>
                <w:highlight w:val="lightGray"/>
              </w:rPr>
            </w:pPr>
          </w:p>
          <w:p w14:paraId="1BE66579"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DS/EN 1504-5:2007</w:t>
            </w:r>
          </w:p>
          <w:p w14:paraId="70CFA168" w14:textId="77777777" w:rsidR="00352FFF" w:rsidRPr="00A2087E" w:rsidRDefault="00352FFF" w:rsidP="00040C75">
            <w:pPr>
              <w:spacing w:before="0" w:after="0" w:line="240" w:lineRule="atLeast"/>
              <w:rPr>
                <w:rFonts w:eastAsia="Times New Roman" w:cs="Times New Roman"/>
                <w:highlight w:val="lightGray"/>
              </w:rPr>
            </w:pPr>
          </w:p>
          <w:p w14:paraId="686FF370" w14:textId="77777777" w:rsidR="00352FFF" w:rsidRPr="00A2087E" w:rsidRDefault="00352FFF" w:rsidP="00040C75">
            <w:pPr>
              <w:spacing w:before="0" w:after="0" w:line="240" w:lineRule="atLeast"/>
              <w:rPr>
                <w:rFonts w:eastAsia="Times New Roman" w:cs="Times New Roman"/>
                <w:highlight w:val="lightGray"/>
              </w:rPr>
            </w:pPr>
          </w:p>
          <w:p w14:paraId="29DAF5D1"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DS/EN 1504-8:2007</w:t>
            </w:r>
          </w:p>
          <w:p w14:paraId="50151C81" w14:textId="77777777" w:rsidR="00352FFF" w:rsidRPr="00A2087E" w:rsidRDefault="00352FFF" w:rsidP="00040C75">
            <w:pPr>
              <w:spacing w:before="0" w:after="0" w:line="240" w:lineRule="atLeast"/>
              <w:rPr>
                <w:rFonts w:eastAsia="Times New Roman" w:cs="Times New Roman"/>
                <w:highlight w:val="lightGray"/>
              </w:rPr>
            </w:pPr>
          </w:p>
          <w:p w14:paraId="54F368F0" w14:textId="77777777" w:rsidR="00352FFF" w:rsidRPr="00A2087E" w:rsidRDefault="00352FFF" w:rsidP="00040C75">
            <w:pPr>
              <w:spacing w:before="0" w:after="0" w:line="240" w:lineRule="atLeast"/>
              <w:rPr>
                <w:rFonts w:eastAsia="Times New Roman" w:cs="Times New Roman"/>
                <w:highlight w:val="lightGray"/>
              </w:rPr>
            </w:pPr>
          </w:p>
          <w:p w14:paraId="190DA47E" w14:textId="77777777" w:rsidR="00352FFF" w:rsidRPr="00A2087E" w:rsidRDefault="00352FFF" w:rsidP="00040C75">
            <w:pPr>
              <w:spacing w:before="0" w:after="0" w:line="240" w:lineRule="atLeast"/>
              <w:rPr>
                <w:rFonts w:eastAsia="Times New Roman" w:cs="Times New Roman"/>
                <w:highlight w:val="lightGray"/>
              </w:rPr>
            </w:pPr>
          </w:p>
          <w:p w14:paraId="3B6C3F6E"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DS/ENV 1504-9:2002</w:t>
            </w:r>
          </w:p>
          <w:p w14:paraId="42CA27A4" w14:textId="77777777" w:rsidR="00352FFF" w:rsidRPr="00A2087E" w:rsidRDefault="00352FFF" w:rsidP="00040C75">
            <w:pPr>
              <w:spacing w:before="0" w:after="0" w:line="240" w:lineRule="atLeast"/>
              <w:rPr>
                <w:rFonts w:eastAsia="Times New Roman" w:cs="Times New Roman"/>
                <w:highlight w:val="lightGray"/>
              </w:rPr>
            </w:pPr>
          </w:p>
          <w:p w14:paraId="605F9FC2" w14:textId="77777777" w:rsidR="00352FFF" w:rsidRPr="00A2087E" w:rsidRDefault="00352FFF" w:rsidP="00040C75">
            <w:pPr>
              <w:spacing w:before="0" w:after="0" w:line="240" w:lineRule="atLeast"/>
              <w:rPr>
                <w:rFonts w:eastAsia="Times New Roman" w:cs="Times New Roman"/>
                <w:highlight w:val="lightGray"/>
              </w:rPr>
            </w:pPr>
          </w:p>
          <w:p w14:paraId="4F80C5DE" w14:textId="77777777" w:rsidR="00352FFF" w:rsidRPr="00A2087E" w:rsidRDefault="00352FFF" w:rsidP="00040C75">
            <w:pPr>
              <w:spacing w:before="0" w:after="0" w:line="240" w:lineRule="atLeast"/>
              <w:rPr>
                <w:rFonts w:eastAsia="Times New Roman" w:cs="Times New Roman"/>
                <w:highlight w:val="lightGray"/>
              </w:rPr>
            </w:pPr>
          </w:p>
          <w:p w14:paraId="1A33C12C" w14:textId="77777777" w:rsidR="00352FFF" w:rsidRPr="00A2087E" w:rsidRDefault="00352FFF" w:rsidP="00040C75">
            <w:pPr>
              <w:spacing w:before="0" w:after="0" w:line="240" w:lineRule="atLeast"/>
              <w:rPr>
                <w:rFonts w:eastAsia="Times New Roman" w:cs="Times New Roman"/>
                <w:highlight w:val="lightGray"/>
              </w:rPr>
            </w:pPr>
          </w:p>
          <w:p w14:paraId="4E86818F"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DS/EN 1504-10:2006</w:t>
            </w:r>
          </w:p>
        </w:tc>
        <w:tc>
          <w:tcPr>
            <w:tcW w:w="6995" w:type="dxa"/>
          </w:tcPr>
          <w:p w14:paraId="19253D38"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lastRenderedPageBreak/>
              <w:t>Produkter og systemer til beskyttelse og reparation af betonkonstruktioner. Definitioner, krav, kvalitetskontrol og vurdering af overensstemmelse.</w:t>
            </w:r>
          </w:p>
          <w:p w14:paraId="44AA40E5"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Del 1: Definitioner</w:t>
            </w:r>
          </w:p>
          <w:p w14:paraId="528869D5" w14:textId="77777777" w:rsidR="00352FFF" w:rsidRPr="00A2087E" w:rsidRDefault="00352FFF" w:rsidP="00040C75">
            <w:pPr>
              <w:spacing w:before="0" w:after="0" w:line="240" w:lineRule="atLeast"/>
              <w:rPr>
                <w:rFonts w:eastAsia="Times New Roman" w:cs="Times New Roman"/>
                <w:highlight w:val="lightGray"/>
              </w:rPr>
            </w:pPr>
          </w:p>
          <w:p w14:paraId="5650E5A5"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Idem.</w:t>
            </w:r>
          </w:p>
          <w:p w14:paraId="7886DFE7"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Del 5: Betoninjektion</w:t>
            </w:r>
          </w:p>
          <w:p w14:paraId="69488F83" w14:textId="77777777" w:rsidR="00352FFF" w:rsidRPr="00A2087E" w:rsidRDefault="00352FFF" w:rsidP="00040C75">
            <w:pPr>
              <w:spacing w:before="0" w:after="0" w:line="240" w:lineRule="atLeast"/>
              <w:rPr>
                <w:rFonts w:eastAsia="Times New Roman" w:cs="Times New Roman"/>
                <w:highlight w:val="lightGray"/>
              </w:rPr>
            </w:pPr>
          </w:p>
          <w:p w14:paraId="1FB67254"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Idem.</w:t>
            </w:r>
          </w:p>
          <w:p w14:paraId="354CBCE9"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Del 8: Kvalitetskontrol og vurdering af overensstemmelse</w:t>
            </w:r>
          </w:p>
          <w:p w14:paraId="5BF7F98E" w14:textId="77777777" w:rsidR="00352FFF" w:rsidRPr="00A2087E" w:rsidRDefault="00352FFF" w:rsidP="00040C75">
            <w:pPr>
              <w:spacing w:before="0" w:after="0" w:line="240" w:lineRule="atLeast"/>
              <w:rPr>
                <w:rFonts w:eastAsia="Times New Roman" w:cs="Times New Roman"/>
                <w:highlight w:val="lightGray"/>
              </w:rPr>
            </w:pPr>
          </w:p>
          <w:p w14:paraId="532D9E4B"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Idem.</w:t>
            </w:r>
          </w:p>
          <w:p w14:paraId="181E77B1"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Del 9: Generelle principper for brugen af produkterne og systemerne</w:t>
            </w:r>
          </w:p>
          <w:p w14:paraId="63E28FF9" w14:textId="77777777" w:rsidR="00352FFF" w:rsidRPr="00A2087E" w:rsidRDefault="00352FFF" w:rsidP="00040C75">
            <w:pPr>
              <w:spacing w:before="0" w:after="0" w:line="240" w:lineRule="atLeast"/>
              <w:rPr>
                <w:rFonts w:eastAsia="Times New Roman" w:cs="Times New Roman"/>
                <w:highlight w:val="lightGray"/>
              </w:rPr>
            </w:pPr>
          </w:p>
          <w:p w14:paraId="05BA3906"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Idem.</w:t>
            </w:r>
          </w:p>
          <w:p w14:paraId="542A4E6E" w14:textId="77777777" w:rsidR="00352FFF" w:rsidRPr="00A2087E" w:rsidRDefault="00352FFF" w:rsidP="00040C75">
            <w:pPr>
              <w:spacing w:before="0" w:after="0" w:line="240" w:lineRule="atLeast"/>
              <w:rPr>
                <w:rFonts w:eastAsia="Times New Roman" w:cs="Times New Roman"/>
                <w:highlight w:val="lightGray"/>
              </w:rPr>
            </w:pPr>
            <w:r w:rsidRPr="00A2087E">
              <w:rPr>
                <w:rFonts w:eastAsia="Times New Roman" w:cs="Times New Roman"/>
                <w:highlight w:val="lightGray"/>
              </w:rPr>
              <w:t>Del 10: Anvendelse af produkter og systemer samt kvalitetskontrol af udført arbejde</w:t>
            </w:r>
          </w:p>
        </w:tc>
      </w:tr>
    </w:tbl>
    <w:p w14:paraId="0B3E5887" w14:textId="33D3B948" w:rsidR="00352FFF" w:rsidRDefault="00352FFF" w:rsidP="00352FFF">
      <w:pPr>
        <w:rPr>
          <w:rFonts w:eastAsia="Times New Roman" w:cs="Times New Roman"/>
        </w:rPr>
      </w:pPr>
      <w:commentRangeStart w:id="752"/>
      <w:r w:rsidRPr="00A2087E">
        <w:rPr>
          <w:rFonts w:eastAsia="Times New Roman" w:cs="Times New Roman"/>
          <w:highlight w:val="lightGray"/>
        </w:rPr>
        <w:lastRenderedPageBreak/>
        <w:t>I et omfang</w:t>
      </w:r>
      <w:commentRangeEnd w:id="752"/>
      <w:r>
        <w:rPr>
          <w:rStyle w:val="Kommentarhenvisning"/>
        </w:rPr>
        <w:commentReference w:id="752"/>
      </w:r>
      <w:r w:rsidRPr="00A2087E">
        <w:rPr>
          <w:rFonts w:eastAsia="Times New Roman" w:cs="Times New Roman"/>
          <w:highlight w:val="lightGray"/>
        </w:rPr>
        <w:t>, som angivet på tegninger eller aftalt med tilsynet, udføres reparationer af revner og hulrum eller støbefejl ved injicering eller udfyldning.</w:t>
      </w:r>
    </w:p>
    <w:p w14:paraId="18C63BD6" w14:textId="77777777" w:rsidR="00352FFF" w:rsidRPr="00A2087E" w:rsidRDefault="00352FFF" w:rsidP="00352FFF">
      <w:pPr>
        <w:rPr>
          <w:rFonts w:eastAsia="Times New Roman" w:cs="Times New Roman"/>
          <w:highlight w:val="lightGray"/>
        </w:rPr>
      </w:pPr>
      <w:commentRangeStart w:id="753"/>
      <w:r w:rsidRPr="00A2087E">
        <w:rPr>
          <w:rFonts w:eastAsia="Times New Roman" w:cs="Times New Roman"/>
          <w:highlight w:val="lightGray"/>
        </w:rPr>
        <w:t xml:space="preserve">Injicering eller udfyldning </w:t>
      </w:r>
      <w:commentRangeEnd w:id="753"/>
      <w:r>
        <w:rPr>
          <w:rStyle w:val="Kommentarhenvisning"/>
        </w:rPr>
        <w:commentReference w:id="753"/>
      </w:r>
      <w:r w:rsidRPr="00A2087E">
        <w:rPr>
          <w:rFonts w:eastAsia="Times New Roman" w:cs="Times New Roman"/>
          <w:highlight w:val="lightGray"/>
        </w:rPr>
        <w:t>af revner og hulrum eller støbefejl skal ske efter principper og metoder i henhold til DS/EN 1504-9:</w:t>
      </w:r>
    </w:p>
    <w:p w14:paraId="07F23E43"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Princip 1: Beskyttelse mod indtrængning</w:t>
      </w:r>
    </w:p>
    <w:p w14:paraId="734B48AF"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 xml:space="preserve">  Metode 1.4: Udfyldning af revner</w:t>
      </w:r>
    </w:p>
    <w:p w14:paraId="2A305231"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Princip 4: Forstærkning af betonkonstruktion</w:t>
      </w:r>
    </w:p>
    <w:p w14:paraId="1ACDFBF1"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 xml:space="preserve">  Metode 4.5: Injektion af revner og hulrum eller støbefejl</w:t>
      </w:r>
    </w:p>
    <w:p w14:paraId="6B4713BB" w14:textId="36767CDC" w:rsidR="00352FFF" w:rsidRDefault="00352FFF" w:rsidP="00352FFF">
      <w:pPr>
        <w:rPr>
          <w:rFonts w:eastAsia="Times New Roman" w:cs="Times New Roman"/>
          <w:highlight w:val="lightGray"/>
        </w:rPr>
      </w:pPr>
      <w:r w:rsidRPr="00A2087E">
        <w:rPr>
          <w:rFonts w:eastAsia="Times New Roman" w:cs="Times New Roman"/>
          <w:highlight w:val="lightGray"/>
        </w:rPr>
        <w:t xml:space="preserve">  Metode 4.6: Udfyldning af revner, hulrum eller støbefejl.</w:t>
      </w:r>
    </w:p>
    <w:p w14:paraId="7AA0D358" w14:textId="3CBEE8AA" w:rsidR="00352FFF" w:rsidRDefault="00352FFF" w:rsidP="00352FFF">
      <w:pPr>
        <w:pStyle w:val="Overskrift3"/>
        <w:rPr>
          <w:rFonts w:eastAsia="Times New Roman"/>
        </w:rPr>
      </w:pPr>
      <w:r w:rsidRPr="00352FFF">
        <w:rPr>
          <w:rFonts w:eastAsia="Times New Roman"/>
        </w:rPr>
        <w:t>Materialer</w:t>
      </w:r>
    </w:p>
    <w:p w14:paraId="6F6937F6" w14:textId="30FA4D2E" w:rsidR="00352FFF" w:rsidRDefault="00352FFF" w:rsidP="00352FFF">
      <w:pPr>
        <w:rPr>
          <w:rFonts w:eastAsia="Times New Roman" w:cs="Times New Roman"/>
          <w:highlight w:val="lightGray"/>
        </w:rPr>
      </w:pPr>
      <w:commentRangeStart w:id="754"/>
      <w:r w:rsidRPr="00A2087E">
        <w:rPr>
          <w:rFonts w:eastAsia="Times New Roman" w:cs="Times New Roman"/>
          <w:highlight w:val="lightGray"/>
        </w:rPr>
        <w:t xml:space="preserve">Krav til materialer </w:t>
      </w:r>
      <w:commentRangeEnd w:id="754"/>
      <w:r>
        <w:rPr>
          <w:rStyle w:val="Kommentarhenvisning"/>
        </w:rPr>
        <w:commentReference w:id="754"/>
      </w:r>
      <w:r w:rsidRPr="00A2087E">
        <w:rPr>
          <w:rFonts w:eastAsia="Times New Roman" w:cs="Times New Roman"/>
          <w:highlight w:val="lightGray"/>
        </w:rPr>
        <w:t>fremgår af DS/EN 1504-5.</w:t>
      </w:r>
    </w:p>
    <w:p w14:paraId="6AA133E2" w14:textId="77777777" w:rsidR="00352FFF" w:rsidRPr="00A2087E" w:rsidRDefault="00352FFF" w:rsidP="00352FFF">
      <w:pPr>
        <w:rPr>
          <w:rFonts w:eastAsia="Times New Roman" w:cs="Times New Roman"/>
          <w:highlight w:val="lightGray"/>
        </w:rPr>
      </w:pPr>
      <w:r w:rsidRPr="00A2087E">
        <w:rPr>
          <w:rFonts w:eastAsia="Times New Roman" w:cs="Times New Roman"/>
          <w:highlight w:val="lightGray"/>
        </w:rPr>
        <w:t xml:space="preserve">Særlige funktionskrav udover de i DS/EN 1504-5 anførte er følgende: </w:t>
      </w:r>
    </w:p>
    <w:p w14:paraId="0D6F996F" w14:textId="1B9993BD" w:rsidR="00352FFF" w:rsidRDefault="00352FFF" w:rsidP="00352FFF">
      <w:pPr>
        <w:rPr>
          <w:rStyle w:val="Rd"/>
          <w:rFonts w:cs="Times New Roman"/>
          <w:highlight w:val="lightGray"/>
        </w:rPr>
      </w:pPr>
      <w:r w:rsidRPr="00A2087E">
        <w:rPr>
          <w:rStyle w:val="Rd"/>
          <w:rFonts w:cs="Times New Roman"/>
          <w:highlight w:val="lightGray"/>
        </w:rPr>
        <w:t>[Krav]</w:t>
      </w:r>
    </w:p>
    <w:p w14:paraId="6DC58470" w14:textId="2919E0EF" w:rsidR="00BE0975" w:rsidRDefault="00BE0975" w:rsidP="00BE0975">
      <w:pPr>
        <w:pStyle w:val="Overskrift3"/>
        <w:rPr>
          <w:rStyle w:val="Rd"/>
          <w:color w:val="auto"/>
        </w:rPr>
      </w:pPr>
      <w:r w:rsidRPr="00BE0975">
        <w:rPr>
          <w:rStyle w:val="Rd"/>
          <w:color w:val="auto"/>
        </w:rPr>
        <w:t>Udførelse</w:t>
      </w:r>
    </w:p>
    <w:p w14:paraId="60D701AC" w14:textId="4A95130A" w:rsidR="00BE0975" w:rsidRDefault="00BE0975" w:rsidP="00BE0975">
      <w:pPr>
        <w:rPr>
          <w:rFonts w:eastAsia="Times New Roman" w:cs="Times New Roman"/>
        </w:rPr>
      </w:pPr>
      <w:r w:rsidRPr="00A2087E">
        <w:rPr>
          <w:rFonts w:eastAsia="Times New Roman" w:cs="Times New Roman"/>
          <w:highlight w:val="lightGray"/>
        </w:rPr>
        <w:t>Krav til udførelse af revneinjicering og -udfyldning fremgår af DS/EN 1504-10.</w:t>
      </w:r>
    </w:p>
    <w:p w14:paraId="7191CC65" w14:textId="499D7DE8" w:rsidR="00BE0975" w:rsidRDefault="00BE0975" w:rsidP="00BE0975">
      <w:pPr>
        <w:pStyle w:val="Overskrift3"/>
      </w:pPr>
      <w:r>
        <w:t>Kontrol</w:t>
      </w:r>
    </w:p>
    <w:p w14:paraId="1A24B8F4" w14:textId="77777777" w:rsidR="00BE0975" w:rsidRPr="00A2087E" w:rsidRDefault="00BE0975" w:rsidP="00BE0975">
      <w:pPr>
        <w:rPr>
          <w:rFonts w:eastAsia="Times New Roman" w:cs="Times New Roman"/>
          <w:highlight w:val="lightGray"/>
        </w:rPr>
      </w:pPr>
      <w:commentRangeStart w:id="755"/>
      <w:r w:rsidRPr="00A2087E">
        <w:rPr>
          <w:rFonts w:eastAsia="Times New Roman" w:cs="Times New Roman"/>
          <w:highlight w:val="lightGray"/>
        </w:rPr>
        <w:t xml:space="preserve">Krav til kvalitetskontrol </w:t>
      </w:r>
      <w:commentRangeEnd w:id="755"/>
      <w:r>
        <w:rPr>
          <w:rStyle w:val="Kommentarhenvisning"/>
        </w:rPr>
        <w:commentReference w:id="755"/>
      </w:r>
      <w:r w:rsidRPr="00A2087E">
        <w:rPr>
          <w:rFonts w:eastAsia="Times New Roman" w:cs="Times New Roman"/>
          <w:highlight w:val="lightGray"/>
        </w:rPr>
        <w:t>af revneinjicering og -udfyldning fremgår af DS/EN 1504-8 og DS/EN 1504-10.</w:t>
      </w:r>
    </w:p>
    <w:p w14:paraId="0DD818F9" w14:textId="77777777" w:rsidR="00BE0975" w:rsidRPr="00A2087E" w:rsidRDefault="00BE0975" w:rsidP="00BE0975">
      <w:pPr>
        <w:rPr>
          <w:rFonts w:eastAsia="Times New Roman" w:cs="Times New Roman"/>
          <w:highlight w:val="lightGray"/>
        </w:rPr>
      </w:pPr>
      <w:r w:rsidRPr="00A2087E">
        <w:rPr>
          <w:rFonts w:eastAsia="Times New Roman" w:cs="Times New Roman"/>
          <w:highlight w:val="lightGray"/>
        </w:rPr>
        <w:t>Følgende anvendelser skal anses for at være underlagt særlige forhold eller driftsforhold jf. DS/EN 1504-10:</w:t>
      </w:r>
    </w:p>
    <w:p w14:paraId="3642C201" w14:textId="77777777" w:rsidR="00BE0975" w:rsidRPr="00BE0975" w:rsidRDefault="00BE0975" w:rsidP="00BE0975">
      <w:pPr>
        <w:rPr>
          <w:rFonts w:eastAsia="Times New Roman" w:cs="Times New Roman"/>
          <w:highlight w:val="lightGray"/>
        </w:rPr>
      </w:pPr>
      <w:r w:rsidRPr="00BE0975">
        <w:rPr>
          <w:rStyle w:val="Rd"/>
          <w:rFonts w:cs="Times New Roman"/>
          <w:highlight w:val="lightGray"/>
        </w:rPr>
        <w:t>[Anvendelser]</w:t>
      </w:r>
    </w:p>
    <w:p w14:paraId="3A196705" w14:textId="77777777" w:rsidR="00BE0975" w:rsidRPr="00A2087E" w:rsidRDefault="00BE0975" w:rsidP="00BE0975">
      <w:pPr>
        <w:rPr>
          <w:rFonts w:eastAsia="Times New Roman" w:cs="Times New Roman"/>
          <w:highlight w:val="lightGray"/>
        </w:rPr>
      </w:pPr>
      <w:r w:rsidRPr="00A2087E">
        <w:rPr>
          <w:rFonts w:eastAsia="Times New Roman" w:cs="Times New Roman"/>
          <w:highlight w:val="lightGray"/>
        </w:rPr>
        <w:lastRenderedPageBreak/>
        <w:t>Følgende anvendelser skal anses for særlige jf. DS/EN 1504-10:</w:t>
      </w:r>
    </w:p>
    <w:p w14:paraId="39F407A5" w14:textId="274DD894" w:rsidR="00BE0975" w:rsidRDefault="00BE0975" w:rsidP="00BE0975">
      <w:pPr>
        <w:rPr>
          <w:rStyle w:val="Rd"/>
          <w:rFonts w:cs="Times New Roman"/>
        </w:rPr>
      </w:pPr>
      <w:r w:rsidRPr="00A2087E">
        <w:rPr>
          <w:rStyle w:val="Rd"/>
          <w:rFonts w:cs="Times New Roman"/>
          <w:highlight w:val="lightGray"/>
        </w:rPr>
        <w:t>[Anvendelser]</w:t>
      </w:r>
    </w:p>
    <w:p w14:paraId="707A67DA" w14:textId="01FEBF27" w:rsidR="00BE0975" w:rsidRDefault="00BE0975" w:rsidP="00F511A8">
      <w:pPr>
        <w:pStyle w:val="Overskrift2"/>
      </w:pPr>
      <w:bookmarkStart w:id="756" w:name="_Toc80602292"/>
      <w:r w:rsidRPr="00A61D66">
        <w:t>Reparation af fuger mellem granitkvadre</w:t>
      </w:r>
      <w:bookmarkEnd w:id="756"/>
    </w:p>
    <w:p w14:paraId="24F7F431" w14:textId="763B5B28" w:rsidR="00BE0975" w:rsidRDefault="00BE0975" w:rsidP="00BE0975">
      <w:pPr>
        <w:pStyle w:val="Overskrift3"/>
      </w:pPr>
      <w:r>
        <w:t>Alment</w:t>
      </w:r>
    </w:p>
    <w:p w14:paraId="7F845FF8" w14:textId="77777777" w:rsidR="00BE0975" w:rsidRPr="00FB1D4C" w:rsidRDefault="00BE0975" w:rsidP="00BE0975">
      <w:pPr>
        <w:rPr>
          <w:rFonts w:eastAsia="Times New Roman" w:cs="Times New Roman"/>
          <w:color w:val="0070C0"/>
        </w:rPr>
      </w:pPr>
      <w:r w:rsidRPr="00FB1D4C">
        <w:rPr>
          <w:rFonts w:eastAsia="Times New Roman" w:cs="Times New Roman"/>
          <w:color w:val="0070C0"/>
        </w:rPr>
        <w:t>Arbejdet omfatter:</w:t>
      </w:r>
    </w:p>
    <w:p w14:paraId="1462AC66" w14:textId="77777777" w:rsidR="00BE0975" w:rsidRPr="00A80C8B" w:rsidRDefault="00BE0975" w:rsidP="00A209A0">
      <w:pPr>
        <w:pStyle w:val="Listeafsnit"/>
        <w:numPr>
          <w:ilvl w:val="0"/>
          <w:numId w:val="14"/>
        </w:numPr>
        <w:contextualSpacing w:val="0"/>
        <w:rPr>
          <w:rFonts w:eastAsia="Times New Roman" w:cs="Times New Roman"/>
          <w:color w:val="0070C0"/>
        </w:rPr>
      </w:pPr>
      <w:r>
        <w:rPr>
          <w:rFonts w:eastAsia="Times New Roman" w:cs="Times New Roman"/>
          <w:color w:val="0070C0"/>
        </w:rPr>
        <w:t xml:space="preserve">Udskiftning af </w:t>
      </w:r>
      <w:r w:rsidRPr="00FB1D4C">
        <w:rPr>
          <w:rFonts w:eastAsia="Times New Roman" w:cs="Times New Roman"/>
          <w:color w:val="0070C0"/>
        </w:rPr>
        <w:t>skade</w:t>
      </w:r>
      <w:r>
        <w:rPr>
          <w:rFonts w:eastAsia="Times New Roman" w:cs="Times New Roman"/>
          <w:color w:val="0070C0"/>
        </w:rPr>
        <w:t>de</w:t>
      </w:r>
      <w:r w:rsidRPr="00FB1D4C">
        <w:rPr>
          <w:rFonts w:eastAsia="Times New Roman" w:cs="Times New Roman"/>
          <w:color w:val="0070C0"/>
        </w:rPr>
        <w:t xml:space="preserve"> fuger </w:t>
      </w:r>
      <w:r>
        <w:rPr>
          <w:rFonts w:eastAsia="Times New Roman" w:cs="Times New Roman"/>
          <w:color w:val="0070C0"/>
        </w:rPr>
        <w:t xml:space="preserve">imellem granitkvadre </w:t>
      </w:r>
      <w:r w:rsidRPr="00FB1D4C">
        <w:rPr>
          <w:rFonts w:eastAsia="Times New Roman" w:cs="Times New Roman"/>
          <w:color w:val="0070C0"/>
        </w:rPr>
        <w:t xml:space="preserve">og rensning af fuger for alt løstsiddende materiale. </w:t>
      </w:r>
    </w:p>
    <w:p w14:paraId="5E250723" w14:textId="69FC177B" w:rsidR="00BE0975" w:rsidRDefault="00BE0975" w:rsidP="00BE0975">
      <w:pPr>
        <w:rPr>
          <w:rFonts w:eastAsia="Times New Roman" w:cs="Times New Roman"/>
          <w:color w:val="0070C0"/>
        </w:rPr>
      </w:pPr>
      <w:r w:rsidRPr="00FB1D4C">
        <w:rPr>
          <w:rFonts w:eastAsia="Times New Roman" w:cs="Times New Roman"/>
          <w:color w:val="0070C0"/>
        </w:rPr>
        <w:t xml:space="preserve">Endelig reparationsomfang skal aftales med bygherren under en fælles </w:t>
      </w:r>
      <w:r>
        <w:rPr>
          <w:rFonts w:eastAsia="Times New Roman" w:cs="Times New Roman"/>
          <w:color w:val="0070C0"/>
        </w:rPr>
        <w:t>inspektion inden igangsættelse af arbejderne</w:t>
      </w:r>
      <w:r w:rsidRPr="00FB1D4C">
        <w:rPr>
          <w:rFonts w:eastAsia="Times New Roman" w:cs="Times New Roman"/>
          <w:color w:val="0070C0"/>
        </w:rPr>
        <w:t>.</w:t>
      </w:r>
    </w:p>
    <w:p w14:paraId="071DB44F" w14:textId="709E190D" w:rsidR="00BE0975" w:rsidRDefault="00BE0975" w:rsidP="00BE0975">
      <w:pPr>
        <w:pStyle w:val="Overskrift3"/>
      </w:pPr>
      <w:r>
        <w:t>Materialer</w:t>
      </w:r>
    </w:p>
    <w:p w14:paraId="72D4ECC5" w14:textId="77777777" w:rsidR="00BE0975" w:rsidRPr="000D4D8C" w:rsidRDefault="00BE0975" w:rsidP="00BE0975">
      <w:pPr>
        <w:rPr>
          <w:rFonts w:eastAsia="Times New Roman" w:cs="Times New Roman"/>
          <w:color w:val="0070C0"/>
        </w:rPr>
      </w:pPr>
      <w:r>
        <w:rPr>
          <w:rFonts w:eastAsia="Times New Roman" w:cs="Times New Roman"/>
          <w:color w:val="0070C0"/>
        </w:rPr>
        <w:t>Fuge skal opfylde k</w:t>
      </w:r>
      <w:r w:rsidRPr="000D4D8C">
        <w:rPr>
          <w:rFonts w:eastAsia="Times New Roman" w:cs="Times New Roman"/>
          <w:color w:val="0070C0"/>
        </w:rPr>
        <w:t xml:space="preserve">rav </w:t>
      </w:r>
      <w:r>
        <w:rPr>
          <w:rFonts w:eastAsia="Times New Roman" w:cs="Times New Roman"/>
          <w:color w:val="0070C0"/>
        </w:rPr>
        <w:t xml:space="preserve">iht. </w:t>
      </w:r>
      <w:r w:rsidRPr="000D4D8C">
        <w:rPr>
          <w:rFonts w:eastAsia="Times New Roman" w:cs="Times New Roman"/>
          <w:color w:val="0070C0"/>
        </w:rPr>
        <w:t xml:space="preserve">DS/EN 1504-3, klasse </w:t>
      </w:r>
      <w:r w:rsidRPr="000D4D8C">
        <w:rPr>
          <w:rFonts w:eastAsia="Times New Roman" w:cs="Times New Roman"/>
          <w:color w:val="FF0000"/>
        </w:rPr>
        <w:t>R3</w:t>
      </w:r>
      <w:r w:rsidRPr="000D4D8C">
        <w:rPr>
          <w:rFonts w:eastAsia="Times New Roman" w:cs="Times New Roman"/>
          <w:color w:val="0070C0"/>
        </w:rPr>
        <w:t>.</w:t>
      </w:r>
    </w:p>
    <w:p w14:paraId="7C33FD0F" w14:textId="51816827" w:rsidR="00BE0975" w:rsidRDefault="00BE0975" w:rsidP="00BE0975">
      <w:pPr>
        <w:rPr>
          <w:rFonts w:eastAsia="Times New Roman" w:cs="Times New Roman"/>
          <w:color w:val="0070C0"/>
        </w:rPr>
      </w:pPr>
      <w:r w:rsidRPr="000D4D8C">
        <w:rPr>
          <w:rFonts w:eastAsia="Times New Roman" w:cs="Times New Roman"/>
          <w:color w:val="0070C0"/>
        </w:rPr>
        <w:t xml:space="preserve">Det valgte materiale skal godkendes af tilsyn inden anvendelse.  </w:t>
      </w:r>
    </w:p>
    <w:p w14:paraId="6C859248" w14:textId="49B6FA26" w:rsidR="00BE0975" w:rsidRDefault="00BE0975" w:rsidP="00BE0975">
      <w:pPr>
        <w:pStyle w:val="Overskrift3"/>
      </w:pPr>
      <w:r>
        <w:t>Udførelse</w:t>
      </w:r>
    </w:p>
    <w:p w14:paraId="7DCF250D" w14:textId="77777777" w:rsidR="00BE0975" w:rsidRPr="000D4D8C" w:rsidRDefault="00BE0975" w:rsidP="00BE0975">
      <w:pPr>
        <w:rPr>
          <w:rFonts w:eastAsia="Times New Roman" w:cs="Times New Roman"/>
          <w:color w:val="0070C0"/>
        </w:rPr>
      </w:pPr>
      <w:r w:rsidRPr="000D4D8C">
        <w:rPr>
          <w:rFonts w:eastAsia="Times New Roman" w:cs="Times New Roman"/>
          <w:color w:val="0070C0"/>
        </w:rPr>
        <w:t>Eksisterende fuger mellem granitkvadre skal fjernes uden at beskadige</w:t>
      </w:r>
      <w:r>
        <w:rPr>
          <w:rFonts w:eastAsia="Times New Roman" w:cs="Times New Roman"/>
          <w:color w:val="0070C0"/>
        </w:rPr>
        <w:t xml:space="preserve"> granittens synlige overflade. </w:t>
      </w:r>
    </w:p>
    <w:p w14:paraId="0ECD602F" w14:textId="77777777" w:rsidR="00BE0975" w:rsidRPr="000D4D8C" w:rsidRDefault="00BE0975" w:rsidP="00BE0975">
      <w:pPr>
        <w:rPr>
          <w:rFonts w:eastAsia="Times New Roman" w:cs="Times New Roman"/>
          <w:color w:val="0070C0"/>
        </w:rPr>
      </w:pPr>
      <w:r w:rsidRPr="000D4D8C">
        <w:rPr>
          <w:rFonts w:eastAsia="Times New Roman" w:cs="Times New Roman"/>
          <w:color w:val="0070C0"/>
        </w:rPr>
        <w:t>Mellemrum mellem fliser skal afrenses således at ov</w:t>
      </w:r>
      <w:r>
        <w:rPr>
          <w:rFonts w:eastAsia="Times New Roman" w:cs="Times New Roman"/>
          <w:color w:val="0070C0"/>
        </w:rPr>
        <w:t xml:space="preserve">erfladen er egnet til ny fuge. </w:t>
      </w:r>
    </w:p>
    <w:p w14:paraId="77EF934F" w14:textId="77777777" w:rsidR="00BE0975" w:rsidRDefault="00BE0975" w:rsidP="00BE0975">
      <w:pPr>
        <w:rPr>
          <w:rFonts w:eastAsia="Times New Roman" w:cs="Times New Roman"/>
          <w:color w:val="0070C0"/>
        </w:rPr>
      </w:pPr>
      <w:r w:rsidRPr="000D4D8C">
        <w:rPr>
          <w:rFonts w:eastAsia="Times New Roman" w:cs="Times New Roman"/>
          <w:color w:val="0070C0"/>
        </w:rPr>
        <w:t xml:space="preserve">Ny fuge skal udføres efter leverandørens anvisninger. Der udføres </w:t>
      </w:r>
      <w:r>
        <w:rPr>
          <w:rFonts w:eastAsia="Times New Roman" w:cs="Times New Roman"/>
          <w:color w:val="0070C0"/>
        </w:rPr>
        <w:t xml:space="preserve">fuge som </w:t>
      </w:r>
      <w:r w:rsidRPr="000D4D8C">
        <w:rPr>
          <w:rFonts w:eastAsia="Times New Roman" w:cs="Times New Roman"/>
          <w:color w:val="0070C0"/>
        </w:rPr>
        <w:t>håndpåført mørtelreparationer, jf. DS/EN 1504-10.</w:t>
      </w:r>
      <w:r>
        <w:rPr>
          <w:rFonts w:eastAsia="Times New Roman" w:cs="Times New Roman"/>
          <w:color w:val="0070C0"/>
        </w:rPr>
        <w:t xml:space="preserve"> </w:t>
      </w:r>
    </w:p>
    <w:p w14:paraId="0BA770E7" w14:textId="61A14976" w:rsidR="00BE0975" w:rsidRDefault="00BE0975" w:rsidP="00BE0975">
      <w:pPr>
        <w:rPr>
          <w:rFonts w:eastAsia="Times New Roman" w:cs="Times New Roman"/>
          <w:color w:val="0070C0"/>
        </w:rPr>
      </w:pPr>
      <w:r>
        <w:rPr>
          <w:rFonts w:eastAsia="Times New Roman" w:cs="Times New Roman"/>
          <w:color w:val="0070C0"/>
        </w:rPr>
        <w:t>De synlige granitoverflader skal afrenses således at disse fremstår uden rester af fugemørtel.</w:t>
      </w:r>
    </w:p>
    <w:p w14:paraId="038C1594" w14:textId="6108C791" w:rsidR="00BE0975" w:rsidRDefault="00BE0975" w:rsidP="00BE0975">
      <w:pPr>
        <w:pStyle w:val="Overskrift3"/>
      </w:pPr>
      <w:r>
        <w:t>Kontrol</w:t>
      </w:r>
    </w:p>
    <w:p w14:paraId="28DCE955" w14:textId="58C5C947" w:rsidR="00BE0975" w:rsidRDefault="00BE0975" w:rsidP="00BE0975">
      <w:pPr>
        <w:rPr>
          <w:rFonts w:eastAsia="Times New Roman" w:cs="Times New Roman"/>
          <w:color w:val="0070C0"/>
        </w:rPr>
      </w:pPr>
      <w:r w:rsidRPr="00E63836">
        <w:rPr>
          <w:rFonts w:eastAsia="Times New Roman" w:cs="Times New Roman"/>
          <w:color w:val="0070C0"/>
        </w:rPr>
        <w:t xml:space="preserve">Alle rensede fuger skal </w:t>
      </w:r>
      <w:r>
        <w:rPr>
          <w:rFonts w:eastAsia="Times New Roman" w:cs="Times New Roman"/>
          <w:color w:val="0070C0"/>
        </w:rPr>
        <w:t>kontrolleres</w:t>
      </w:r>
      <w:r w:rsidRPr="00E63836">
        <w:rPr>
          <w:rFonts w:eastAsia="Times New Roman" w:cs="Times New Roman"/>
          <w:color w:val="0070C0"/>
        </w:rPr>
        <w:t xml:space="preserve"> visuelt </w:t>
      </w:r>
      <w:r>
        <w:rPr>
          <w:rFonts w:eastAsia="Times New Roman" w:cs="Times New Roman"/>
          <w:color w:val="0070C0"/>
        </w:rPr>
        <w:t xml:space="preserve">for at sikre at </w:t>
      </w:r>
      <w:r w:rsidRPr="00E63836">
        <w:rPr>
          <w:rFonts w:eastAsia="Times New Roman" w:cs="Times New Roman"/>
          <w:color w:val="0070C0"/>
        </w:rPr>
        <w:t xml:space="preserve">overflader er faste og rene. Fuger under vand </w:t>
      </w:r>
      <w:r>
        <w:rPr>
          <w:rFonts w:eastAsia="Times New Roman" w:cs="Times New Roman"/>
          <w:color w:val="0070C0"/>
        </w:rPr>
        <w:t>skal kontrolleres ved dykker</w:t>
      </w:r>
      <w:r w:rsidRPr="00E63836">
        <w:rPr>
          <w:rFonts w:eastAsia="Times New Roman" w:cs="Times New Roman"/>
          <w:color w:val="0070C0"/>
        </w:rPr>
        <w:t>.</w:t>
      </w:r>
    </w:p>
    <w:p w14:paraId="10D97BB8" w14:textId="77777777" w:rsidR="003226BB" w:rsidRDefault="003226BB" w:rsidP="00BE0975">
      <w:pPr>
        <w:sectPr w:rsidR="003226BB" w:rsidSect="00997BFB">
          <w:headerReference w:type="default" r:id="rId39"/>
          <w:pgSz w:w="11906" w:h="16838"/>
          <w:pgMar w:top="1701" w:right="1134" w:bottom="1701" w:left="1134" w:header="936" w:footer="936" w:gutter="0"/>
          <w:cols w:space="708"/>
          <w:docGrid w:linePitch="360"/>
        </w:sectPr>
      </w:pPr>
    </w:p>
    <w:p w14:paraId="36C7991D" w14:textId="2BD10E52" w:rsidR="00BE0975" w:rsidRDefault="003226BB" w:rsidP="003226BB">
      <w:pPr>
        <w:pStyle w:val="Overskrift1"/>
      </w:pPr>
      <w:bookmarkStart w:id="757" w:name="_Toc80602293"/>
      <w:r>
        <w:lastRenderedPageBreak/>
        <w:t>Stålarbejder</w:t>
      </w:r>
      <w:bookmarkEnd w:id="757"/>
    </w:p>
    <w:p w14:paraId="0E1F17C4" w14:textId="6D7AB8C5" w:rsidR="003226BB" w:rsidRDefault="003226BB" w:rsidP="003226BB">
      <w:pPr>
        <w:rPr>
          <w:rFonts w:eastAsia="Times New Roman" w:cs="Times New Roman"/>
        </w:rPr>
      </w:pPr>
      <w:r w:rsidRPr="00D5565A">
        <w:t xml:space="preserve">Denne SAB er supplerende beskrivelse til </w:t>
      </w:r>
      <w:r>
        <w:t>Almindelig Arbejdsbeskrivelse (AAB)</w:t>
      </w:r>
      <w:r w:rsidRPr="00D5565A">
        <w:t xml:space="preserve"> </w:t>
      </w:r>
      <w:r>
        <w:t>Stålbro</w:t>
      </w:r>
      <w:r w:rsidR="0059677C">
        <w:t xml:space="preserve"> -</w:t>
      </w:r>
      <w:r>
        <w:t xml:space="preserve"> Stålarbejder</w:t>
      </w:r>
      <w:r>
        <w:rPr>
          <w:rFonts w:eastAsia="Times New Roman" w:cs="Times New Roman"/>
        </w:rPr>
        <w:t>, december 2018.</w:t>
      </w:r>
    </w:p>
    <w:p w14:paraId="56D8FA68" w14:textId="6B4A2FF5" w:rsidR="003226BB" w:rsidRDefault="003226BB" w:rsidP="00F511A8">
      <w:pPr>
        <w:pStyle w:val="Overskrift2"/>
      </w:pPr>
      <w:bookmarkStart w:id="758" w:name="_Toc80602294"/>
      <w:r>
        <w:t>Alment</w:t>
      </w:r>
      <w:bookmarkEnd w:id="758"/>
    </w:p>
    <w:p w14:paraId="181EB00F" w14:textId="1D2A1750" w:rsidR="00C43F0D" w:rsidRDefault="00AF4106" w:rsidP="00C43F0D">
      <w:pPr>
        <w:rPr>
          <w:rFonts w:eastAsia="Times New Roman" w:cs="Times New Roman"/>
        </w:rPr>
      </w:pPr>
      <w:commentRangeStart w:id="759"/>
      <w:r w:rsidRPr="00A2087E">
        <w:rPr>
          <w:rFonts w:eastAsia="Times New Roman" w:cs="Times New Roman"/>
          <w:highlight w:val="lightGray"/>
        </w:rPr>
        <w:t>Eurocode 4</w:t>
      </w:r>
      <w:commentRangeEnd w:id="759"/>
      <w:r>
        <w:rPr>
          <w:rStyle w:val="Kommentarhenvisning"/>
        </w:rPr>
        <w:commentReference w:id="759"/>
      </w:r>
      <w:r w:rsidRPr="00A2087E">
        <w:rPr>
          <w:rFonts w:eastAsia="Times New Roman" w:cs="Times New Roman"/>
          <w:highlight w:val="lightGray"/>
        </w:rPr>
        <w:t>, Kompositkonstruktioner - Stål og beton - Del 1-1, 1-2 og 2, Eurocode 2, Betonkonstruktioner samt Eurocode 3, Stålkonstruktioner inklusive nationale annekser og evt. rettelsesblade.</w:t>
      </w:r>
    </w:p>
    <w:p w14:paraId="5DFE3878" w14:textId="77777777" w:rsidR="00AF4106" w:rsidRPr="00A2087E" w:rsidRDefault="00AF4106" w:rsidP="00AF4106">
      <w:pPr>
        <w:rPr>
          <w:rFonts w:eastAsia="Times New Roman" w:cs="Times New Roman"/>
          <w:highlight w:val="lightGray"/>
        </w:rPr>
      </w:pPr>
      <w:commentRangeStart w:id="760"/>
      <w:r w:rsidRPr="00A2087E">
        <w:rPr>
          <w:rFonts w:eastAsia="Times New Roman" w:cs="Times New Roman"/>
          <w:highlight w:val="lightGray"/>
        </w:rPr>
        <w:t>Arbejdet omfatter</w:t>
      </w:r>
      <w:commentRangeEnd w:id="760"/>
      <w:r>
        <w:rPr>
          <w:rStyle w:val="Kommentarhenvisning"/>
        </w:rPr>
        <w:commentReference w:id="760"/>
      </w:r>
      <w:r w:rsidRPr="00A2087E">
        <w:rPr>
          <w:rFonts w:eastAsia="Times New Roman" w:cs="Times New Roman"/>
          <w:highlight w:val="lightGray"/>
        </w:rPr>
        <w:t>:</w:t>
      </w:r>
    </w:p>
    <w:p w14:paraId="7CC93AFE"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t xml:space="preserve">Projektering af </w:t>
      </w:r>
      <w:r w:rsidRPr="00A2087E">
        <w:rPr>
          <w:rStyle w:val="Rd"/>
          <w:rFonts w:cs="Times New Roman"/>
          <w:highlight w:val="lightGray"/>
        </w:rPr>
        <w:t>[Konstruktionsdel]</w:t>
      </w:r>
    </w:p>
    <w:p w14:paraId="4EE91596"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t xml:space="preserve">Levering af </w:t>
      </w:r>
      <w:r w:rsidRPr="00A2087E">
        <w:rPr>
          <w:rStyle w:val="Rd"/>
          <w:rFonts w:cs="Times New Roman"/>
          <w:highlight w:val="lightGray"/>
        </w:rPr>
        <w:t>[Konstruktionsdel]</w:t>
      </w:r>
    </w:p>
    <w:p w14:paraId="5EEE0A4F"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t xml:space="preserve">Fremstilling af </w:t>
      </w:r>
      <w:r w:rsidRPr="00A2087E">
        <w:rPr>
          <w:rStyle w:val="Rd"/>
          <w:rFonts w:cs="Times New Roman"/>
          <w:highlight w:val="lightGray"/>
        </w:rPr>
        <w:t>[Konstruktionsdel]</w:t>
      </w:r>
    </w:p>
    <w:p w14:paraId="72CD2383" w14:textId="6F305677" w:rsidR="00AF4106" w:rsidRDefault="00AF4106" w:rsidP="00AF4106">
      <w:pPr>
        <w:rPr>
          <w:rStyle w:val="Rd"/>
          <w:rFonts w:cs="Times New Roman"/>
        </w:rPr>
      </w:pPr>
      <w:r w:rsidRPr="00A2087E">
        <w:rPr>
          <w:rFonts w:eastAsia="Times New Roman" w:cs="Times New Roman"/>
          <w:highlight w:val="lightGray"/>
        </w:rPr>
        <w:t>-</w:t>
      </w:r>
      <w:r w:rsidRPr="00A2087E">
        <w:rPr>
          <w:rFonts w:eastAsia="Times New Roman" w:cs="Times New Roman"/>
          <w:highlight w:val="lightGray"/>
        </w:rPr>
        <w:tab/>
        <w:t xml:space="preserve">Montage af </w:t>
      </w:r>
      <w:r w:rsidRPr="00A2087E">
        <w:rPr>
          <w:rStyle w:val="Rd"/>
          <w:rFonts w:cs="Times New Roman"/>
          <w:highlight w:val="lightGray"/>
        </w:rPr>
        <w:t>[Konstruktionsdel]</w:t>
      </w:r>
    </w:p>
    <w:p w14:paraId="1F32E19B" w14:textId="77777777" w:rsidR="00AF4106" w:rsidRPr="00A2087E" w:rsidRDefault="00AF4106" w:rsidP="00AF4106">
      <w:pPr>
        <w:rPr>
          <w:rFonts w:eastAsia="Times New Roman" w:cs="Times New Roman"/>
          <w:highlight w:val="lightGray"/>
        </w:rPr>
      </w:pPr>
      <w:commentRangeStart w:id="761"/>
      <w:r w:rsidRPr="00A2087E">
        <w:rPr>
          <w:rFonts w:eastAsia="Times New Roman" w:cs="Times New Roman"/>
          <w:highlight w:val="lightGray"/>
        </w:rPr>
        <w:t xml:space="preserve">Udmattelsespåvirkede konstruktionsdele </w:t>
      </w:r>
      <w:commentRangeEnd w:id="761"/>
      <w:r>
        <w:rPr>
          <w:rStyle w:val="Kommentarhenvisning"/>
        </w:rPr>
        <w:commentReference w:id="761"/>
      </w:r>
      <w:r w:rsidRPr="00A2087E">
        <w:rPr>
          <w:rFonts w:eastAsia="Times New Roman" w:cs="Times New Roman"/>
          <w:highlight w:val="lightGray"/>
        </w:rPr>
        <w:t>omfatter:</w:t>
      </w:r>
    </w:p>
    <w:p w14:paraId="7E05C348"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t>bærende brodæk</w:t>
      </w:r>
    </w:p>
    <w:p w14:paraId="3E21A867"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Primære konstruktionselementer omfatter:</w:t>
      </w:r>
    </w:p>
    <w:p w14:paraId="2C464C03"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t>bærende ståldragere</w:t>
      </w:r>
    </w:p>
    <w:p w14:paraId="1FDEEBB4"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t>brodæk</w:t>
      </w:r>
    </w:p>
    <w:p w14:paraId="46051F59"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Sekundære konstruktionselementer omfatter:</w:t>
      </w:r>
    </w:p>
    <w:p w14:paraId="4D9073B2"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t>RHS profiler i rækværker</w:t>
      </w:r>
    </w:p>
    <w:p w14:paraId="55ABCAEB" w14:textId="3A948113" w:rsidR="00AF4106" w:rsidRPr="00A2087E" w:rsidRDefault="00AF4106" w:rsidP="00AF4106">
      <w:pPr>
        <w:rPr>
          <w:rFonts w:eastAsia="Times New Roman"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t>fodplader i rækværker</w:t>
      </w:r>
    </w:p>
    <w:p w14:paraId="2C720E6A" w14:textId="6E28785C" w:rsidR="00AF4106" w:rsidRDefault="00AF4106" w:rsidP="00AF4106">
      <w:pPr>
        <w:rPr>
          <w:rFonts w:eastAsia="Times New Roman" w:cs="Times New Roman"/>
        </w:rPr>
      </w:pPr>
      <w:r w:rsidRPr="00A2087E">
        <w:rPr>
          <w:rFonts w:eastAsia="Times New Roman" w:cs="Times New Roman"/>
          <w:highlight w:val="lightGray"/>
        </w:rPr>
        <w:t>-</w:t>
      </w:r>
      <w:r w:rsidRPr="00A2087E">
        <w:rPr>
          <w:rFonts w:eastAsia="Times New Roman" w:cs="Times New Roman"/>
          <w:highlight w:val="lightGray"/>
        </w:rPr>
        <w:tab/>
        <w:t>mellemlæg i boltesamlinger</w:t>
      </w:r>
    </w:p>
    <w:p w14:paraId="73E7D716" w14:textId="4905252C" w:rsidR="00AF4106" w:rsidRDefault="00AF4106" w:rsidP="00AF4106">
      <w:pPr>
        <w:rPr>
          <w:rFonts w:eastAsia="Times New Roman" w:cs="Times New Roman"/>
          <w:highlight w:val="lightGray"/>
        </w:rPr>
      </w:pPr>
      <w:commentRangeStart w:id="762"/>
      <w:r w:rsidRPr="00A2087E">
        <w:rPr>
          <w:rFonts w:eastAsia="Times New Roman" w:cs="Times New Roman"/>
          <w:highlight w:val="lightGray"/>
        </w:rPr>
        <w:t>Entreprenøren</w:t>
      </w:r>
      <w:commentRangeEnd w:id="762"/>
      <w:r>
        <w:rPr>
          <w:rStyle w:val="Kommentarhenvisning"/>
        </w:rPr>
        <w:commentReference w:id="762"/>
      </w:r>
      <w:r w:rsidRPr="00A2087E">
        <w:rPr>
          <w:rFonts w:eastAsia="Times New Roman" w:cs="Times New Roman"/>
          <w:highlight w:val="lightGray"/>
        </w:rPr>
        <w:t xml:space="preserve"> skal projektere konstruktionselementer som nævnt nedenfor. For de enkelte konstruktionselementer er der tale om følgende grundlag for og omfang af entreprenørens projektering:</w:t>
      </w:r>
    </w:p>
    <w:p w14:paraId="5AAA17FB"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Konstruktionsdel</w:t>
      </w:r>
    </w:p>
    <w:p w14:paraId="4A66DCD0"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Grundlag:</w:t>
      </w:r>
    </w:p>
    <w:p w14:paraId="6731EF3A"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Omfang:</w:t>
      </w:r>
    </w:p>
    <w:p w14:paraId="6C2AE9E0"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 xml:space="preserve">Materialet skal have en sådan form, at det kan indgå direkte – eller med kun uvæsentlige redaktionelle ændringer – i det materiale, der tilgår myndighederne. Endvidere skal </w:t>
      </w:r>
      <w:r w:rsidRPr="00A2087E">
        <w:rPr>
          <w:rFonts w:eastAsia="Times New Roman" w:cs="Times New Roman"/>
          <w:highlight w:val="lightGray"/>
        </w:rPr>
        <w:lastRenderedPageBreak/>
        <w:t>materialet som tillæg til denne arbejdsbeskrivelse indeholde de fornødne supplerende specifikationer for fremstilling og udførelse og vedligehold af konstruktionsdelene</w:t>
      </w:r>
    </w:p>
    <w:p w14:paraId="455B30BC" w14:textId="77777777" w:rsidR="00AF4106" w:rsidRPr="00A2087E" w:rsidRDefault="00AF4106" w:rsidP="00AF4106">
      <w:pPr>
        <w:rPr>
          <w:rFonts w:eastAsia="Times New Roman" w:cs="Times New Roman"/>
          <w:highlight w:val="lightGray"/>
        </w:rPr>
      </w:pPr>
      <w:r w:rsidRPr="00A2087E">
        <w:rPr>
          <w:rFonts w:eastAsia="Times New Roman" w:cs="Times New Roman"/>
          <w:highlight w:val="lightGray"/>
        </w:rPr>
        <w:t>Ovennævnte dokumentationsmateriale fremsendes til tilsy-net senest 15 arbejdsdage før fremstilling påbegyndes, og fremstilling må ikke påbegyndes, før tilsynets accept af materialet foreligger.</w:t>
      </w:r>
    </w:p>
    <w:p w14:paraId="656FF03C" w14:textId="32F2A0B0" w:rsidR="00AF4106" w:rsidRDefault="00AF4106" w:rsidP="00AF4106">
      <w:pPr>
        <w:rPr>
          <w:rFonts w:eastAsia="Times New Roman" w:cs="Times New Roman"/>
          <w:highlight w:val="lightGray"/>
        </w:rPr>
      </w:pPr>
      <w:r w:rsidRPr="00A2087E">
        <w:rPr>
          <w:rFonts w:eastAsia="Times New Roman" w:cs="Times New Roman"/>
          <w:highlight w:val="lightGray"/>
        </w:rPr>
        <w:t>Hvis kommentarer mm. medfører ændringer til ovennævnte dokumentationsmateriale, fremsendes en revideret udgave</w:t>
      </w:r>
      <w:r>
        <w:rPr>
          <w:rFonts w:eastAsia="Times New Roman" w:cs="Times New Roman"/>
          <w:highlight w:val="lightGray"/>
        </w:rPr>
        <w:t>.</w:t>
      </w:r>
    </w:p>
    <w:p w14:paraId="210B53A2" w14:textId="3187425C" w:rsidR="00AF4106" w:rsidRDefault="00AF4106" w:rsidP="00AF4106">
      <w:pPr>
        <w:rPr>
          <w:rFonts w:eastAsia="Times New Roman" w:cs="Times New Roman"/>
          <w:highlight w:val="lightGray"/>
        </w:rPr>
      </w:pPr>
      <w:commentRangeStart w:id="763"/>
      <w:r>
        <w:rPr>
          <w:rFonts w:eastAsia="Times New Roman" w:cs="Times New Roman"/>
          <w:highlight w:val="lightGray"/>
        </w:rPr>
        <w:t>..</w:t>
      </w:r>
      <w:commentRangeEnd w:id="763"/>
      <w:r>
        <w:rPr>
          <w:rStyle w:val="Kommentarhenvisning"/>
        </w:rPr>
        <w:commentReference w:id="763"/>
      </w:r>
    </w:p>
    <w:p w14:paraId="2D0984B0" w14:textId="23FDE6F8" w:rsidR="00AF4106" w:rsidRDefault="00AF4106" w:rsidP="00AF4106">
      <w:pPr>
        <w:pStyle w:val="Overskrift3"/>
      </w:pPr>
      <w:r w:rsidRPr="00AF4106">
        <w:t>Referencer</w:t>
      </w:r>
    </w:p>
    <w:p w14:paraId="5E92850B" w14:textId="695F89B2" w:rsidR="00AF4106" w:rsidRDefault="00AF4106" w:rsidP="00AF4106">
      <w:commentRangeStart w:id="764"/>
      <w:r w:rsidRPr="00076FC1">
        <w:rPr>
          <w:highlight w:val="lightGray"/>
        </w:rPr>
        <w:t xml:space="preserve">Der henvises til SAB </w:t>
      </w:r>
      <w:commentRangeEnd w:id="764"/>
      <w:r>
        <w:rPr>
          <w:rStyle w:val="Kommentarhenvisning"/>
        </w:rPr>
        <w:commentReference w:id="764"/>
      </w:r>
      <w:r w:rsidRPr="00076FC1">
        <w:rPr>
          <w:highlight w:val="lightGray"/>
        </w:rPr>
        <w:t>Stålarbejde Bilag 1 i denne SAB med følgende tilføjelser:</w:t>
      </w:r>
    </w:p>
    <w:p w14:paraId="11325B3E" w14:textId="1310918E" w:rsidR="00AF4106" w:rsidRDefault="00AF4106" w:rsidP="00AF4106">
      <w:pPr>
        <w:pStyle w:val="Overskrift3"/>
      </w:pPr>
      <w:r>
        <w:t>CE-mærkning</w:t>
      </w:r>
    </w:p>
    <w:p w14:paraId="7DACAD01" w14:textId="3B9E0EBA" w:rsidR="00AF4106" w:rsidRDefault="00AF4106" w:rsidP="00AF4106">
      <w:pPr>
        <w:rPr>
          <w:rFonts w:eastAsia="Times New Roman" w:cs="Times New Roman"/>
        </w:rPr>
      </w:pPr>
      <w:commentRangeStart w:id="765"/>
      <w:r w:rsidRPr="00AF4106">
        <w:rPr>
          <w:rFonts w:eastAsia="Times New Roman" w:cs="Times New Roman"/>
          <w:highlight w:val="lightGray"/>
        </w:rPr>
        <w:t xml:space="preserve">CE-mærkning af stålkonstruktioner </w:t>
      </w:r>
      <w:commentRangeEnd w:id="765"/>
      <w:r>
        <w:rPr>
          <w:rStyle w:val="Kommentarhenvisning"/>
        </w:rPr>
        <w:commentReference w:id="765"/>
      </w:r>
      <w:r w:rsidRPr="00AF4106">
        <w:rPr>
          <w:rFonts w:eastAsia="Times New Roman" w:cs="Times New Roman"/>
          <w:highlight w:val="lightGray"/>
        </w:rPr>
        <w:t>skal udføres efter metode 3a i henhold til tabel A.1 i DS/EN 1090-1. CE-mærke og DoP skal overdrages til bygherren forud for afleveringsforretningen.</w:t>
      </w:r>
    </w:p>
    <w:p w14:paraId="39A7B808" w14:textId="6A947C60" w:rsidR="00AF4106" w:rsidRDefault="00AF4106" w:rsidP="00AF4106">
      <w:pPr>
        <w:rPr>
          <w:rFonts w:eastAsia="Times New Roman" w:cs="Times New Roman"/>
        </w:rPr>
      </w:pPr>
      <w:commentRangeStart w:id="766"/>
      <w:r w:rsidRPr="00AF4106">
        <w:rPr>
          <w:rFonts w:eastAsia="Times New Roman" w:cs="Times New Roman"/>
          <w:highlight w:val="lightGray"/>
        </w:rPr>
        <w:t xml:space="preserve">De for projektet gældende krav </w:t>
      </w:r>
      <w:commentRangeEnd w:id="766"/>
      <w:r>
        <w:rPr>
          <w:rStyle w:val="Kommentarhenvisning"/>
        </w:rPr>
        <w:commentReference w:id="766"/>
      </w:r>
      <w:r w:rsidRPr="00AF4106">
        <w:rPr>
          <w:rFonts w:eastAsia="Times New Roman" w:cs="Times New Roman"/>
          <w:highlight w:val="lightGray"/>
        </w:rPr>
        <w:t>til CE-mærkning, jf. tabel ZA.1 i DS/EN 1090-1: 2012 Udførelse af stål- og aluminiumkonstruktioner - Del 1: Krav til overensstemmelsesvurdering af konstruktionskomponenter skal fremgå af ydeevnedeklarationen. I nedenstående tabel er anført de minimumskrav, der er fastlagt på forhånd i overensstemmelse med projektet.</w:t>
      </w:r>
    </w:p>
    <w:p w14:paraId="5D74621E" w14:textId="0085BFB9" w:rsidR="003C5832" w:rsidRDefault="003C5832" w:rsidP="00AF4106">
      <w:r>
        <w:br w:type="page"/>
      </w:r>
    </w:p>
    <w:tbl>
      <w:tblPr>
        <w:tblW w:w="10065" w:type="dxa"/>
        <w:tblInd w:w="-142" w:type="dxa"/>
        <w:tblLayout w:type="fixed"/>
        <w:tblCellMar>
          <w:left w:w="141" w:type="dxa"/>
          <w:right w:w="141" w:type="dxa"/>
        </w:tblCellMar>
        <w:tblLook w:val="0000" w:firstRow="0" w:lastRow="0" w:firstColumn="0" w:lastColumn="0" w:noHBand="0" w:noVBand="0"/>
      </w:tblPr>
      <w:tblGrid>
        <w:gridCol w:w="10065"/>
      </w:tblGrid>
      <w:tr w:rsidR="003C5832" w:rsidRPr="00A52687" w14:paraId="000F86CD" w14:textId="77777777" w:rsidTr="00040C75">
        <w:tc>
          <w:tcPr>
            <w:tcW w:w="10065" w:type="dxa"/>
          </w:tcPr>
          <w:tbl>
            <w:tblPr>
              <w:tblStyle w:val="Tabel-Gitter"/>
              <w:tblW w:w="0" w:type="auto"/>
              <w:tblLayout w:type="fixed"/>
              <w:tblLook w:val="04A0" w:firstRow="1" w:lastRow="0" w:firstColumn="1" w:lastColumn="0" w:noHBand="0" w:noVBand="1"/>
            </w:tblPr>
            <w:tblGrid>
              <w:gridCol w:w="4886"/>
              <w:gridCol w:w="4887"/>
            </w:tblGrid>
            <w:tr w:rsidR="003C5832" w14:paraId="757C2990" w14:textId="77777777" w:rsidTr="00040C75">
              <w:tc>
                <w:tcPr>
                  <w:tcW w:w="9773" w:type="dxa"/>
                  <w:gridSpan w:val="2"/>
                </w:tcPr>
                <w:tbl>
                  <w:tblPr>
                    <w:tblStyle w:val="Table-Normal"/>
                    <w:tblW w:w="9807" w:type="dxa"/>
                    <w:tblBorders>
                      <w:top w:val="single" w:sz="4" w:space="0" w:color="EA631C"/>
                      <w:left w:val="single" w:sz="4" w:space="0" w:color="EA631C"/>
                      <w:bottom w:val="single" w:sz="4" w:space="0" w:color="EA631C"/>
                      <w:right w:val="single" w:sz="4" w:space="0" w:color="EA631C"/>
                      <w:insideH w:val="single" w:sz="4" w:space="0" w:color="EA631C"/>
                      <w:insideV w:val="single" w:sz="4" w:space="0" w:color="EA631C"/>
                    </w:tblBorders>
                    <w:tblLayout w:type="fixed"/>
                    <w:tblLook w:val="01E0" w:firstRow="1" w:lastRow="1" w:firstColumn="1" w:lastColumn="1" w:noHBand="0" w:noVBand="0"/>
                  </w:tblPr>
                  <w:tblGrid>
                    <w:gridCol w:w="4258"/>
                    <w:gridCol w:w="5549"/>
                  </w:tblGrid>
                  <w:tr w:rsidR="003C5832" w:rsidRPr="00E97C31" w14:paraId="6A7B25C8" w14:textId="77777777" w:rsidTr="00B053C7">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258" w:type="dxa"/>
                        <w:shd w:val="clear" w:color="auto" w:fill="EA631C"/>
                      </w:tcPr>
                      <w:p w14:paraId="3FBCC5A4" w14:textId="77777777" w:rsidR="003C5832" w:rsidRPr="00081ECA" w:rsidRDefault="003C5832" w:rsidP="00040C75">
                        <w:pPr>
                          <w:ind w:right="-19"/>
                          <w:rPr>
                            <w:color w:val="auto"/>
                            <w:highlight w:val="lightGray"/>
                          </w:rPr>
                        </w:pPr>
                        <w:r w:rsidRPr="00081ECA">
                          <w:rPr>
                            <w:color w:val="auto"/>
                            <w:highlight w:val="lightGray"/>
                          </w:rPr>
                          <w:lastRenderedPageBreak/>
                          <w:t>Ydeevneegenskab</w:t>
                        </w:r>
                      </w:p>
                    </w:tc>
                    <w:tc>
                      <w:tcPr>
                        <w:tcW w:w="5549" w:type="dxa"/>
                        <w:shd w:val="clear" w:color="auto" w:fill="EA631C"/>
                      </w:tcPr>
                      <w:p w14:paraId="47F704AC" w14:textId="77777777" w:rsidR="003C5832" w:rsidRPr="00081ECA" w:rsidRDefault="003C5832" w:rsidP="00B053C7">
                        <w:pPr>
                          <w:ind w:left="474"/>
                          <w:cnfStyle w:val="100000000000" w:firstRow="1" w:lastRow="0" w:firstColumn="0" w:lastColumn="0" w:oddVBand="0" w:evenVBand="0" w:oddHBand="0" w:evenHBand="0" w:firstRowFirstColumn="0" w:firstRowLastColumn="0" w:lastRowFirstColumn="0" w:lastRowLastColumn="0"/>
                          <w:rPr>
                            <w:color w:val="auto"/>
                            <w:highlight w:val="lightGray"/>
                          </w:rPr>
                        </w:pPr>
                        <w:r w:rsidRPr="00081ECA">
                          <w:rPr>
                            <w:color w:val="auto"/>
                            <w:highlight w:val="lightGray"/>
                          </w:rPr>
                          <w:t>Krav</w:t>
                        </w:r>
                      </w:p>
                    </w:tc>
                  </w:tr>
                </w:tbl>
                <w:p w14:paraId="116547B2" w14:textId="77777777" w:rsidR="003C5832" w:rsidRPr="00076FC1" w:rsidRDefault="003C5832" w:rsidP="00040C75">
                  <w:pPr>
                    <w:rPr>
                      <w:highlight w:val="lightGray"/>
                    </w:rPr>
                  </w:pPr>
                </w:p>
              </w:tc>
            </w:tr>
            <w:tr w:rsidR="003C5832" w14:paraId="1CBA7EEB" w14:textId="77777777" w:rsidTr="00040C75">
              <w:tc>
                <w:tcPr>
                  <w:tcW w:w="4886" w:type="dxa"/>
                </w:tcPr>
                <w:p w14:paraId="37537877" w14:textId="77777777" w:rsidR="003C5832" w:rsidRPr="00076FC1" w:rsidRDefault="003C5832" w:rsidP="00E158EA">
                  <w:pPr>
                    <w:jc w:val="left"/>
                    <w:rPr>
                      <w:highlight w:val="lightGray"/>
                    </w:rPr>
                  </w:pPr>
                  <w:r w:rsidRPr="00076FC1">
                    <w:rPr>
                      <w:highlight w:val="lightGray"/>
                    </w:rPr>
                    <w:t>Dimensions- og formtolerancer</w:t>
                  </w:r>
                </w:p>
              </w:tc>
              <w:tc>
                <w:tcPr>
                  <w:tcW w:w="4887" w:type="dxa"/>
                </w:tcPr>
                <w:p w14:paraId="18415083" w14:textId="77777777" w:rsidR="003C5832" w:rsidRPr="00076FC1" w:rsidRDefault="003C5832" w:rsidP="00E158EA">
                  <w:pPr>
                    <w:jc w:val="left"/>
                    <w:rPr>
                      <w:highlight w:val="lightGray"/>
                    </w:rPr>
                  </w:pPr>
                  <w:r w:rsidRPr="00076FC1">
                    <w:rPr>
                      <w:highlight w:val="lightGray"/>
                    </w:rPr>
                    <w:t>I henhold til AAB Stålbro – Stålarbejde med tilhørende SAB og Generalnoten</w:t>
                  </w:r>
                </w:p>
              </w:tc>
            </w:tr>
            <w:tr w:rsidR="003C5832" w14:paraId="0FA192E4" w14:textId="77777777" w:rsidTr="00040C75">
              <w:tc>
                <w:tcPr>
                  <w:tcW w:w="4886" w:type="dxa"/>
                </w:tcPr>
                <w:p w14:paraId="39A3C23B" w14:textId="77777777" w:rsidR="003C5832" w:rsidRPr="00076FC1" w:rsidRDefault="003C5832" w:rsidP="00E158EA">
                  <w:pPr>
                    <w:jc w:val="left"/>
                    <w:rPr>
                      <w:highlight w:val="lightGray"/>
                    </w:rPr>
                  </w:pPr>
                  <w:r w:rsidRPr="00076FC1">
                    <w:rPr>
                      <w:highlight w:val="lightGray"/>
                    </w:rPr>
                    <w:t>Svejselighed</w:t>
                  </w:r>
                </w:p>
              </w:tc>
              <w:tc>
                <w:tcPr>
                  <w:tcW w:w="4887" w:type="dxa"/>
                </w:tcPr>
                <w:p w14:paraId="5A5F2880" w14:textId="77777777" w:rsidR="003C5832" w:rsidRPr="00076FC1" w:rsidRDefault="003C5832" w:rsidP="00E158EA">
                  <w:pPr>
                    <w:jc w:val="left"/>
                    <w:rPr>
                      <w:highlight w:val="lightGray"/>
                    </w:rPr>
                  </w:pPr>
                  <w:r w:rsidRPr="00076FC1">
                    <w:rPr>
                      <w:highlight w:val="lightGray"/>
                    </w:rPr>
                    <w:t>DS/EN 10025-2 til 6</w:t>
                  </w:r>
                </w:p>
              </w:tc>
            </w:tr>
            <w:tr w:rsidR="003C5832" w14:paraId="58F0AC31" w14:textId="77777777" w:rsidTr="00040C75">
              <w:tc>
                <w:tcPr>
                  <w:tcW w:w="4886" w:type="dxa"/>
                </w:tcPr>
                <w:p w14:paraId="448CE6E1" w14:textId="77777777" w:rsidR="003C5832" w:rsidRPr="00076FC1" w:rsidRDefault="003C5832" w:rsidP="00E158EA">
                  <w:pPr>
                    <w:jc w:val="left"/>
                    <w:rPr>
                      <w:highlight w:val="lightGray"/>
                    </w:rPr>
                  </w:pPr>
                  <w:r w:rsidRPr="00076FC1">
                    <w:rPr>
                      <w:highlight w:val="lightGray"/>
                    </w:rPr>
                    <w:t>Brudsejhed og slagsejhed</w:t>
                  </w:r>
                </w:p>
              </w:tc>
              <w:tc>
                <w:tcPr>
                  <w:tcW w:w="4887" w:type="dxa"/>
                </w:tcPr>
                <w:p w14:paraId="6C822C76" w14:textId="77777777" w:rsidR="003C5832" w:rsidRPr="00076FC1" w:rsidRDefault="003C5832" w:rsidP="00E158EA">
                  <w:pPr>
                    <w:jc w:val="left"/>
                    <w:rPr>
                      <w:highlight w:val="lightGray"/>
                    </w:rPr>
                  </w:pPr>
                  <w:r w:rsidRPr="00076FC1">
                    <w:rPr>
                      <w:highlight w:val="lightGray"/>
                    </w:rPr>
                    <w:t>27 Joule ved -20</w:t>
                  </w:r>
                  <w:r w:rsidRPr="00076FC1">
                    <w:rPr>
                      <w:highlight w:val="lightGray"/>
                      <w:vertAlign w:val="superscript"/>
                    </w:rPr>
                    <w:t>o</w:t>
                  </w:r>
                  <w:r w:rsidRPr="00076FC1">
                    <w:rPr>
                      <w:highlight w:val="lightGray"/>
                    </w:rPr>
                    <w:t xml:space="preserve">C </w:t>
                  </w:r>
                  <w:r w:rsidRPr="00076FC1">
                    <w:rPr>
                      <w:highlight w:val="lightGray"/>
                    </w:rPr>
                    <w:br/>
                    <w:t>(stålkvalitet S355J2+N, S275J2+N, DS/EN 10025-2)</w:t>
                  </w:r>
                </w:p>
              </w:tc>
            </w:tr>
            <w:tr w:rsidR="003C5832" w14:paraId="7E6229C5" w14:textId="77777777" w:rsidTr="00040C75">
              <w:tc>
                <w:tcPr>
                  <w:tcW w:w="4886" w:type="dxa"/>
                </w:tcPr>
                <w:p w14:paraId="240AC16C" w14:textId="77777777" w:rsidR="003C5832" w:rsidRPr="00076FC1" w:rsidRDefault="003C5832" w:rsidP="00E158EA">
                  <w:pPr>
                    <w:jc w:val="left"/>
                    <w:rPr>
                      <w:highlight w:val="lightGray"/>
                    </w:rPr>
                  </w:pPr>
                  <w:r w:rsidRPr="00076FC1">
                    <w:rPr>
                      <w:highlight w:val="lightGray"/>
                    </w:rPr>
                    <w:t>Opførsel under brand</w:t>
                  </w:r>
                </w:p>
              </w:tc>
              <w:tc>
                <w:tcPr>
                  <w:tcW w:w="4887" w:type="dxa"/>
                </w:tcPr>
                <w:p w14:paraId="4BAB1C1C" w14:textId="77777777" w:rsidR="003C5832" w:rsidRPr="00076FC1" w:rsidRDefault="003C5832" w:rsidP="00E158EA">
                  <w:pPr>
                    <w:jc w:val="left"/>
                    <w:rPr>
                      <w:highlight w:val="lightGray"/>
                    </w:rPr>
                  </w:pPr>
                  <w:r w:rsidRPr="00076FC1">
                    <w:rPr>
                      <w:highlight w:val="lightGray"/>
                    </w:rPr>
                    <w:t>Klasse A1</w:t>
                  </w:r>
                </w:p>
              </w:tc>
            </w:tr>
            <w:tr w:rsidR="003C5832" w14:paraId="65B02522" w14:textId="77777777" w:rsidTr="00040C75">
              <w:tc>
                <w:tcPr>
                  <w:tcW w:w="4886" w:type="dxa"/>
                </w:tcPr>
                <w:p w14:paraId="16E97556" w14:textId="77777777" w:rsidR="003C5832" w:rsidRPr="00076FC1" w:rsidRDefault="003C5832" w:rsidP="00E158EA">
                  <w:pPr>
                    <w:jc w:val="left"/>
                    <w:rPr>
                      <w:highlight w:val="lightGray"/>
                    </w:rPr>
                  </w:pPr>
                  <w:r w:rsidRPr="00076FC1">
                    <w:rPr>
                      <w:highlight w:val="lightGray"/>
                    </w:rPr>
                    <w:t>Afgivelse af cadmium og cadmium forbindelser</w:t>
                  </w:r>
                </w:p>
              </w:tc>
              <w:tc>
                <w:tcPr>
                  <w:tcW w:w="4887" w:type="dxa"/>
                </w:tcPr>
                <w:p w14:paraId="15472702" w14:textId="77777777" w:rsidR="003C5832" w:rsidRPr="00076FC1" w:rsidRDefault="003C5832" w:rsidP="00E158EA">
                  <w:pPr>
                    <w:jc w:val="left"/>
                    <w:rPr>
                      <w:highlight w:val="lightGray"/>
                    </w:rPr>
                  </w:pPr>
                  <w:r w:rsidRPr="00076FC1">
                    <w:rPr>
                      <w:highlight w:val="lightGray"/>
                    </w:rPr>
                    <w:t>NPD</w:t>
                  </w:r>
                </w:p>
              </w:tc>
            </w:tr>
            <w:tr w:rsidR="003C5832" w14:paraId="75155330" w14:textId="77777777" w:rsidTr="00040C75">
              <w:tc>
                <w:tcPr>
                  <w:tcW w:w="4886" w:type="dxa"/>
                </w:tcPr>
                <w:p w14:paraId="318D660A" w14:textId="77777777" w:rsidR="003C5832" w:rsidRPr="00076FC1" w:rsidRDefault="003C5832" w:rsidP="00E158EA">
                  <w:pPr>
                    <w:jc w:val="left"/>
                    <w:rPr>
                      <w:highlight w:val="lightGray"/>
                    </w:rPr>
                  </w:pPr>
                  <w:r w:rsidRPr="00076FC1">
                    <w:rPr>
                      <w:highlight w:val="lightGray"/>
                    </w:rPr>
                    <w:t>Emission af radioaktivitet</w:t>
                  </w:r>
                </w:p>
              </w:tc>
              <w:tc>
                <w:tcPr>
                  <w:tcW w:w="4887" w:type="dxa"/>
                </w:tcPr>
                <w:p w14:paraId="18905B90" w14:textId="77777777" w:rsidR="003C5832" w:rsidRPr="00076FC1" w:rsidRDefault="003C5832" w:rsidP="00E158EA">
                  <w:pPr>
                    <w:jc w:val="left"/>
                    <w:rPr>
                      <w:highlight w:val="lightGray"/>
                    </w:rPr>
                  </w:pPr>
                  <w:r w:rsidRPr="00076FC1">
                    <w:rPr>
                      <w:highlight w:val="lightGray"/>
                    </w:rPr>
                    <w:t>NPD</w:t>
                  </w:r>
                </w:p>
              </w:tc>
            </w:tr>
            <w:tr w:rsidR="003C5832" w14:paraId="2D9A738E" w14:textId="77777777" w:rsidTr="00040C75">
              <w:tc>
                <w:tcPr>
                  <w:tcW w:w="4886" w:type="dxa"/>
                </w:tcPr>
                <w:p w14:paraId="4E255B43" w14:textId="77777777" w:rsidR="003C5832" w:rsidRPr="00076FC1" w:rsidRDefault="003C5832" w:rsidP="00E158EA">
                  <w:pPr>
                    <w:jc w:val="left"/>
                    <w:rPr>
                      <w:highlight w:val="lightGray"/>
                    </w:rPr>
                  </w:pPr>
                  <w:r w:rsidRPr="00076FC1">
                    <w:rPr>
                      <w:highlight w:val="lightGray"/>
                    </w:rPr>
                    <w:t>Holdbarhed</w:t>
                  </w:r>
                </w:p>
              </w:tc>
              <w:tc>
                <w:tcPr>
                  <w:tcW w:w="4887" w:type="dxa"/>
                </w:tcPr>
                <w:p w14:paraId="0A2AF8E1" w14:textId="77777777" w:rsidR="003C5832" w:rsidRPr="00076FC1" w:rsidRDefault="003C5832" w:rsidP="00E158EA">
                  <w:pPr>
                    <w:spacing w:before="0"/>
                    <w:jc w:val="left"/>
                    <w:rPr>
                      <w:highlight w:val="lightGray"/>
                    </w:rPr>
                  </w:pPr>
                  <w:r w:rsidRPr="00076FC1">
                    <w:rPr>
                      <w:highlight w:val="lightGray"/>
                    </w:rPr>
                    <w:t>Malet iht. AAB Stålbro – Overfladebehandling med tilhørende SAB svarende til korrosions</w:t>
                  </w:r>
                  <w:r w:rsidRPr="00076FC1">
                    <w:rPr>
                      <w:highlight w:val="lightGray"/>
                    </w:rPr>
                    <w:softHyphen/>
                    <w:t>kategori C ”…”, ref. Malingsspecifikation ”…”</w:t>
                  </w:r>
                </w:p>
              </w:tc>
            </w:tr>
            <w:tr w:rsidR="003C5832" w14:paraId="79BC494B" w14:textId="77777777" w:rsidTr="00040C75">
              <w:tc>
                <w:tcPr>
                  <w:tcW w:w="4886" w:type="dxa"/>
                </w:tcPr>
                <w:p w14:paraId="194FE1AF" w14:textId="77777777" w:rsidR="003C5832" w:rsidRPr="00076FC1" w:rsidRDefault="003C5832" w:rsidP="00E158EA">
                  <w:pPr>
                    <w:jc w:val="left"/>
                    <w:rPr>
                      <w:highlight w:val="lightGray"/>
                    </w:rPr>
                  </w:pPr>
                  <w:r w:rsidRPr="00076FC1">
                    <w:rPr>
                      <w:highlight w:val="lightGray"/>
                    </w:rPr>
                    <w:t>Dimensions- og formtolerancer</w:t>
                  </w:r>
                </w:p>
              </w:tc>
              <w:tc>
                <w:tcPr>
                  <w:tcW w:w="4887" w:type="dxa"/>
                </w:tcPr>
                <w:p w14:paraId="2891BAE9" w14:textId="77777777" w:rsidR="003C5832" w:rsidRPr="00076FC1" w:rsidRDefault="003C5832" w:rsidP="00E158EA">
                  <w:pPr>
                    <w:spacing w:before="0"/>
                    <w:jc w:val="left"/>
                    <w:rPr>
                      <w:highlight w:val="lightGray"/>
                    </w:rPr>
                  </w:pPr>
                  <w:r w:rsidRPr="00076FC1">
                    <w:rPr>
                      <w:highlight w:val="lightGray"/>
                    </w:rPr>
                    <w:t>I henhold til AAB Stålbro – Stålarbejde med tilhørende SAB og Generalnoten</w:t>
                  </w:r>
                </w:p>
              </w:tc>
            </w:tr>
            <w:tr w:rsidR="003C5832" w14:paraId="18A933A1" w14:textId="77777777" w:rsidTr="00040C75">
              <w:tc>
                <w:tcPr>
                  <w:tcW w:w="9773" w:type="dxa"/>
                  <w:gridSpan w:val="2"/>
                </w:tcPr>
                <w:p w14:paraId="4754BB7B" w14:textId="77777777" w:rsidR="003C5832" w:rsidRPr="00076FC1" w:rsidRDefault="003C5832" w:rsidP="00E158EA">
                  <w:pPr>
                    <w:jc w:val="left"/>
                    <w:rPr>
                      <w:highlight w:val="lightGray"/>
                    </w:rPr>
                  </w:pPr>
                  <w:r w:rsidRPr="00076FC1">
                    <w:rPr>
                      <w:highlight w:val="lightGray"/>
                    </w:rPr>
                    <w:t>Konstruktionsmæssige egenskaber</w:t>
                  </w:r>
                </w:p>
              </w:tc>
            </w:tr>
            <w:tr w:rsidR="003C5832" w14:paraId="31DD4C4D" w14:textId="77777777" w:rsidTr="00040C75">
              <w:tc>
                <w:tcPr>
                  <w:tcW w:w="4886" w:type="dxa"/>
                </w:tcPr>
                <w:p w14:paraId="2E2E6814" w14:textId="77777777" w:rsidR="003C5832" w:rsidRPr="00076FC1" w:rsidRDefault="003C5832" w:rsidP="00E158EA">
                  <w:pPr>
                    <w:jc w:val="left"/>
                    <w:rPr>
                      <w:highlight w:val="lightGray"/>
                    </w:rPr>
                  </w:pPr>
                  <w:r w:rsidRPr="00076FC1">
                    <w:rPr>
                      <w:highlight w:val="lightGray"/>
                    </w:rPr>
                    <w:t>Bæreevne</w:t>
                  </w:r>
                </w:p>
              </w:tc>
              <w:tc>
                <w:tcPr>
                  <w:tcW w:w="4887" w:type="dxa"/>
                  <w:vMerge w:val="restart"/>
                </w:tcPr>
                <w:p w14:paraId="455B90C5" w14:textId="77777777" w:rsidR="003C5832" w:rsidRPr="00076FC1" w:rsidRDefault="003C5832" w:rsidP="00E158EA">
                  <w:pPr>
                    <w:spacing w:before="0"/>
                    <w:jc w:val="left"/>
                    <w:rPr>
                      <w:highlight w:val="lightGray"/>
                    </w:rPr>
                  </w:pPr>
                  <w:r w:rsidRPr="00076FC1">
                    <w:rPr>
                      <w:highlight w:val="lightGray"/>
                    </w:rPr>
                    <w:t>I henhold til beregningsdokumentation, udarbejdet på baggrund af projekteringsgrundlag, dok. nr. ”…”</w:t>
                  </w:r>
                </w:p>
                <w:p w14:paraId="64CDB6AC" w14:textId="77777777" w:rsidR="003C5832" w:rsidRPr="00076FC1" w:rsidRDefault="003C5832" w:rsidP="00E158EA">
                  <w:pPr>
                    <w:spacing w:before="0"/>
                    <w:jc w:val="left"/>
                    <w:rPr>
                      <w:highlight w:val="lightGray"/>
                    </w:rPr>
                  </w:pPr>
                </w:p>
                <w:p w14:paraId="42E5CDE9" w14:textId="77777777" w:rsidR="003C5832" w:rsidRPr="00076FC1" w:rsidRDefault="003C5832" w:rsidP="00E158EA">
                  <w:pPr>
                    <w:spacing w:before="0"/>
                    <w:jc w:val="left"/>
                    <w:rPr>
                      <w:highlight w:val="lightGray"/>
                    </w:rPr>
                  </w:pPr>
                  <w:r w:rsidRPr="00076FC1">
                    <w:rPr>
                      <w:highlight w:val="lightGray"/>
                    </w:rPr>
                    <w:t>(Eller for metode 3b: Reference til projekteringsgrundlag, dok. nr.  ”...”, udarbejdet på baggrund af Vejledning til belastnings- og beregningsregler for broer, Vejregelrådet – Vejdirektoratet, eller</w:t>
                  </w:r>
                </w:p>
                <w:p w14:paraId="05192CEE" w14:textId="77777777" w:rsidR="003C5832" w:rsidRPr="00076FC1" w:rsidRDefault="003C5832" w:rsidP="00E158EA">
                  <w:pPr>
                    <w:spacing w:before="0"/>
                    <w:jc w:val="left"/>
                    <w:rPr>
                      <w:highlight w:val="lightGray"/>
                    </w:rPr>
                  </w:pPr>
                  <w:r w:rsidRPr="00076FC1">
                    <w:rPr>
                      <w:highlight w:val="lightGray"/>
                    </w:rPr>
                    <w:t>BN1-59 Belastnings- og beregningsforskrift for sporbærende broer og jordkonstruktioner)</w:t>
                  </w:r>
                </w:p>
              </w:tc>
            </w:tr>
            <w:tr w:rsidR="003C5832" w14:paraId="46527862" w14:textId="77777777" w:rsidTr="00040C75">
              <w:tc>
                <w:tcPr>
                  <w:tcW w:w="4886" w:type="dxa"/>
                </w:tcPr>
                <w:p w14:paraId="11C4F566" w14:textId="77777777" w:rsidR="003C5832" w:rsidRPr="00076FC1" w:rsidRDefault="003C5832" w:rsidP="00E158EA">
                  <w:pPr>
                    <w:jc w:val="left"/>
                    <w:rPr>
                      <w:highlight w:val="lightGray"/>
                    </w:rPr>
                  </w:pPr>
                  <w:r w:rsidRPr="00076FC1">
                    <w:rPr>
                      <w:highlight w:val="lightGray"/>
                    </w:rPr>
                    <w:t>Deformation i anvendelsestilstanden</w:t>
                  </w:r>
                </w:p>
              </w:tc>
              <w:tc>
                <w:tcPr>
                  <w:tcW w:w="4887" w:type="dxa"/>
                  <w:vMerge/>
                </w:tcPr>
                <w:p w14:paraId="4C071236" w14:textId="77777777" w:rsidR="003C5832" w:rsidRPr="00076FC1" w:rsidRDefault="003C5832" w:rsidP="00040C75">
                  <w:pPr>
                    <w:rPr>
                      <w:highlight w:val="lightGray"/>
                    </w:rPr>
                  </w:pPr>
                </w:p>
              </w:tc>
            </w:tr>
            <w:tr w:rsidR="003C5832" w14:paraId="5C733492" w14:textId="77777777" w:rsidTr="00040C75">
              <w:tc>
                <w:tcPr>
                  <w:tcW w:w="4886" w:type="dxa"/>
                </w:tcPr>
                <w:p w14:paraId="64E12E7A" w14:textId="77777777" w:rsidR="003C5832" w:rsidRPr="00076FC1" w:rsidRDefault="003C5832" w:rsidP="00E158EA">
                  <w:pPr>
                    <w:jc w:val="left"/>
                    <w:rPr>
                      <w:highlight w:val="lightGray"/>
                    </w:rPr>
                  </w:pPr>
                  <w:r w:rsidRPr="00076FC1">
                    <w:rPr>
                      <w:highlight w:val="lightGray"/>
                    </w:rPr>
                    <w:t>Udmattelsesstyrke</w:t>
                  </w:r>
                </w:p>
              </w:tc>
              <w:tc>
                <w:tcPr>
                  <w:tcW w:w="4887" w:type="dxa"/>
                  <w:vMerge/>
                </w:tcPr>
                <w:p w14:paraId="2DC0E739" w14:textId="77777777" w:rsidR="003C5832" w:rsidRPr="00076FC1" w:rsidRDefault="003C5832" w:rsidP="00E158EA">
                  <w:pPr>
                    <w:jc w:val="left"/>
                    <w:rPr>
                      <w:highlight w:val="lightGray"/>
                    </w:rPr>
                  </w:pPr>
                </w:p>
              </w:tc>
            </w:tr>
            <w:tr w:rsidR="003C5832" w14:paraId="37A66057" w14:textId="77777777" w:rsidTr="00040C75">
              <w:tc>
                <w:tcPr>
                  <w:tcW w:w="4886" w:type="dxa"/>
                </w:tcPr>
                <w:p w14:paraId="4AB4AE17" w14:textId="77777777" w:rsidR="003C5832" w:rsidRPr="00076FC1" w:rsidRDefault="003C5832" w:rsidP="00E158EA">
                  <w:pPr>
                    <w:jc w:val="left"/>
                    <w:rPr>
                      <w:highlight w:val="lightGray"/>
                    </w:rPr>
                  </w:pPr>
                  <w:r w:rsidRPr="00076FC1">
                    <w:rPr>
                      <w:highlight w:val="lightGray"/>
                    </w:rPr>
                    <w:t>Brandmodstandsevne</w:t>
                  </w:r>
                </w:p>
              </w:tc>
              <w:tc>
                <w:tcPr>
                  <w:tcW w:w="4887" w:type="dxa"/>
                </w:tcPr>
                <w:p w14:paraId="10877529" w14:textId="77777777" w:rsidR="003C5832" w:rsidRPr="00076FC1" w:rsidRDefault="003C5832" w:rsidP="00E158EA">
                  <w:pPr>
                    <w:jc w:val="left"/>
                    <w:rPr>
                      <w:highlight w:val="lightGray"/>
                    </w:rPr>
                  </w:pPr>
                  <w:r w:rsidRPr="00076FC1">
                    <w:rPr>
                      <w:highlight w:val="lightGray"/>
                    </w:rPr>
                    <w:t>NPD</w:t>
                  </w:r>
                </w:p>
              </w:tc>
            </w:tr>
            <w:tr w:rsidR="003C5832" w14:paraId="32455550" w14:textId="77777777" w:rsidTr="00040C75">
              <w:tc>
                <w:tcPr>
                  <w:tcW w:w="4886" w:type="dxa"/>
                  <w:tcBorders>
                    <w:bottom w:val="single" w:sz="4" w:space="0" w:color="auto"/>
                  </w:tcBorders>
                </w:tcPr>
                <w:p w14:paraId="04CAB729" w14:textId="77777777" w:rsidR="003C5832" w:rsidRPr="00076FC1" w:rsidRDefault="003C5832" w:rsidP="00E158EA">
                  <w:pPr>
                    <w:jc w:val="left"/>
                    <w:rPr>
                      <w:highlight w:val="lightGray"/>
                    </w:rPr>
                  </w:pPr>
                </w:p>
              </w:tc>
              <w:tc>
                <w:tcPr>
                  <w:tcW w:w="4887" w:type="dxa"/>
                  <w:tcBorders>
                    <w:bottom w:val="single" w:sz="4" w:space="0" w:color="auto"/>
                  </w:tcBorders>
                </w:tcPr>
                <w:p w14:paraId="6FE1534B" w14:textId="77777777" w:rsidR="003C5832" w:rsidRPr="00076FC1" w:rsidRDefault="003C5832" w:rsidP="00E158EA">
                  <w:pPr>
                    <w:jc w:val="left"/>
                    <w:rPr>
                      <w:highlight w:val="lightGray"/>
                    </w:rPr>
                  </w:pPr>
                </w:p>
              </w:tc>
            </w:tr>
            <w:tr w:rsidR="003C5832" w14:paraId="6EA7F53F" w14:textId="77777777" w:rsidTr="00040C75">
              <w:tc>
                <w:tcPr>
                  <w:tcW w:w="4886" w:type="dxa"/>
                  <w:tcBorders>
                    <w:bottom w:val="single" w:sz="4" w:space="0" w:color="auto"/>
                  </w:tcBorders>
                </w:tcPr>
                <w:p w14:paraId="28E6BBA6" w14:textId="77777777" w:rsidR="003C5832" w:rsidRPr="00076FC1" w:rsidRDefault="003C5832" w:rsidP="00E158EA">
                  <w:pPr>
                    <w:jc w:val="left"/>
                    <w:rPr>
                      <w:highlight w:val="lightGray"/>
                    </w:rPr>
                  </w:pPr>
                  <w:r w:rsidRPr="00076FC1">
                    <w:rPr>
                      <w:highlight w:val="lightGray"/>
                    </w:rPr>
                    <w:t>Fremstilling</w:t>
                  </w:r>
                </w:p>
              </w:tc>
              <w:tc>
                <w:tcPr>
                  <w:tcW w:w="4887" w:type="dxa"/>
                  <w:tcBorders>
                    <w:bottom w:val="single" w:sz="4" w:space="0" w:color="auto"/>
                  </w:tcBorders>
                </w:tcPr>
                <w:p w14:paraId="36B9A420" w14:textId="77777777" w:rsidR="003C5832" w:rsidRPr="00076FC1" w:rsidRDefault="003C5832" w:rsidP="00E158EA">
                  <w:pPr>
                    <w:spacing w:before="0"/>
                    <w:jc w:val="left"/>
                    <w:rPr>
                      <w:highlight w:val="lightGray"/>
                    </w:rPr>
                  </w:pPr>
                  <w:r w:rsidRPr="00076FC1">
                    <w:rPr>
                      <w:highlight w:val="lightGray"/>
                    </w:rPr>
                    <w:t>I henhold til AAB Stålbro – Stålarbejde med tilhørende SAB og Generalnoten</w:t>
                  </w:r>
                </w:p>
                <w:p w14:paraId="0ADA2AC8" w14:textId="77777777" w:rsidR="003C5832" w:rsidRPr="00076FC1" w:rsidRDefault="003C5832" w:rsidP="00E158EA">
                  <w:pPr>
                    <w:spacing w:before="0"/>
                    <w:jc w:val="left"/>
                    <w:rPr>
                      <w:highlight w:val="lightGray"/>
                    </w:rPr>
                  </w:pPr>
                  <w:r w:rsidRPr="00076FC1">
                    <w:rPr>
                      <w:highlight w:val="lightGray"/>
                    </w:rPr>
                    <w:t>Udførelsesklasse EXC ”…” jf. DS/EN 1993-1-1 Annex C inkl. DK NA og DS/EN 1090-2.</w:t>
                  </w:r>
                </w:p>
              </w:tc>
            </w:tr>
            <w:tr w:rsidR="003C5832" w14:paraId="48DA1566" w14:textId="77777777" w:rsidTr="00040C75">
              <w:tc>
                <w:tcPr>
                  <w:tcW w:w="9773" w:type="dxa"/>
                  <w:gridSpan w:val="2"/>
                  <w:tcBorders>
                    <w:top w:val="single" w:sz="4" w:space="0" w:color="auto"/>
                    <w:left w:val="nil"/>
                    <w:bottom w:val="nil"/>
                    <w:right w:val="nil"/>
                  </w:tcBorders>
                </w:tcPr>
                <w:p w14:paraId="5FDB3AA4" w14:textId="77777777" w:rsidR="00863D87" w:rsidRDefault="00863D87" w:rsidP="00040C75">
                  <w:pPr>
                    <w:spacing w:before="0"/>
                    <w:rPr>
                      <w:highlight w:val="lightGray"/>
                    </w:rPr>
                  </w:pPr>
                </w:p>
                <w:p w14:paraId="3C7873BD" w14:textId="15365157" w:rsidR="003C5832" w:rsidRPr="00076FC1" w:rsidRDefault="003C5832" w:rsidP="00040C75">
                  <w:pPr>
                    <w:spacing w:before="0"/>
                    <w:rPr>
                      <w:highlight w:val="lightGray"/>
                    </w:rPr>
                  </w:pPr>
                  <w:r w:rsidRPr="00076FC1">
                    <w:rPr>
                      <w:highlight w:val="lightGray"/>
                    </w:rPr>
                    <w:t xml:space="preserve">Figur </w:t>
                  </w:r>
                  <w:r w:rsidRPr="00076FC1">
                    <w:rPr>
                      <w:highlight w:val="lightGray"/>
                    </w:rPr>
                    <w:fldChar w:fldCharType="begin"/>
                  </w:r>
                  <w:r w:rsidRPr="00076FC1">
                    <w:rPr>
                      <w:highlight w:val="lightGray"/>
                    </w:rPr>
                    <w:instrText xml:space="preserve"> STYLEREF 1 \s </w:instrText>
                  </w:r>
                  <w:r w:rsidRPr="00076FC1">
                    <w:rPr>
                      <w:highlight w:val="lightGray"/>
                    </w:rPr>
                    <w:fldChar w:fldCharType="separate"/>
                  </w:r>
                  <w:r>
                    <w:rPr>
                      <w:noProof/>
                      <w:highlight w:val="lightGray"/>
                    </w:rPr>
                    <w:t>0</w:t>
                  </w:r>
                  <w:r w:rsidRPr="00076FC1">
                    <w:rPr>
                      <w:highlight w:val="lightGray"/>
                    </w:rPr>
                    <w:fldChar w:fldCharType="end"/>
                  </w:r>
                  <w:r w:rsidRPr="00076FC1">
                    <w:rPr>
                      <w:highlight w:val="lightGray"/>
                    </w:rPr>
                    <w:t>.</w:t>
                  </w:r>
                  <w:r w:rsidRPr="00076FC1">
                    <w:rPr>
                      <w:highlight w:val="lightGray"/>
                    </w:rPr>
                    <w:fldChar w:fldCharType="begin"/>
                  </w:r>
                  <w:r w:rsidRPr="00076FC1">
                    <w:rPr>
                      <w:highlight w:val="lightGray"/>
                    </w:rPr>
                    <w:instrText xml:space="preserve"> SEQ Figur \* ARABIC \s 1 </w:instrText>
                  </w:r>
                  <w:r w:rsidRPr="00076FC1">
                    <w:rPr>
                      <w:highlight w:val="lightGray"/>
                    </w:rPr>
                    <w:fldChar w:fldCharType="separate"/>
                  </w:r>
                  <w:r>
                    <w:rPr>
                      <w:noProof/>
                      <w:highlight w:val="lightGray"/>
                    </w:rPr>
                    <w:t>1</w:t>
                  </w:r>
                  <w:r w:rsidRPr="00076FC1">
                    <w:rPr>
                      <w:highlight w:val="lightGray"/>
                    </w:rPr>
                    <w:fldChar w:fldCharType="end"/>
                  </w:r>
                  <w:r w:rsidRPr="00076FC1">
                    <w:rPr>
                      <w:highlight w:val="lightGray"/>
                    </w:rPr>
                    <w:t xml:space="preserve">  Ydeevneegenskaber iht. DS/EN 1090-1</w:t>
                  </w:r>
                </w:p>
                <w:p w14:paraId="73FCEB41" w14:textId="77777777" w:rsidR="003C5832" w:rsidRPr="00076FC1" w:rsidRDefault="003C5832" w:rsidP="00040C75">
                  <w:pPr>
                    <w:spacing w:before="0"/>
                    <w:rPr>
                      <w:highlight w:val="lightGray"/>
                    </w:rPr>
                  </w:pPr>
                </w:p>
              </w:tc>
            </w:tr>
          </w:tbl>
          <w:p w14:paraId="7173BC66" w14:textId="77777777" w:rsidR="003C5832" w:rsidRPr="00A52687" w:rsidRDefault="003C5832" w:rsidP="00040C75"/>
        </w:tc>
      </w:tr>
    </w:tbl>
    <w:p w14:paraId="2618D800" w14:textId="77777777" w:rsidR="00AF4106" w:rsidRPr="00AF4106" w:rsidRDefault="00AF4106" w:rsidP="00AF4106"/>
    <w:p w14:paraId="219E660C" w14:textId="5C3CB732" w:rsidR="00AF4106" w:rsidRDefault="00040C75" w:rsidP="00AF4106">
      <w:pPr>
        <w:rPr>
          <w:rFonts w:eastAsia="Times New Roman" w:cs="Times New Roman"/>
        </w:rPr>
      </w:pPr>
      <w:bookmarkStart w:id="767" w:name="_Toc494793046"/>
      <w:commentRangeStart w:id="768"/>
      <w:r w:rsidRPr="00040C75">
        <w:rPr>
          <w:rFonts w:eastAsia="Times New Roman" w:cs="Times New Roman"/>
          <w:highlight w:val="lightGray"/>
        </w:rPr>
        <w:lastRenderedPageBreak/>
        <w:t xml:space="preserve">En orientering </w:t>
      </w:r>
      <w:commentRangeEnd w:id="768"/>
      <w:r>
        <w:rPr>
          <w:rStyle w:val="Kommentarhenvisning"/>
        </w:rPr>
        <w:commentReference w:id="768"/>
      </w:r>
      <w:r w:rsidRPr="00040C75">
        <w:rPr>
          <w:rFonts w:eastAsia="Times New Roman" w:cs="Times New Roman"/>
          <w:highlight w:val="lightGray"/>
        </w:rPr>
        <w:t>om de påtænkte disposi</w:t>
      </w:r>
      <w:r w:rsidRPr="00040C75">
        <w:rPr>
          <w:rFonts w:eastAsia="Times New Roman" w:cs="Times New Roman"/>
          <w:highlight w:val="lightGray"/>
        </w:rPr>
        <w:softHyphen/>
        <w:t>tioner i forbindelse med transport af montagesektioner samt om særlige operatio</w:t>
      </w:r>
      <w:r w:rsidRPr="00040C75">
        <w:rPr>
          <w:rFonts w:eastAsia="Times New Roman" w:cs="Times New Roman"/>
          <w:highlight w:val="lightGray"/>
        </w:rPr>
        <w:softHyphen/>
        <w:t>ner i forbindelse med montage i form af en kort beskrivelse, suppleret med skitser, skal ved</w:t>
      </w:r>
      <w:r w:rsidRPr="00040C75">
        <w:rPr>
          <w:rFonts w:eastAsia="Times New Roman" w:cs="Times New Roman"/>
          <w:highlight w:val="lightGray"/>
        </w:rPr>
        <w:softHyphen/>
        <w:t>lægges tilbuddet for følgende konstruktionsdele og montageoperationer:</w:t>
      </w:r>
      <w:bookmarkEnd w:id="767"/>
    </w:p>
    <w:p w14:paraId="204CDF4B" w14:textId="6C85D9A7" w:rsidR="00040C75" w:rsidRDefault="00107BF6" w:rsidP="00107BF6">
      <w:pPr>
        <w:pStyle w:val="Overskrift3"/>
      </w:pPr>
      <w:r>
        <w:t>Udførelsesspecifikation</w:t>
      </w:r>
    </w:p>
    <w:p w14:paraId="65FBD679" w14:textId="1D988214" w:rsidR="00107BF6" w:rsidRDefault="00107BF6" w:rsidP="00107BF6">
      <w:pPr>
        <w:pStyle w:val="Overskrift4"/>
      </w:pPr>
      <w:r>
        <w:t>Generelt</w:t>
      </w:r>
    </w:p>
    <w:p w14:paraId="7EC2F1D5" w14:textId="36C115EC" w:rsidR="00107BF6" w:rsidRDefault="00107BF6" w:rsidP="00107BF6">
      <w:pPr>
        <w:pStyle w:val="Overskrift4"/>
      </w:pPr>
      <w:r>
        <w:t>Udførelsesklasser</w:t>
      </w:r>
    </w:p>
    <w:p w14:paraId="2872DC19" w14:textId="15F6D776" w:rsidR="00107BF6" w:rsidRDefault="00107BF6" w:rsidP="00107BF6">
      <w:commentRangeStart w:id="769"/>
      <w:r>
        <w:t>..</w:t>
      </w:r>
      <w:commentRangeEnd w:id="769"/>
      <w:r>
        <w:rPr>
          <w:rStyle w:val="Kommentarhenvisning"/>
        </w:rPr>
        <w:commentReference w:id="769"/>
      </w:r>
    </w:p>
    <w:p w14:paraId="39B497DE" w14:textId="0A434131" w:rsidR="00107BF6" w:rsidRDefault="00107BF6" w:rsidP="00107BF6">
      <w:pPr>
        <w:pStyle w:val="Overskrift4"/>
      </w:pPr>
      <w:r w:rsidRPr="00107BF6">
        <w:t>Bearbejdningskvaliteter</w:t>
      </w:r>
    </w:p>
    <w:p w14:paraId="5128A1C2" w14:textId="70D320B6" w:rsidR="00107BF6" w:rsidRDefault="00107BF6" w:rsidP="00107BF6">
      <w:commentRangeStart w:id="770"/>
      <w:r>
        <w:t>..</w:t>
      </w:r>
      <w:commentRangeEnd w:id="770"/>
      <w:r>
        <w:rPr>
          <w:rStyle w:val="Kommentarhenvisning"/>
        </w:rPr>
        <w:commentReference w:id="770"/>
      </w:r>
    </w:p>
    <w:p w14:paraId="6653D89E" w14:textId="77777777" w:rsidR="00107BF6" w:rsidRPr="00076FC1" w:rsidRDefault="00107BF6" w:rsidP="00107BF6">
      <w:pPr>
        <w:rPr>
          <w:highlight w:val="lightGray"/>
        </w:rPr>
      </w:pPr>
      <w:bookmarkStart w:id="771" w:name="_Toc494793050"/>
      <w:commentRangeStart w:id="772"/>
      <w:r w:rsidRPr="00076FC1">
        <w:rPr>
          <w:highlight w:val="lightGray"/>
        </w:rPr>
        <w:t xml:space="preserve">Følgende krav til overfladekvalitet </w:t>
      </w:r>
      <w:commentRangeEnd w:id="772"/>
      <w:r>
        <w:rPr>
          <w:rStyle w:val="Kommentarhenvisning"/>
        </w:rPr>
        <w:commentReference w:id="772"/>
      </w:r>
      <w:r w:rsidRPr="00076FC1">
        <w:rPr>
          <w:highlight w:val="lightGray"/>
        </w:rPr>
        <w:t>for stålplader skal overholdes i henhold til DS/EN 10163:</w:t>
      </w:r>
    </w:p>
    <w:p w14:paraId="08B53066" w14:textId="77777777" w:rsidR="00107BF6" w:rsidRPr="00107BF6" w:rsidRDefault="00107BF6" w:rsidP="00AB3450">
      <w:pPr>
        <w:pStyle w:val="Opstilling-punkttegn"/>
        <w:tabs>
          <w:tab w:val="num" w:pos="1672"/>
        </w:tabs>
        <w:spacing w:before="120" w:after="120" w:line="360" w:lineRule="auto"/>
        <w:ind w:left="495"/>
        <w:rPr>
          <w:rFonts w:ascii="KBH Tekst" w:hAnsi="KBH Tekst"/>
          <w:sz w:val="22"/>
          <w:szCs w:val="22"/>
        </w:rPr>
      </w:pPr>
      <w:r w:rsidRPr="00107BF6">
        <w:rPr>
          <w:rFonts w:ascii="KBH Tekst" w:hAnsi="KBH Tekst"/>
          <w:sz w:val="22"/>
          <w:szCs w:val="22"/>
          <w:highlight w:val="lightGray"/>
        </w:rPr>
        <w:t>Primære konstruktioner: Klasse B underklasse 3</w:t>
      </w:r>
    </w:p>
    <w:p w14:paraId="6E9AE425" w14:textId="55E2427E" w:rsidR="00107BF6" w:rsidRDefault="00107BF6" w:rsidP="00AB3450">
      <w:pPr>
        <w:pStyle w:val="Opstilling-punkttegn"/>
        <w:tabs>
          <w:tab w:val="num" w:pos="1672"/>
        </w:tabs>
        <w:spacing w:before="120" w:after="120" w:line="360" w:lineRule="auto"/>
        <w:ind w:left="495"/>
        <w:rPr>
          <w:rFonts w:ascii="KBH Tekst" w:hAnsi="KBH Tekst"/>
          <w:sz w:val="22"/>
          <w:szCs w:val="22"/>
        </w:rPr>
      </w:pPr>
      <w:r w:rsidRPr="00107BF6">
        <w:rPr>
          <w:rFonts w:ascii="KBH Tekst" w:hAnsi="KBH Tekst"/>
          <w:sz w:val="22"/>
          <w:szCs w:val="22"/>
          <w:highlight w:val="lightGray"/>
        </w:rPr>
        <w:t>Sekundære konstruktioner: Klasse A underklasse 3</w:t>
      </w:r>
      <w:bookmarkEnd w:id="771"/>
    </w:p>
    <w:p w14:paraId="5177E511" w14:textId="77777777" w:rsidR="00107BF6" w:rsidRPr="00076FC1" w:rsidRDefault="00107BF6" w:rsidP="00107BF6">
      <w:pPr>
        <w:rPr>
          <w:highlight w:val="lightGray"/>
        </w:rPr>
      </w:pPr>
      <w:bookmarkStart w:id="773" w:name="_Toc494793052"/>
      <w:commentRangeStart w:id="774"/>
      <w:r w:rsidRPr="00076FC1">
        <w:rPr>
          <w:highlight w:val="lightGray"/>
        </w:rPr>
        <w:t xml:space="preserve">De i AAB nævnte bearbejdningskvaliteter </w:t>
      </w:r>
      <w:commentRangeEnd w:id="774"/>
      <w:r>
        <w:rPr>
          <w:rStyle w:val="Kommentarhenvisning"/>
        </w:rPr>
        <w:commentReference w:id="774"/>
      </w:r>
      <w:r w:rsidRPr="00076FC1">
        <w:rPr>
          <w:highlight w:val="lightGray"/>
        </w:rPr>
        <w:t>tillades lempet for konstruktionsdele, der er placeret i affugtet miljø i den endelige konstruktion, til følgende i henhold til DS/EN ISO 8501-3:</w:t>
      </w:r>
    </w:p>
    <w:p w14:paraId="7F9B8E65" w14:textId="77777777" w:rsidR="00107BF6" w:rsidRPr="00107BF6" w:rsidRDefault="00107BF6" w:rsidP="00107BF6">
      <w:pPr>
        <w:pStyle w:val="Opstilling-punkttegn"/>
        <w:tabs>
          <w:tab w:val="num" w:pos="1672"/>
        </w:tabs>
        <w:spacing w:before="120" w:after="120" w:line="360" w:lineRule="auto"/>
        <w:ind w:left="495"/>
        <w:rPr>
          <w:rFonts w:ascii="KBH Tekst" w:hAnsi="KBH Tekst"/>
          <w:sz w:val="22"/>
          <w:szCs w:val="22"/>
          <w:highlight w:val="lightGray"/>
        </w:rPr>
      </w:pPr>
      <w:r w:rsidRPr="00107BF6">
        <w:rPr>
          <w:rFonts w:ascii="KBH Tekst" w:hAnsi="KBH Tekst"/>
          <w:sz w:val="22"/>
          <w:szCs w:val="22"/>
          <w:highlight w:val="lightGray"/>
        </w:rPr>
        <w:t>Svejsninger P2, dog P3 for 1.1</w:t>
      </w:r>
    </w:p>
    <w:p w14:paraId="0DB2B500" w14:textId="77777777" w:rsidR="00107BF6" w:rsidRPr="00107BF6" w:rsidRDefault="00107BF6" w:rsidP="00107BF6">
      <w:pPr>
        <w:pStyle w:val="Opstilling-punkttegn"/>
        <w:tabs>
          <w:tab w:val="num" w:pos="1672"/>
        </w:tabs>
        <w:spacing w:before="120" w:after="120" w:line="360" w:lineRule="auto"/>
        <w:ind w:left="495"/>
        <w:rPr>
          <w:rFonts w:ascii="KBH Tekst" w:hAnsi="KBH Tekst"/>
          <w:sz w:val="22"/>
          <w:szCs w:val="22"/>
          <w:highlight w:val="lightGray"/>
        </w:rPr>
      </w:pPr>
      <w:r w:rsidRPr="00107BF6">
        <w:rPr>
          <w:rFonts w:ascii="KBH Tekst" w:hAnsi="KBH Tekst"/>
          <w:sz w:val="22"/>
          <w:szCs w:val="22"/>
          <w:highlight w:val="lightGray"/>
        </w:rPr>
        <w:t>Plade- og profilkanter: P3</w:t>
      </w:r>
    </w:p>
    <w:p w14:paraId="641DB72F" w14:textId="47896CB5" w:rsidR="00107BF6" w:rsidRDefault="00107BF6" w:rsidP="00107BF6">
      <w:pPr>
        <w:pStyle w:val="Opstilling-punkttegn"/>
        <w:tabs>
          <w:tab w:val="num" w:pos="1672"/>
        </w:tabs>
        <w:spacing w:before="120" w:after="120" w:line="360" w:lineRule="auto"/>
        <w:ind w:left="495"/>
        <w:rPr>
          <w:rFonts w:ascii="KBH Tekst" w:hAnsi="KBH Tekst"/>
          <w:sz w:val="22"/>
          <w:szCs w:val="22"/>
        </w:rPr>
      </w:pPr>
      <w:r w:rsidRPr="00107BF6">
        <w:rPr>
          <w:rFonts w:ascii="KBH Tekst" w:hAnsi="KBH Tekst"/>
          <w:sz w:val="22"/>
          <w:szCs w:val="22"/>
          <w:highlight w:val="lightGray"/>
        </w:rPr>
        <w:t>Ståloverflader: P2</w:t>
      </w:r>
      <w:bookmarkEnd w:id="773"/>
    </w:p>
    <w:p w14:paraId="7E1C251B" w14:textId="149CA297" w:rsidR="00107BF6" w:rsidRDefault="00107BF6" w:rsidP="00107BF6">
      <w:pPr>
        <w:pStyle w:val="Overskrift4"/>
      </w:pPr>
      <w:r w:rsidRPr="00107BF6">
        <w:t>Geometriske tolerancer</w:t>
      </w:r>
    </w:p>
    <w:p w14:paraId="5816493B" w14:textId="5DB6622E" w:rsidR="00107BF6" w:rsidRDefault="00107BF6" w:rsidP="00107BF6">
      <w:pPr>
        <w:rPr>
          <w:rFonts w:eastAsia="Times New Roman" w:cs="Times New Roman"/>
        </w:rPr>
      </w:pPr>
      <w:commentRangeStart w:id="775"/>
      <w:r w:rsidRPr="00076FC1">
        <w:rPr>
          <w:rFonts w:eastAsia="Times New Roman" w:cs="Times New Roman"/>
          <w:highlight w:val="lightGray"/>
        </w:rPr>
        <w:t>Målangivelse</w:t>
      </w:r>
      <w:commentRangeEnd w:id="775"/>
      <w:r>
        <w:rPr>
          <w:rStyle w:val="Kommentarhenvisning"/>
        </w:rPr>
        <w:commentReference w:id="775"/>
      </w:r>
      <w:r w:rsidRPr="00076FC1">
        <w:rPr>
          <w:rFonts w:eastAsia="Times New Roman" w:cs="Times New Roman"/>
          <w:highlight w:val="lightGray"/>
        </w:rPr>
        <w:t xml:space="preserve"> for kompositkonstruktioner gælder ved +10 °C, under indflydelse af egenvæg</w:t>
      </w:r>
      <w:r w:rsidRPr="00076FC1">
        <w:rPr>
          <w:rFonts w:eastAsia="Times New Roman" w:cs="Times New Roman"/>
          <w:highlight w:val="lightGray"/>
        </w:rPr>
        <w:softHyphen/>
        <w:t>ten og forventet svind og krybning af betonen.</w:t>
      </w:r>
    </w:p>
    <w:p w14:paraId="7F36FEA4" w14:textId="77777777" w:rsidR="00107BF6" w:rsidRPr="00076FC1" w:rsidRDefault="00107BF6" w:rsidP="00107BF6">
      <w:pPr>
        <w:rPr>
          <w:rFonts w:eastAsia="Times New Roman" w:cs="Times New Roman"/>
          <w:highlight w:val="lightGray"/>
        </w:rPr>
      </w:pPr>
      <w:bookmarkStart w:id="776" w:name="_Toc494793056"/>
      <w:commentRangeStart w:id="777"/>
      <w:r w:rsidRPr="00076FC1">
        <w:rPr>
          <w:rFonts w:eastAsia="Times New Roman" w:cs="Times New Roman"/>
          <w:highlight w:val="lightGray"/>
        </w:rPr>
        <w:t xml:space="preserve">Følgende konstruktionselementer </w:t>
      </w:r>
      <w:commentRangeEnd w:id="777"/>
      <w:r>
        <w:rPr>
          <w:rStyle w:val="Kommentarhenvisning"/>
        </w:rPr>
        <w:commentReference w:id="777"/>
      </w:r>
      <w:r w:rsidRPr="00076FC1">
        <w:rPr>
          <w:rFonts w:eastAsia="Times New Roman" w:cs="Times New Roman"/>
          <w:highlight w:val="lightGray"/>
        </w:rPr>
        <w:t xml:space="preserve">skal som nærmere vist på tegninger udføres med angivne pilhøjder til at kompensere elastisk nedbøjning fra egenvægt af drager: </w:t>
      </w:r>
    </w:p>
    <w:p w14:paraId="38E1621B" w14:textId="6958F55C" w:rsidR="00107BF6" w:rsidRDefault="00107BF6" w:rsidP="00107BF6">
      <w:pPr>
        <w:rPr>
          <w:rFonts w:eastAsia="Times New Roman" w:cs="Times New Roman"/>
        </w:rPr>
      </w:pPr>
      <w:r w:rsidRPr="00076FC1">
        <w:rPr>
          <w:rFonts w:eastAsia="Times New Roman" w:cs="Times New Roman"/>
          <w:highlight w:val="lightGray"/>
        </w:rPr>
        <w:t>”…”</w:t>
      </w:r>
      <w:bookmarkEnd w:id="776"/>
    </w:p>
    <w:p w14:paraId="14C9B5A6" w14:textId="7EBB4CD7" w:rsidR="00107BF6" w:rsidRDefault="00107BF6" w:rsidP="00107BF6">
      <w:pPr>
        <w:rPr>
          <w:rFonts w:eastAsia="Times New Roman" w:cs="Times New Roman"/>
        </w:rPr>
      </w:pPr>
      <w:commentRangeStart w:id="778"/>
      <w:r w:rsidRPr="00076FC1">
        <w:rPr>
          <w:rFonts w:eastAsia="Times New Roman" w:cs="Times New Roman"/>
          <w:highlight w:val="lightGray"/>
        </w:rPr>
        <w:t xml:space="preserve">Krav til overhøjde </w:t>
      </w:r>
      <w:commentRangeEnd w:id="778"/>
      <w:r>
        <w:rPr>
          <w:rStyle w:val="Kommentarhenvisning"/>
        </w:rPr>
        <w:commentReference w:id="778"/>
      </w:r>
      <w:r w:rsidRPr="00076FC1">
        <w:rPr>
          <w:rFonts w:eastAsia="Times New Roman" w:cs="Times New Roman"/>
          <w:highlight w:val="lightGray"/>
        </w:rPr>
        <w:t>for stålkonstruktionen i kompositkonstruktioner er angivet efter udstøbning af betonpladen.</w:t>
      </w:r>
    </w:p>
    <w:p w14:paraId="727FCB77" w14:textId="0DC3D226" w:rsidR="00107BF6" w:rsidRDefault="00107BF6" w:rsidP="00107BF6">
      <w:pPr>
        <w:rPr>
          <w:rFonts w:eastAsia="Times New Roman" w:cs="Times New Roman"/>
        </w:rPr>
      </w:pPr>
      <w:bookmarkStart w:id="779" w:name="_Toc494793058"/>
      <w:commentRangeStart w:id="780"/>
      <w:r w:rsidRPr="00076FC1">
        <w:rPr>
          <w:rFonts w:eastAsia="Times New Roman" w:cs="Times New Roman"/>
          <w:highlight w:val="lightGray"/>
        </w:rPr>
        <w:t>Ståldragerne</w:t>
      </w:r>
      <w:commentRangeEnd w:id="780"/>
      <w:r>
        <w:rPr>
          <w:rStyle w:val="Kommentarhenvisning"/>
        </w:rPr>
        <w:commentReference w:id="780"/>
      </w:r>
      <w:r w:rsidRPr="00076FC1">
        <w:rPr>
          <w:rFonts w:eastAsia="Times New Roman" w:cs="Times New Roman"/>
          <w:highlight w:val="lightGray"/>
        </w:rPr>
        <w:t xml:space="preserve"> udføres med overhøjde, svarende til de for</w:t>
      </w:r>
      <w:r w:rsidRPr="00076FC1">
        <w:rPr>
          <w:rFonts w:eastAsia="Times New Roman" w:cs="Times New Roman"/>
          <w:highlight w:val="lightGray"/>
        </w:rPr>
        <w:softHyphen/>
        <w:t>ven</w:t>
      </w:r>
      <w:r w:rsidRPr="00076FC1">
        <w:rPr>
          <w:rFonts w:eastAsia="Times New Roman" w:cs="Times New Roman"/>
          <w:highlight w:val="lightGray"/>
        </w:rPr>
        <w:softHyphen/>
        <w:t>tede nedbøjninger fra egenvægt inkl. krybning af betonen. Over</w:t>
      </w:r>
      <w:r w:rsidRPr="00076FC1">
        <w:rPr>
          <w:rFonts w:eastAsia="Times New Roman" w:cs="Times New Roman"/>
          <w:highlight w:val="lightGray"/>
        </w:rPr>
        <w:softHyphen/>
        <w:t>højden bestemmes under detailprojekteringen og etableres som ”...” ved fabrikssamlingen i dragerne ved ”...”, jf. tegningerne. Af</w:t>
      </w:r>
      <w:r w:rsidRPr="00076FC1">
        <w:rPr>
          <w:rFonts w:eastAsia="Times New Roman" w:cs="Times New Roman"/>
          <w:highlight w:val="lightGray"/>
        </w:rPr>
        <w:softHyphen/>
        <w:t>vigel</w:t>
      </w:r>
      <w:r w:rsidRPr="00076FC1">
        <w:rPr>
          <w:rFonts w:eastAsia="Times New Roman" w:cs="Times New Roman"/>
          <w:highlight w:val="lightGray"/>
        </w:rPr>
        <w:softHyphen/>
        <w:t>ser mellem det forventede længdepro</w:t>
      </w:r>
      <w:r w:rsidRPr="00076FC1">
        <w:rPr>
          <w:rFonts w:eastAsia="Times New Roman" w:cs="Times New Roman"/>
          <w:highlight w:val="lightGray"/>
        </w:rPr>
        <w:softHyphen/>
        <w:t>fil og et polygonalt læng</w:t>
      </w:r>
      <w:r w:rsidRPr="00076FC1">
        <w:rPr>
          <w:rFonts w:eastAsia="Times New Roman" w:cs="Times New Roman"/>
          <w:highlight w:val="lightGray"/>
        </w:rPr>
        <w:softHyphen/>
        <w:t>deprofil optages ved regulering af højden af vouterne.</w:t>
      </w:r>
      <w:bookmarkEnd w:id="779"/>
    </w:p>
    <w:p w14:paraId="2C61B4E7" w14:textId="71DCB3E1" w:rsidR="00107BF6" w:rsidRDefault="00107BF6" w:rsidP="00107BF6">
      <w:pPr>
        <w:rPr>
          <w:rFonts w:eastAsia="Times New Roman" w:cs="Times New Roman"/>
        </w:rPr>
      </w:pPr>
      <w:bookmarkStart w:id="781" w:name="_Toc494793059"/>
      <w:commentRangeStart w:id="782"/>
      <w:r w:rsidRPr="00076FC1">
        <w:rPr>
          <w:rFonts w:eastAsia="Times New Roman" w:cs="Times New Roman"/>
          <w:highlight w:val="lightGray"/>
        </w:rPr>
        <w:lastRenderedPageBreak/>
        <w:t xml:space="preserve">Afvigelsen fra det teoretiske længdeprofil </w:t>
      </w:r>
      <w:commentRangeEnd w:id="782"/>
      <w:r>
        <w:rPr>
          <w:rStyle w:val="Kommentarhenvisning"/>
        </w:rPr>
        <w:commentReference w:id="782"/>
      </w:r>
      <w:r w:rsidRPr="00076FC1">
        <w:rPr>
          <w:rFonts w:eastAsia="Times New Roman" w:cs="Times New Roman"/>
          <w:highlight w:val="lightGray"/>
        </w:rPr>
        <w:t>i fagmidte må ikke overstige ± l/3000 i lodret retning (l er spændvidden), dog minimum ± 5 mm.</w:t>
      </w:r>
      <w:bookmarkEnd w:id="781"/>
    </w:p>
    <w:p w14:paraId="3AEDC3D0" w14:textId="7BB10FB0" w:rsidR="00107BF6" w:rsidRDefault="00107BF6" w:rsidP="00107BF6">
      <w:pPr>
        <w:rPr>
          <w:rFonts w:eastAsia="Times New Roman" w:cs="Times New Roman"/>
        </w:rPr>
      </w:pPr>
      <w:commentRangeStart w:id="783"/>
      <w:r w:rsidRPr="00076FC1">
        <w:rPr>
          <w:rFonts w:eastAsia="Times New Roman" w:cs="Times New Roman"/>
          <w:highlight w:val="lightGray"/>
        </w:rPr>
        <w:t xml:space="preserve">Følgende komponenter </w:t>
      </w:r>
      <w:commentRangeEnd w:id="783"/>
      <w:r>
        <w:rPr>
          <w:rStyle w:val="Kommentarhenvisning"/>
        </w:rPr>
        <w:commentReference w:id="783"/>
      </w:r>
      <w:r w:rsidRPr="00076FC1">
        <w:rPr>
          <w:rFonts w:eastAsia="Times New Roman" w:cs="Times New Roman"/>
          <w:highlight w:val="lightGray"/>
        </w:rPr>
        <w:t>er trykpåvirket i den permanente tilstand og skal overholde tolerancerne anført i anneks B:</w:t>
      </w:r>
    </w:p>
    <w:p w14:paraId="4314701A" w14:textId="77777777" w:rsidR="00107BF6" w:rsidRPr="00076FC1" w:rsidRDefault="00107BF6" w:rsidP="00107BF6">
      <w:pPr>
        <w:rPr>
          <w:rFonts w:eastAsia="Times New Roman" w:cs="Times New Roman"/>
          <w:highlight w:val="lightGray"/>
        </w:rPr>
      </w:pPr>
      <w:commentRangeStart w:id="784"/>
      <w:r w:rsidRPr="00076FC1">
        <w:rPr>
          <w:rFonts w:eastAsia="Times New Roman" w:cs="Times New Roman"/>
          <w:highlight w:val="lightGray"/>
        </w:rPr>
        <w:t xml:space="preserve">For følgende elementer </w:t>
      </w:r>
      <w:commentRangeEnd w:id="784"/>
      <w:r>
        <w:rPr>
          <w:rStyle w:val="Kommentarhenvisning"/>
        </w:rPr>
        <w:commentReference w:id="784"/>
      </w:r>
      <w:r w:rsidRPr="00076FC1">
        <w:rPr>
          <w:rFonts w:eastAsia="Times New Roman" w:cs="Times New Roman"/>
          <w:highlight w:val="lightGray"/>
        </w:rPr>
        <w:t>gælder afvigelsen anført i DS/EN 1090-2 pkt. 11.2.3.4 ikke, idet beregningsforudsætningen er L/1000 generelt:</w:t>
      </w:r>
    </w:p>
    <w:p w14:paraId="52B3C86D" w14:textId="02D22E91" w:rsidR="00107BF6" w:rsidRDefault="00107BF6" w:rsidP="00107BF6">
      <w:pPr>
        <w:rPr>
          <w:rFonts w:eastAsia="Times New Roman" w:cs="Times New Roman"/>
        </w:rPr>
      </w:pPr>
      <w:r w:rsidRPr="00076FC1">
        <w:rPr>
          <w:rFonts w:eastAsia="Times New Roman" w:cs="Times New Roman"/>
          <w:highlight w:val="lightGray"/>
        </w:rPr>
        <w:t>- ”...”</w:t>
      </w:r>
    </w:p>
    <w:p w14:paraId="545126A0" w14:textId="2AB20656" w:rsidR="00107BF6" w:rsidRDefault="00107BF6" w:rsidP="00107BF6">
      <w:pPr>
        <w:pStyle w:val="Overskrift3"/>
      </w:pPr>
      <w:r>
        <w:t>Den udførendes dokumentation</w:t>
      </w:r>
    </w:p>
    <w:p w14:paraId="0AA9CA44" w14:textId="4FC7D725" w:rsidR="00107BF6" w:rsidRDefault="00107BF6" w:rsidP="00107BF6">
      <w:pPr>
        <w:pStyle w:val="Overskrift4"/>
      </w:pPr>
      <w:r w:rsidRPr="00107BF6">
        <w:t>Kvalitetsdokumentation</w:t>
      </w:r>
    </w:p>
    <w:p w14:paraId="4095750B" w14:textId="1FEC6FA5" w:rsidR="00107BF6" w:rsidRDefault="00107BF6" w:rsidP="00107BF6">
      <w:pPr>
        <w:pStyle w:val="Overskrift4"/>
      </w:pPr>
      <w:r>
        <w:t>Kvalitetsplan</w:t>
      </w:r>
    </w:p>
    <w:p w14:paraId="4C83D360" w14:textId="68811A39" w:rsidR="00107BF6" w:rsidRDefault="00107BF6" w:rsidP="00107BF6">
      <w:commentRangeStart w:id="785"/>
      <w:r>
        <w:t>..</w:t>
      </w:r>
      <w:commentRangeEnd w:id="785"/>
      <w:r>
        <w:rPr>
          <w:rStyle w:val="Kommentarhenvisning"/>
        </w:rPr>
        <w:commentReference w:id="785"/>
      </w:r>
    </w:p>
    <w:p w14:paraId="459EFBD4" w14:textId="77777777" w:rsidR="00107BF6" w:rsidRPr="00076FC1" w:rsidRDefault="00107BF6" w:rsidP="00107BF6">
      <w:pPr>
        <w:rPr>
          <w:rFonts w:eastAsia="Times New Roman" w:cs="Times New Roman"/>
          <w:highlight w:val="lightGray"/>
        </w:rPr>
      </w:pPr>
      <w:commentRangeStart w:id="786"/>
      <w:r w:rsidRPr="00076FC1">
        <w:rPr>
          <w:rFonts w:eastAsia="Times New Roman" w:cs="Times New Roman"/>
          <w:highlight w:val="lightGray"/>
        </w:rPr>
        <w:t xml:space="preserve">Følgende arbejder </w:t>
      </w:r>
      <w:commentRangeEnd w:id="786"/>
      <w:r>
        <w:rPr>
          <w:rStyle w:val="Kommentarhenvisning"/>
        </w:rPr>
        <w:commentReference w:id="786"/>
      </w:r>
      <w:r w:rsidRPr="00076FC1">
        <w:rPr>
          <w:rFonts w:eastAsia="Times New Roman" w:cs="Times New Roman"/>
          <w:highlight w:val="lightGray"/>
        </w:rPr>
        <w:t>skal klarmeldes til bygherrens accept:</w:t>
      </w:r>
    </w:p>
    <w:p w14:paraId="7F2FC4B6" w14:textId="77777777" w:rsidR="00107BF6" w:rsidRPr="00076FC1" w:rsidRDefault="00107BF6" w:rsidP="00A209A0">
      <w:pPr>
        <w:pStyle w:val="Listeafsnit"/>
        <w:numPr>
          <w:ilvl w:val="0"/>
          <w:numId w:val="64"/>
        </w:numPr>
        <w:spacing w:before="0" w:after="0" w:line="260" w:lineRule="atLeast"/>
        <w:rPr>
          <w:rFonts w:eastAsia="Times New Roman" w:cs="Times New Roman"/>
          <w:highlight w:val="lightGray"/>
        </w:rPr>
      </w:pPr>
      <w:r w:rsidRPr="00076FC1">
        <w:rPr>
          <w:rFonts w:eastAsia="Times New Roman" w:cs="Times New Roman"/>
          <w:highlight w:val="lightGray"/>
        </w:rPr>
        <w:t>”…”</w:t>
      </w:r>
    </w:p>
    <w:p w14:paraId="669A8302" w14:textId="39EB6DA8" w:rsidR="00107BF6" w:rsidRDefault="00107BF6" w:rsidP="00A209A0">
      <w:pPr>
        <w:pStyle w:val="Listeafsnit"/>
        <w:numPr>
          <w:ilvl w:val="0"/>
          <w:numId w:val="64"/>
        </w:numPr>
        <w:spacing w:before="0" w:after="0" w:line="260" w:lineRule="atLeast"/>
        <w:rPr>
          <w:rFonts w:eastAsia="Times New Roman" w:cs="Times New Roman"/>
          <w:highlight w:val="lightGray"/>
        </w:rPr>
      </w:pPr>
      <w:r w:rsidRPr="00076FC1">
        <w:rPr>
          <w:rFonts w:eastAsia="Times New Roman" w:cs="Times New Roman"/>
          <w:highlight w:val="lightGray"/>
        </w:rPr>
        <w:t>”…”</w:t>
      </w:r>
    </w:p>
    <w:p w14:paraId="51C4F795" w14:textId="2D0F3BBE" w:rsidR="00107BF6" w:rsidRDefault="00107BF6" w:rsidP="00107BF6">
      <w:pPr>
        <w:rPr>
          <w:highlight w:val="lightGray"/>
        </w:rPr>
      </w:pPr>
      <w:commentRangeStart w:id="787"/>
      <w:r w:rsidRPr="00107BF6">
        <w:rPr>
          <w:highlight w:val="lightGray"/>
        </w:rPr>
        <w:t xml:space="preserve">Bygherren </w:t>
      </w:r>
      <w:commentRangeEnd w:id="787"/>
      <w:r>
        <w:rPr>
          <w:rStyle w:val="Kommentarhenvisning"/>
        </w:rPr>
        <w:commentReference w:id="787"/>
      </w:r>
      <w:r w:rsidRPr="00107BF6">
        <w:rPr>
          <w:highlight w:val="lightGray"/>
        </w:rPr>
        <w:t>skal adviseres og gives adgang til test af ”…”</w:t>
      </w:r>
    </w:p>
    <w:p w14:paraId="3C73BE91" w14:textId="5DA51A2C" w:rsidR="00107BF6" w:rsidRDefault="00107BF6" w:rsidP="00107BF6">
      <w:pPr>
        <w:pStyle w:val="Overskrift4"/>
      </w:pPr>
      <w:r w:rsidRPr="00107BF6">
        <w:t>Sikkerhed ved montage af konstruktioner</w:t>
      </w:r>
    </w:p>
    <w:p w14:paraId="21E9F98E" w14:textId="51F20F1D" w:rsidR="00107BF6" w:rsidRDefault="00107BF6" w:rsidP="00107BF6">
      <w:commentRangeStart w:id="788"/>
      <w:r>
        <w:t>..</w:t>
      </w:r>
      <w:commentRangeEnd w:id="788"/>
      <w:r>
        <w:rPr>
          <w:rStyle w:val="Kommentarhenvisning"/>
        </w:rPr>
        <w:commentReference w:id="788"/>
      </w:r>
    </w:p>
    <w:p w14:paraId="4E3AB269" w14:textId="4FD023C7" w:rsidR="00107BF6" w:rsidRDefault="00107BF6" w:rsidP="00107BF6">
      <w:pPr>
        <w:pStyle w:val="Overskrift4"/>
      </w:pPr>
      <w:r>
        <w:t>Udførelsesdokumentation</w:t>
      </w:r>
    </w:p>
    <w:p w14:paraId="7EF969B9" w14:textId="1ABD3B7C" w:rsidR="00107BF6" w:rsidRDefault="00107BF6" w:rsidP="00107BF6">
      <w:commentRangeStart w:id="789"/>
      <w:r>
        <w:t>..</w:t>
      </w:r>
      <w:commentRangeEnd w:id="789"/>
      <w:r>
        <w:rPr>
          <w:rStyle w:val="Kommentarhenvisning"/>
        </w:rPr>
        <w:commentReference w:id="789"/>
      </w:r>
    </w:p>
    <w:p w14:paraId="689FD185" w14:textId="2E9EA643" w:rsidR="00107BF6" w:rsidRDefault="00107BF6" w:rsidP="00107BF6">
      <w:pPr>
        <w:pStyle w:val="Overskrift4"/>
      </w:pPr>
      <w:r>
        <w:t>Geometriske tolerancer</w:t>
      </w:r>
    </w:p>
    <w:p w14:paraId="175D1D0D" w14:textId="045DDD59" w:rsidR="00107BF6" w:rsidRDefault="00107BF6" w:rsidP="00F511A8">
      <w:pPr>
        <w:pStyle w:val="Overskrift2"/>
      </w:pPr>
      <w:bookmarkStart w:id="790" w:name="_Toc80602295"/>
      <w:r>
        <w:t>Materialer</w:t>
      </w:r>
      <w:bookmarkEnd w:id="790"/>
    </w:p>
    <w:p w14:paraId="200141E0" w14:textId="20C1EDE3" w:rsidR="00107BF6" w:rsidRDefault="00107BF6" w:rsidP="00107BF6">
      <w:pPr>
        <w:pStyle w:val="Overskrift3"/>
      </w:pPr>
      <w:r>
        <w:t>Generelt</w:t>
      </w:r>
    </w:p>
    <w:p w14:paraId="0ADB6F24" w14:textId="77777777" w:rsidR="00107BF6" w:rsidRPr="00076FC1" w:rsidRDefault="00107BF6" w:rsidP="00107BF6">
      <w:pPr>
        <w:rPr>
          <w:rFonts w:eastAsia="Times New Roman" w:cs="Times New Roman"/>
          <w:highlight w:val="lightGray"/>
        </w:rPr>
      </w:pPr>
      <w:commentRangeStart w:id="791"/>
      <w:r w:rsidRPr="00076FC1">
        <w:rPr>
          <w:rFonts w:eastAsia="Times New Roman" w:cs="Times New Roman"/>
          <w:highlight w:val="lightGray"/>
        </w:rPr>
        <w:t xml:space="preserve">Hvor der i Generalnoten </w:t>
      </w:r>
      <w:commentRangeEnd w:id="791"/>
      <w:r w:rsidR="00A960FD">
        <w:rPr>
          <w:rStyle w:val="Kommentarhenvisning"/>
        </w:rPr>
        <w:commentReference w:id="791"/>
      </w:r>
      <w:r w:rsidRPr="00076FC1">
        <w:rPr>
          <w:rFonts w:eastAsia="Times New Roman" w:cs="Times New Roman"/>
          <w:highlight w:val="lightGray"/>
        </w:rPr>
        <w:t>er krævet inspektionsdokument 3.2, skal dokumentet udstedes af en akkrediteret kontrolin</w:t>
      </w:r>
      <w:r w:rsidRPr="00076FC1">
        <w:rPr>
          <w:rFonts w:eastAsia="Times New Roman" w:cs="Times New Roman"/>
          <w:highlight w:val="lightGray"/>
        </w:rPr>
        <w:softHyphen/>
        <w:t>stans.</w:t>
      </w:r>
    </w:p>
    <w:p w14:paraId="4ACFE578" w14:textId="2EAED29B" w:rsidR="00107BF6" w:rsidRDefault="00107BF6" w:rsidP="00107BF6">
      <w:pPr>
        <w:rPr>
          <w:rFonts w:eastAsia="Times New Roman" w:cs="Times New Roman"/>
        </w:rPr>
      </w:pPr>
      <w:r w:rsidRPr="00076FC1">
        <w:rPr>
          <w:rFonts w:eastAsia="Times New Roman" w:cs="Times New Roman"/>
          <w:highlight w:val="lightGray"/>
        </w:rPr>
        <w:t>I forbindelse med inspektionsdokument type 3.2 skal udføres verifikation af en af køberen udpeget person. Køberen skal her forstås som entreprenøren. Entreprenøren skal udpege en person fra et uafhængigt certificeringsbureau. Entreprenøren skal i sin kvalitetsplan beskrive certificeringsbureauets ansvar.</w:t>
      </w:r>
    </w:p>
    <w:p w14:paraId="03D261D3" w14:textId="3D20860A" w:rsidR="00A960FD" w:rsidRDefault="00A960FD" w:rsidP="00A960FD">
      <w:pPr>
        <w:pStyle w:val="Overskrift3"/>
      </w:pPr>
      <w:r>
        <w:t>Identifikation, inspektionsdokumenter og sporbarhed</w:t>
      </w:r>
    </w:p>
    <w:p w14:paraId="23C2F33E" w14:textId="4C0CA7C8" w:rsidR="00A960FD" w:rsidRDefault="00A960FD" w:rsidP="00A960FD">
      <w:commentRangeStart w:id="792"/>
      <w:r>
        <w:t>..</w:t>
      </w:r>
      <w:commentRangeEnd w:id="792"/>
      <w:r>
        <w:rPr>
          <w:rStyle w:val="Kommentarhenvisning"/>
        </w:rPr>
        <w:commentReference w:id="792"/>
      </w:r>
    </w:p>
    <w:p w14:paraId="1C8D8C42" w14:textId="6ECBB15C" w:rsidR="00A960FD" w:rsidRDefault="00A960FD" w:rsidP="00A960FD">
      <w:pPr>
        <w:rPr>
          <w:rFonts w:eastAsia="Times New Roman" w:cs="Times New Roman"/>
        </w:rPr>
      </w:pPr>
      <w:commentRangeStart w:id="793"/>
      <w:r w:rsidRPr="00076FC1">
        <w:rPr>
          <w:rFonts w:eastAsia="Times New Roman" w:cs="Times New Roman"/>
          <w:highlight w:val="lightGray"/>
        </w:rPr>
        <w:lastRenderedPageBreak/>
        <w:t xml:space="preserve">Bolte og møtrikker </w:t>
      </w:r>
      <w:commentRangeEnd w:id="793"/>
      <w:r>
        <w:rPr>
          <w:rStyle w:val="Kommentarhenvisning"/>
        </w:rPr>
        <w:commentReference w:id="793"/>
      </w:r>
      <w:r w:rsidRPr="00076FC1">
        <w:rPr>
          <w:rFonts w:eastAsia="Times New Roman" w:cs="Times New Roman"/>
          <w:highlight w:val="lightGray"/>
        </w:rPr>
        <w:t>i kvalitet 10.9 skal leveres med 3.1 certifikat i henhold til DS/EN 10204.</w:t>
      </w:r>
    </w:p>
    <w:p w14:paraId="1760088A" w14:textId="23B45418" w:rsidR="00A960FD" w:rsidRDefault="00A960FD" w:rsidP="00A960FD">
      <w:pPr>
        <w:pStyle w:val="Overskrift3"/>
      </w:pPr>
      <w:r>
        <w:t>Produkter af konstruktionstål</w:t>
      </w:r>
    </w:p>
    <w:p w14:paraId="580AF0DD" w14:textId="4AE9A57D" w:rsidR="00A960FD" w:rsidRDefault="00A960FD" w:rsidP="00A960FD">
      <w:pPr>
        <w:pStyle w:val="Overskrift4"/>
      </w:pPr>
      <w:r>
        <w:t>Generelt</w:t>
      </w:r>
    </w:p>
    <w:p w14:paraId="007E8727" w14:textId="3B9C8A91" w:rsidR="00A960FD" w:rsidRDefault="00A960FD" w:rsidP="00A960FD">
      <w:commentRangeStart w:id="794"/>
      <w:r>
        <w:t>..</w:t>
      </w:r>
      <w:commentRangeEnd w:id="794"/>
      <w:r>
        <w:rPr>
          <w:rStyle w:val="Kommentarhenvisning"/>
        </w:rPr>
        <w:commentReference w:id="794"/>
      </w:r>
    </w:p>
    <w:p w14:paraId="7F7CB384" w14:textId="773F67C3" w:rsidR="00A960FD" w:rsidRDefault="00A960FD" w:rsidP="00A960FD">
      <w:pPr>
        <w:rPr>
          <w:rFonts w:eastAsia="Times New Roman" w:cs="Times New Roman"/>
        </w:rPr>
      </w:pPr>
      <w:commentRangeStart w:id="795"/>
      <w:r w:rsidRPr="00076FC1">
        <w:rPr>
          <w:rFonts w:eastAsia="Times New Roman" w:cs="Times New Roman"/>
          <w:highlight w:val="lightGray"/>
        </w:rPr>
        <w:t xml:space="preserve">Rustfrit syrefast stål </w:t>
      </w:r>
      <w:commentRangeEnd w:id="795"/>
      <w:r>
        <w:rPr>
          <w:rStyle w:val="Kommentarhenvisning"/>
        </w:rPr>
        <w:commentReference w:id="795"/>
      </w:r>
      <w:r w:rsidRPr="00076FC1">
        <w:rPr>
          <w:rFonts w:eastAsia="Times New Roman" w:cs="Times New Roman"/>
          <w:highlight w:val="lightGray"/>
        </w:rPr>
        <w:t xml:space="preserve">tillades leveret med inspektionsdokument </w:t>
      </w:r>
      <w:r w:rsidRPr="00076FC1">
        <w:rPr>
          <w:rFonts w:eastAsia="Times New Roman" w:cs="Times New Roman"/>
          <w:highlight w:val="lightGray"/>
        </w:rPr>
        <w:softHyphen/>
        <w:t>type ...</w:t>
      </w:r>
    </w:p>
    <w:p w14:paraId="567C8D90" w14:textId="1FECB9C2" w:rsidR="00A960FD" w:rsidRDefault="00A960FD" w:rsidP="00A960FD">
      <w:pPr>
        <w:rPr>
          <w:rFonts w:eastAsia="Times New Roman" w:cs="Times New Roman"/>
        </w:rPr>
      </w:pPr>
      <w:commentRangeStart w:id="796"/>
      <w:r w:rsidRPr="00076FC1">
        <w:rPr>
          <w:rFonts w:eastAsia="Times New Roman" w:cs="Times New Roman"/>
          <w:highlight w:val="lightGray"/>
        </w:rPr>
        <w:t xml:space="preserve">Til ”...” skal anvendes </w:t>
      </w:r>
      <w:commentRangeEnd w:id="796"/>
      <w:r>
        <w:rPr>
          <w:rStyle w:val="Kommentarhenvisning"/>
        </w:rPr>
        <w:commentReference w:id="796"/>
      </w:r>
      <w:r w:rsidRPr="00076FC1">
        <w:rPr>
          <w:rFonts w:eastAsia="Times New Roman" w:cs="Times New Roman"/>
          <w:highlight w:val="lightGray"/>
        </w:rPr>
        <w:t>stål med kulstofækvivalent &lt; 0,xx</w:t>
      </w:r>
    </w:p>
    <w:p w14:paraId="579F0345" w14:textId="0D9646A3" w:rsidR="00A960FD" w:rsidRDefault="00A960FD" w:rsidP="00A960FD">
      <w:pPr>
        <w:rPr>
          <w:rFonts w:eastAsia="Times New Roman" w:cs="Times New Roman"/>
        </w:rPr>
      </w:pPr>
      <w:commentRangeStart w:id="797"/>
      <w:r w:rsidRPr="00076FC1">
        <w:rPr>
          <w:rFonts w:eastAsia="Times New Roman" w:cs="Times New Roman"/>
          <w:highlight w:val="lightGray"/>
        </w:rPr>
        <w:t xml:space="preserve">Til ”...” skal anvendes </w:t>
      </w:r>
      <w:commentRangeEnd w:id="797"/>
      <w:r>
        <w:rPr>
          <w:rStyle w:val="Kommentarhenvisning"/>
        </w:rPr>
        <w:commentReference w:id="797"/>
      </w:r>
      <w:r w:rsidRPr="00076FC1">
        <w:rPr>
          <w:rFonts w:eastAsia="Times New Roman" w:cs="Times New Roman"/>
          <w:highlight w:val="lightGray"/>
        </w:rPr>
        <w:t>stål egnet til kolddeformation i henhold til DS/EN 1090-2 Tabel 3.</w:t>
      </w:r>
    </w:p>
    <w:p w14:paraId="5920A3AB" w14:textId="1D78E459" w:rsidR="00A960FD" w:rsidRDefault="00A960FD" w:rsidP="00A960FD">
      <w:commentRangeStart w:id="798"/>
      <w:r>
        <w:t>..</w:t>
      </w:r>
      <w:commentRangeEnd w:id="798"/>
      <w:r>
        <w:rPr>
          <w:rStyle w:val="Kommentarhenvisning"/>
        </w:rPr>
        <w:commentReference w:id="798"/>
      </w:r>
    </w:p>
    <w:p w14:paraId="6630A2E4" w14:textId="77777777" w:rsidR="00A960FD" w:rsidRPr="00076FC1" w:rsidRDefault="00A960FD" w:rsidP="00A960FD">
      <w:pPr>
        <w:rPr>
          <w:rFonts w:eastAsia="Times New Roman" w:cs="Times New Roman"/>
          <w:highlight w:val="lightGray"/>
        </w:rPr>
      </w:pPr>
      <w:commentRangeStart w:id="799"/>
      <w:r w:rsidRPr="00076FC1">
        <w:rPr>
          <w:rFonts w:eastAsia="Times New Roman" w:cs="Times New Roman"/>
          <w:highlight w:val="lightGray"/>
        </w:rPr>
        <w:t xml:space="preserve">Entreprenøren </w:t>
      </w:r>
      <w:commentRangeEnd w:id="799"/>
      <w:r>
        <w:rPr>
          <w:rStyle w:val="Kommentarhenvisning"/>
        </w:rPr>
        <w:commentReference w:id="799"/>
      </w:r>
      <w:r w:rsidRPr="00076FC1">
        <w:rPr>
          <w:rFonts w:eastAsia="Times New Roman" w:cs="Times New Roman"/>
          <w:highlight w:val="lightGray"/>
        </w:rPr>
        <w:t>skal i samarbejde med varmforzinkeren sikre at stålet kan varmforzinkes i henhold til krævet lagtykkelse i SAB Stålbro – Overfladebehandling. De vigtigste parametre til dette er den kemiske sammensætning af stålet, overflade ruhed og dyppetid samt om det er varm- eller koldvalset.</w:t>
      </w:r>
    </w:p>
    <w:p w14:paraId="72E6052D" w14:textId="77777777" w:rsidR="00A960FD" w:rsidRPr="00076FC1" w:rsidRDefault="00A960FD" w:rsidP="00A960FD">
      <w:pPr>
        <w:rPr>
          <w:rFonts w:eastAsia="Times New Roman" w:cs="Times New Roman"/>
          <w:highlight w:val="lightGray"/>
        </w:rPr>
      </w:pPr>
      <w:r w:rsidRPr="00076FC1">
        <w:rPr>
          <w:rFonts w:eastAsia="Times New Roman" w:cs="Times New Roman"/>
          <w:highlight w:val="lightGray"/>
        </w:rPr>
        <w:t>Det kan derfor være nødvendigt at indkøbe stål med defineret (højere) indhold af silicium. Tilgængelighed og længere leveringstider for disse stål skal medtages i entreprenørens planlægning.</w:t>
      </w:r>
    </w:p>
    <w:p w14:paraId="41DCF6E9" w14:textId="16D6F0D9" w:rsidR="00A960FD" w:rsidRDefault="00A960FD" w:rsidP="00A960FD">
      <w:pPr>
        <w:rPr>
          <w:rFonts w:eastAsia="Times New Roman" w:cs="Times New Roman"/>
        </w:rPr>
      </w:pPr>
      <w:r w:rsidRPr="00076FC1">
        <w:rPr>
          <w:rFonts w:eastAsia="Times New Roman" w:cs="Times New Roman"/>
          <w:highlight w:val="lightGray"/>
        </w:rPr>
        <w:t>Før opstart af produktionen skal der foretages prøve dyp til at verificere at krav til varmforzinkning kan overholdes, medmindre entreprenøren kan fremlægge tilstrækkelig erfaring fra tidligere projekter med sammenlignelige krav.</w:t>
      </w:r>
    </w:p>
    <w:p w14:paraId="4EE27BCA" w14:textId="7414EF13" w:rsidR="00A960FD" w:rsidRDefault="004A2976" w:rsidP="004A2976">
      <w:pPr>
        <w:pStyle w:val="Overskrift4"/>
      </w:pPr>
      <w:r>
        <w:t>Tykkelsestolerancer</w:t>
      </w:r>
    </w:p>
    <w:p w14:paraId="6224A429" w14:textId="2B9340DA" w:rsidR="004A2976" w:rsidRDefault="004A2976" w:rsidP="004A2976">
      <w:pPr>
        <w:pStyle w:val="Overskrift4"/>
      </w:pPr>
      <w:r>
        <w:t>Overfladebeskaffenhed</w:t>
      </w:r>
    </w:p>
    <w:p w14:paraId="4B2BAF28" w14:textId="23278CC5" w:rsidR="004A2976" w:rsidRDefault="004A2976" w:rsidP="004A2976">
      <w:pPr>
        <w:rPr>
          <w:rFonts w:eastAsia="Times New Roman" w:cs="Times New Roman"/>
        </w:rPr>
      </w:pPr>
      <w:commentRangeStart w:id="800"/>
      <w:r w:rsidRPr="00076FC1">
        <w:rPr>
          <w:rFonts w:eastAsia="Times New Roman" w:cs="Times New Roman"/>
          <w:highlight w:val="lightGray"/>
        </w:rPr>
        <w:t xml:space="preserve">Ståloverfladerne på </w:t>
      </w:r>
      <w:commentRangeEnd w:id="800"/>
      <w:r>
        <w:rPr>
          <w:rStyle w:val="Kommentarhenvisning"/>
        </w:rPr>
        <w:commentReference w:id="800"/>
      </w:r>
      <w:r w:rsidRPr="00076FC1">
        <w:rPr>
          <w:rFonts w:eastAsia="Times New Roman" w:cs="Times New Roman"/>
          <w:highlight w:val="lightGray"/>
        </w:rPr>
        <w:t>"..." må ikke udvise en rustgrad, der overstiger rustgrad "..." ifølge DS/EN ISO 8501</w:t>
      </w:r>
      <w:r w:rsidRPr="00076FC1">
        <w:rPr>
          <w:rFonts w:eastAsia="Times New Roman" w:cs="Times New Roman"/>
          <w:highlight w:val="lightGray"/>
        </w:rPr>
        <w:noBreakHyphen/>
        <w:t>1.</w:t>
      </w:r>
    </w:p>
    <w:p w14:paraId="3F5029DF" w14:textId="0C2AC85E" w:rsidR="004A2976" w:rsidRDefault="004A2976" w:rsidP="004A2976">
      <w:pPr>
        <w:pStyle w:val="Overskrift4"/>
      </w:pPr>
      <w:r>
        <w:t>Særlige egenskaber</w:t>
      </w:r>
    </w:p>
    <w:p w14:paraId="6055694E" w14:textId="516E7844" w:rsidR="004A2976" w:rsidRDefault="004A2976" w:rsidP="004A2976">
      <w:pPr>
        <w:rPr>
          <w:rFonts w:eastAsia="Times New Roman" w:cs="Times New Roman"/>
        </w:rPr>
      </w:pPr>
      <w:commentRangeStart w:id="801"/>
      <w:r w:rsidRPr="00076FC1">
        <w:rPr>
          <w:rFonts w:eastAsia="Times New Roman" w:cs="Times New Roman"/>
          <w:highlight w:val="lightGray"/>
        </w:rPr>
        <w:t xml:space="preserve">Til ”...” skal anvendes </w:t>
      </w:r>
      <w:commentRangeEnd w:id="801"/>
      <w:r>
        <w:rPr>
          <w:rStyle w:val="Kommentarhenvisning"/>
        </w:rPr>
        <w:commentReference w:id="801"/>
      </w:r>
      <w:r w:rsidRPr="00076FC1">
        <w:rPr>
          <w:rFonts w:eastAsia="Times New Roman" w:cs="Times New Roman"/>
          <w:highlight w:val="lightGray"/>
        </w:rPr>
        <w:t>”...” med dokumenteret slagsejhedsstyrke.</w:t>
      </w:r>
    </w:p>
    <w:p w14:paraId="16089DE6" w14:textId="4CB91E2A" w:rsidR="004A2976" w:rsidRDefault="004A2976" w:rsidP="004A2976">
      <w:pPr>
        <w:jc w:val="left"/>
      </w:pPr>
      <w:commentRangeStart w:id="802"/>
      <w:r w:rsidRPr="00076FC1">
        <w:rPr>
          <w:highlight w:val="lightGray"/>
        </w:rPr>
        <w:t xml:space="preserve">Til ”...” skal anvendes </w:t>
      </w:r>
      <w:commentRangeEnd w:id="802"/>
      <w:r>
        <w:rPr>
          <w:rStyle w:val="Kommentarhenvisning"/>
        </w:rPr>
        <w:commentReference w:id="802"/>
      </w:r>
      <w:r w:rsidRPr="00076FC1">
        <w:rPr>
          <w:highlight w:val="lightGray"/>
        </w:rPr>
        <w:t>Z-stål klasse ”...” i henhold til DS/EN 10164.</w:t>
      </w:r>
    </w:p>
    <w:p w14:paraId="74C710CA" w14:textId="4C4E98AC" w:rsidR="004A2976" w:rsidRDefault="004A2976" w:rsidP="004A2976">
      <w:pPr>
        <w:jc w:val="left"/>
      </w:pPr>
      <w:commentRangeStart w:id="803"/>
      <w:r>
        <w:t>..</w:t>
      </w:r>
      <w:commentRangeEnd w:id="803"/>
      <w:r>
        <w:rPr>
          <w:rStyle w:val="Kommentarhenvisning"/>
        </w:rPr>
        <w:commentReference w:id="803"/>
      </w:r>
    </w:p>
    <w:p w14:paraId="7E43DB8B" w14:textId="74E602B0" w:rsidR="004A2976" w:rsidRDefault="004A2976" w:rsidP="004A2976">
      <w:pPr>
        <w:jc w:val="left"/>
        <w:rPr>
          <w:rFonts w:eastAsia="Times New Roman" w:cs="Times New Roman"/>
        </w:rPr>
      </w:pPr>
      <w:commentRangeStart w:id="804"/>
      <w:r w:rsidRPr="00076FC1">
        <w:rPr>
          <w:rFonts w:eastAsia="Times New Roman" w:cs="Times New Roman"/>
          <w:highlight w:val="lightGray"/>
        </w:rPr>
        <w:t xml:space="preserve">Til ”…” skal anvendes </w:t>
      </w:r>
      <w:commentRangeEnd w:id="804"/>
      <w:r>
        <w:rPr>
          <w:rStyle w:val="Kommentarhenvisning"/>
        </w:rPr>
        <w:commentReference w:id="804"/>
      </w:r>
      <w:r w:rsidRPr="00076FC1">
        <w:rPr>
          <w:rFonts w:eastAsia="Times New Roman" w:cs="Times New Roman"/>
          <w:highlight w:val="lightGray"/>
        </w:rPr>
        <w:t>kvalitetsklasse S1 efter EN 10160.</w:t>
      </w:r>
    </w:p>
    <w:p w14:paraId="37021066" w14:textId="122AE14E" w:rsidR="004A2976" w:rsidRDefault="004A2976" w:rsidP="004A2976">
      <w:pPr>
        <w:pStyle w:val="Overskrift3"/>
      </w:pPr>
      <w:r>
        <w:t>Stålstøbegods</w:t>
      </w:r>
    </w:p>
    <w:p w14:paraId="12121ABF" w14:textId="4044EAB4" w:rsidR="004A2976" w:rsidRDefault="004A2976" w:rsidP="004A2976">
      <w:pPr>
        <w:rPr>
          <w:rFonts w:cstheme="minorHAnsi"/>
        </w:rPr>
      </w:pPr>
      <w:commentRangeStart w:id="805"/>
      <w:r w:rsidRPr="004A2976">
        <w:rPr>
          <w:rFonts w:cstheme="minorHAnsi"/>
          <w:highlight w:val="lightGray"/>
        </w:rPr>
        <w:t>Stålstøbegods</w:t>
      </w:r>
      <w:commentRangeEnd w:id="805"/>
      <w:r w:rsidRPr="004A2976">
        <w:rPr>
          <w:rStyle w:val="Kommentarhenvisning"/>
          <w:sz w:val="22"/>
          <w:szCs w:val="22"/>
        </w:rPr>
        <w:commentReference w:id="805"/>
      </w:r>
      <w:r w:rsidRPr="004A2976">
        <w:rPr>
          <w:rFonts w:cstheme="minorHAnsi"/>
          <w:highlight w:val="lightGray"/>
        </w:rPr>
        <w:t xml:space="preserve"> skal leveres i styrke- og kvalitetsbetegnel</w:t>
      </w:r>
      <w:r w:rsidRPr="004A2976">
        <w:rPr>
          <w:rFonts w:cstheme="minorHAnsi"/>
          <w:highlight w:val="lightGray"/>
        </w:rPr>
        <w:softHyphen/>
        <w:t>se ”...” i henhold til DS/EN 10340.</w:t>
      </w:r>
    </w:p>
    <w:p w14:paraId="2EECC9D8" w14:textId="58E0E959" w:rsidR="004A2976" w:rsidRDefault="004A2976" w:rsidP="004A2976">
      <w:pPr>
        <w:pStyle w:val="Overskrift3"/>
      </w:pPr>
      <w:r>
        <w:lastRenderedPageBreak/>
        <w:t>Tilsatsmaterialer</w:t>
      </w:r>
    </w:p>
    <w:p w14:paraId="4764DD90" w14:textId="56AF30D8" w:rsidR="004A2976" w:rsidRDefault="004A2976" w:rsidP="004A2976">
      <w:pPr>
        <w:pStyle w:val="Overskrift3"/>
      </w:pPr>
      <w:r>
        <w:t>Mekaniske samlingselementer</w:t>
      </w:r>
    </w:p>
    <w:p w14:paraId="19F1AC95" w14:textId="01EFCB57" w:rsidR="004A2976" w:rsidRDefault="004A2976" w:rsidP="004A2976">
      <w:commentRangeStart w:id="806"/>
      <w:r>
        <w:t>..</w:t>
      </w:r>
      <w:commentRangeEnd w:id="806"/>
      <w:r>
        <w:rPr>
          <w:rStyle w:val="Kommentarhenvisning"/>
        </w:rPr>
        <w:commentReference w:id="806"/>
      </w:r>
    </w:p>
    <w:p w14:paraId="67588286" w14:textId="281F47B7" w:rsidR="004A2976" w:rsidRDefault="001675A4" w:rsidP="004A2976">
      <w:pPr>
        <w:rPr>
          <w:rFonts w:cstheme="minorHAnsi"/>
        </w:rPr>
      </w:pPr>
      <w:commentRangeStart w:id="807"/>
      <w:r w:rsidRPr="001675A4">
        <w:rPr>
          <w:rFonts w:cstheme="minorHAnsi"/>
          <w:highlight w:val="lightGray"/>
        </w:rPr>
        <w:t>Boltelængder</w:t>
      </w:r>
      <w:commentRangeEnd w:id="807"/>
      <w:r w:rsidRPr="001675A4">
        <w:rPr>
          <w:rStyle w:val="Kommentarhenvisning"/>
        </w:rPr>
        <w:commentReference w:id="807"/>
      </w:r>
      <w:r w:rsidRPr="001675A4">
        <w:rPr>
          <w:rFonts w:cstheme="minorHAnsi"/>
          <w:highlight w:val="lightGray"/>
        </w:rPr>
        <w:t xml:space="preserve"> skal vælges, så samlingens forskydningstværsnit går gennem den ikke-gevindskårne del af skaftet.</w:t>
      </w:r>
    </w:p>
    <w:p w14:paraId="530EF299" w14:textId="6C7C15A7" w:rsidR="001675A4" w:rsidRDefault="001675A4" w:rsidP="004A2976">
      <w:pPr>
        <w:rPr>
          <w:rFonts w:cstheme="minorHAnsi"/>
        </w:rPr>
      </w:pPr>
      <w:commentRangeStart w:id="808"/>
      <w:r w:rsidRPr="001675A4">
        <w:rPr>
          <w:rFonts w:cstheme="minorHAnsi"/>
          <w:highlight w:val="lightGray"/>
        </w:rPr>
        <w:t xml:space="preserve">Varmforzinkede bolte </w:t>
      </w:r>
      <w:commentRangeEnd w:id="808"/>
      <w:r>
        <w:rPr>
          <w:rStyle w:val="Kommentarhenvisning"/>
        </w:rPr>
        <w:commentReference w:id="808"/>
      </w:r>
      <w:r w:rsidRPr="001675A4">
        <w:rPr>
          <w:rFonts w:cstheme="minorHAnsi"/>
          <w:highlight w:val="lightGray"/>
        </w:rPr>
        <w:t>og møtrikker i kvalitet 10.9 skal leveres med hårdhed mindre end 340 HV.</w:t>
      </w:r>
    </w:p>
    <w:p w14:paraId="137771C4" w14:textId="77777777" w:rsidR="001675A4" w:rsidRPr="001675A4" w:rsidRDefault="001675A4" w:rsidP="001675A4">
      <w:pPr>
        <w:rPr>
          <w:rFonts w:cstheme="minorHAnsi"/>
          <w:highlight w:val="lightGray"/>
        </w:rPr>
      </w:pPr>
      <w:commentRangeStart w:id="809"/>
      <w:r w:rsidRPr="001675A4">
        <w:rPr>
          <w:rFonts w:cstheme="minorHAnsi"/>
          <w:highlight w:val="lightGray"/>
        </w:rPr>
        <w:t xml:space="preserve">Ankre, der ibores </w:t>
      </w:r>
      <w:commentRangeEnd w:id="809"/>
      <w:r>
        <w:rPr>
          <w:rStyle w:val="Kommentarhenvisning"/>
        </w:rPr>
        <w:commentReference w:id="809"/>
      </w:r>
      <w:r w:rsidRPr="001675A4">
        <w:rPr>
          <w:rFonts w:cstheme="minorHAnsi"/>
          <w:highlight w:val="lightGray"/>
        </w:rPr>
        <w:t>i eksisterende beton, skal udføres som klæbeankre i henhold til tegninger. Der skal anvendes ETA godkendt klæbemørtel, der er godkendt iht. ETA guideline ETAG 001 option 1 til design iht. EOTA teknisk rapport TR029. Produktet skal endvidere være CE-mærket og uden styren.</w:t>
      </w:r>
    </w:p>
    <w:p w14:paraId="6854211A" w14:textId="77777777" w:rsidR="001675A4" w:rsidRPr="001675A4" w:rsidRDefault="001675A4" w:rsidP="001675A4">
      <w:pPr>
        <w:rPr>
          <w:rFonts w:cstheme="minorHAnsi"/>
          <w:highlight w:val="lightGray"/>
        </w:rPr>
      </w:pPr>
      <w:r w:rsidRPr="001675A4">
        <w:rPr>
          <w:rFonts w:cstheme="minorHAnsi"/>
          <w:highlight w:val="lightGray"/>
        </w:rPr>
        <w:t>Krav til bæreevne: ”…”</w:t>
      </w:r>
    </w:p>
    <w:p w14:paraId="6F57A03A" w14:textId="10898BFD" w:rsidR="001675A4" w:rsidRDefault="001675A4" w:rsidP="001675A4">
      <w:pPr>
        <w:rPr>
          <w:rFonts w:cstheme="minorHAnsi"/>
        </w:rPr>
      </w:pPr>
      <w:r w:rsidRPr="001675A4">
        <w:rPr>
          <w:rFonts w:cstheme="minorHAnsi"/>
          <w:highlight w:val="lightGray"/>
        </w:rPr>
        <w:t>Produktet skal være godkendt til revnet beton.</w:t>
      </w:r>
    </w:p>
    <w:p w14:paraId="07CC29CD" w14:textId="0C01555B" w:rsidR="001675A4" w:rsidRDefault="001675A4" w:rsidP="001675A4">
      <w:pPr>
        <w:pStyle w:val="Overskrift3"/>
      </w:pPr>
      <w:r>
        <w:t>Dybler</w:t>
      </w:r>
    </w:p>
    <w:p w14:paraId="2A342AB9" w14:textId="5830565C" w:rsidR="001675A4" w:rsidRPr="001675A4" w:rsidRDefault="001675A4" w:rsidP="001675A4">
      <w:pPr>
        <w:rPr>
          <w:rFonts w:cstheme="minorHAnsi"/>
        </w:rPr>
      </w:pPr>
      <w:commentRangeStart w:id="810"/>
      <w:r w:rsidRPr="001675A4">
        <w:rPr>
          <w:rFonts w:cstheme="minorHAnsi"/>
          <w:highlight w:val="lightGray"/>
        </w:rPr>
        <w:t>Dybler s</w:t>
      </w:r>
      <w:commentRangeEnd w:id="810"/>
      <w:r>
        <w:rPr>
          <w:rStyle w:val="Kommentarhenvisning"/>
        </w:rPr>
        <w:commentReference w:id="810"/>
      </w:r>
      <w:r w:rsidRPr="001675A4">
        <w:rPr>
          <w:rFonts w:cstheme="minorHAnsi"/>
          <w:highlight w:val="lightGray"/>
        </w:rPr>
        <w:t>kal være af typen "headed studs" i henhold til DS/EN ISO 13918, type SD1. Den kemiske sammensætning af materialet skal over</w:t>
      </w:r>
      <w:r w:rsidRPr="001675A4">
        <w:rPr>
          <w:rFonts w:cstheme="minorHAnsi"/>
          <w:highlight w:val="lightGray"/>
        </w:rPr>
        <w:softHyphen/>
        <w:t>holde kravene til S235J2+C470 eller S355 i hen</w:t>
      </w:r>
      <w:r w:rsidRPr="001675A4">
        <w:rPr>
          <w:rFonts w:cstheme="minorHAnsi"/>
          <w:highlight w:val="lightGray"/>
        </w:rPr>
        <w:softHyphen/>
        <w:t>hold til DS/EN 10025.</w:t>
      </w:r>
    </w:p>
    <w:p w14:paraId="516DDA11" w14:textId="55419671" w:rsidR="001675A4" w:rsidRDefault="001675A4" w:rsidP="001675A4">
      <w:pPr>
        <w:rPr>
          <w:rFonts w:cstheme="minorHAnsi"/>
        </w:rPr>
      </w:pPr>
      <w:r w:rsidRPr="001675A4">
        <w:rPr>
          <w:rFonts w:cstheme="minorHAnsi"/>
          <w:highlight w:val="lightGray"/>
        </w:rPr>
        <w:t>Materialer og samlingsmetode skal udføres i henhold til gældende ETA for den pågældende dybeltype. Ydeevnedeklaration skal foreligge.</w:t>
      </w:r>
    </w:p>
    <w:p w14:paraId="503545A7" w14:textId="1E142419" w:rsidR="001675A4" w:rsidRDefault="001675A4" w:rsidP="001675A4">
      <w:pPr>
        <w:pStyle w:val="Overskrift3"/>
        <w:rPr>
          <w:rFonts w:eastAsia="Times New Roman"/>
          <w:bCs/>
        </w:rPr>
      </w:pPr>
      <w:r w:rsidRPr="001675A4">
        <w:rPr>
          <w:rFonts w:eastAsia="Times New Roman"/>
          <w:bCs/>
        </w:rPr>
        <w:t>Armeringsstål svejst til bærende stål</w:t>
      </w:r>
    </w:p>
    <w:p w14:paraId="05B98D28" w14:textId="566C3FB6" w:rsidR="001675A4" w:rsidRDefault="00417523" w:rsidP="00417523">
      <w:pPr>
        <w:pStyle w:val="Overskrift3"/>
      </w:pPr>
      <w:r w:rsidRPr="006C22D9">
        <w:t>Understøbningsmaterialer</w:t>
      </w:r>
    </w:p>
    <w:p w14:paraId="7355A50B" w14:textId="77777777" w:rsidR="00417523" w:rsidRPr="00417523" w:rsidRDefault="00417523" w:rsidP="00417523">
      <w:pPr>
        <w:rPr>
          <w:rFonts w:cstheme="minorHAnsi"/>
          <w:highlight w:val="lightGray"/>
        </w:rPr>
      </w:pPr>
      <w:commentRangeStart w:id="811"/>
      <w:r w:rsidRPr="00417523">
        <w:rPr>
          <w:rFonts w:cstheme="minorHAnsi"/>
          <w:highlight w:val="lightGray"/>
        </w:rPr>
        <w:t>Egnethed for anvendelse</w:t>
      </w:r>
      <w:commentRangeEnd w:id="811"/>
      <w:r w:rsidRPr="00417523">
        <w:rPr>
          <w:rStyle w:val="Kommentarhenvisning"/>
          <w:sz w:val="22"/>
          <w:szCs w:val="22"/>
        </w:rPr>
        <w:commentReference w:id="811"/>
      </w:r>
      <w:r w:rsidRPr="00417523">
        <w:rPr>
          <w:rFonts w:cstheme="minorHAnsi"/>
          <w:highlight w:val="lightGray"/>
        </w:rPr>
        <w:t>: vandret/lodret/injektion…</w:t>
      </w:r>
    </w:p>
    <w:p w14:paraId="37A996AD" w14:textId="77777777" w:rsidR="00417523" w:rsidRPr="00417523" w:rsidRDefault="00417523" w:rsidP="00417523">
      <w:pPr>
        <w:rPr>
          <w:rFonts w:cstheme="minorHAnsi"/>
          <w:highlight w:val="lightGray"/>
        </w:rPr>
      </w:pPr>
      <w:r w:rsidRPr="00417523">
        <w:rPr>
          <w:rFonts w:cstheme="minorHAnsi"/>
          <w:highlight w:val="lightGray"/>
        </w:rPr>
        <w:t>Trykstyrke: ”…”</w:t>
      </w:r>
    </w:p>
    <w:p w14:paraId="0006321C" w14:textId="77777777" w:rsidR="00417523" w:rsidRPr="00417523" w:rsidRDefault="00417523" w:rsidP="00417523">
      <w:pPr>
        <w:rPr>
          <w:rFonts w:cstheme="minorHAnsi"/>
          <w:highlight w:val="lightGray"/>
        </w:rPr>
      </w:pPr>
      <w:r w:rsidRPr="00417523">
        <w:rPr>
          <w:rFonts w:cstheme="minorHAnsi"/>
          <w:highlight w:val="lightGray"/>
        </w:rPr>
        <w:t>Lagtykkelse: ”…”</w:t>
      </w:r>
    </w:p>
    <w:p w14:paraId="08BD05B0" w14:textId="77777777" w:rsidR="00417523" w:rsidRPr="00417523" w:rsidRDefault="00417523" w:rsidP="00417523">
      <w:pPr>
        <w:rPr>
          <w:rFonts w:cstheme="minorHAnsi"/>
          <w:highlight w:val="lightGray"/>
        </w:rPr>
      </w:pPr>
      <w:r w:rsidRPr="00417523">
        <w:rPr>
          <w:rFonts w:cstheme="minorHAnsi"/>
          <w:highlight w:val="lightGray"/>
        </w:rPr>
        <w:t>Temperatur: ”…”</w:t>
      </w:r>
    </w:p>
    <w:p w14:paraId="568FD62D" w14:textId="77777777" w:rsidR="00417523" w:rsidRPr="00417523" w:rsidRDefault="00417523" w:rsidP="00417523">
      <w:pPr>
        <w:rPr>
          <w:rFonts w:cstheme="minorHAnsi"/>
          <w:highlight w:val="lightGray"/>
        </w:rPr>
      </w:pPr>
      <w:r w:rsidRPr="00417523">
        <w:rPr>
          <w:rFonts w:cstheme="minorHAnsi"/>
          <w:highlight w:val="lightGray"/>
        </w:rPr>
        <w:t>Svind: ”…”</w:t>
      </w:r>
    </w:p>
    <w:p w14:paraId="67186E68" w14:textId="77777777" w:rsidR="00417523" w:rsidRPr="00417523" w:rsidRDefault="00417523" w:rsidP="00417523">
      <w:pPr>
        <w:rPr>
          <w:rFonts w:cstheme="minorHAnsi"/>
          <w:highlight w:val="lightGray"/>
        </w:rPr>
      </w:pPr>
      <w:r w:rsidRPr="00417523">
        <w:rPr>
          <w:rFonts w:cstheme="minorHAnsi"/>
          <w:highlight w:val="lightGray"/>
        </w:rPr>
        <w:t>Ekspansion: ”…”</w:t>
      </w:r>
    </w:p>
    <w:p w14:paraId="2F506F4A" w14:textId="77777777" w:rsidR="00417523" w:rsidRPr="00417523" w:rsidRDefault="00417523" w:rsidP="00417523">
      <w:pPr>
        <w:rPr>
          <w:rFonts w:cstheme="minorHAnsi"/>
          <w:highlight w:val="lightGray"/>
        </w:rPr>
      </w:pPr>
      <w:r w:rsidRPr="00417523">
        <w:rPr>
          <w:rFonts w:cstheme="minorHAnsi"/>
          <w:highlight w:val="lightGray"/>
        </w:rPr>
        <w:t>Fibertilsætning: ”…”</w:t>
      </w:r>
    </w:p>
    <w:p w14:paraId="11D51085" w14:textId="0C326ACB" w:rsidR="00417523" w:rsidRDefault="00417523" w:rsidP="00417523">
      <w:r w:rsidRPr="00417523">
        <w:rPr>
          <w:highlight w:val="lightGray"/>
        </w:rPr>
        <w:t>”…”</w:t>
      </w:r>
    </w:p>
    <w:p w14:paraId="0537A652" w14:textId="3550F4A0" w:rsidR="00417523" w:rsidRDefault="00417523" w:rsidP="00417523">
      <w:pPr>
        <w:pStyle w:val="Overskrift3"/>
      </w:pPr>
      <w:r>
        <w:lastRenderedPageBreak/>
        <w:t>Fugekonstruktioner til broer</w:t>
      </w:r>
    </w:p>
    <w:p w14:paraId="7DC571AB" w14:textId="4B6FCE22" w:rsidR="00417523" w:rsidRDefault="00417523" w:rsidP="00417523">
      <w:commentRangeStart w:id="812"/>
      <w:r>
        <w:t>..</w:t>
      </w:r>
      <w:commentRangeEnd w:id="812"/>
      <w:r>
        <w:rPr>
          <w:rStyle w:val="Kommentarhenvisning"/>
        </w:rPr>
        <w:commentReference w:id="812"/>
      </w:r>
    </w:p>
    <w:p w14:paraId="1B43B982" w14:textId="7987F199" w:rsidR="00417523" w:rsidRDefault="00417523" w:rsidP="00417523">
      <w:pPr>
        <w:pStyle w:val="Overskrift3"/>
      </w:pPr>
      <w:r w:rsidRPr="006C22D9">
        <w:t>Højstyrkekabler, rundstål og endeafslutninger</w:t>
      </w:r>
    </w:p>
    <w:p w14:paraId="6F4C661A" w14:textId="41234585" w:rsidR="00417523" w:rsidRDefault="00417523" w:rsidP="00417523">
      <w:pPr>
        <w:pStyle w:val="Overskrift3"/>
      </w:pPr>
      <w:r>
        <w:t>Lejer</w:t>
      </w:r>
    </w:p>
    <w:p w14:paraId="012EDB2F" w14:textId="40AE76DF" w:rsidR="00417523" w:rsidRDefault="00417523" w:rsidP="00417523">
      <w:commentRangeStart w:id="813"/>
      <w:r>
        <w:t>..</w:t>
      </w:r>
      <w:commentRangeEnd w:id="813"/>
      <w:r>
        <w:rPr>
          <w:rStyle w:val="Kommentarhenvisning"/>
        </w:rPr>
        <w:commentReference w:id="813"/>
      </w:r>
    </w:p>
    <w:p w14:paraId="0013307E" w14:textId="6B57801B" w:rsidR="00417523" w:rsidRDefault="00417523" w:rsidP="00F511A8">
      <w:pPr>
        <w:pStyle w:val="Overskrift2"/>
      </w:pPr>
      <w:bookmarkStart w:id="814" w:name="_Toc80602296"/>
      <w:r>
        <w:t>Udførelse</w:t>
      </w:r>
      <w:bookmarkEnd w:id="814"/>
    </w:p>
    <w:p w14:paraId="16DA8412" w14:textId="415E6258" w:rsidR="00417523" w:rsidRDefault="00417523" w:rsidP="00417523">
      <w:pPr>
        <w:pStyle w:val="Overskrift3"/>
      </w:pPr>
      <w:r>
        <w:t>Generelt</w:t>
      </w:r>
    </w:p>
    <w:p w14:paraId="5CEF9352" w14:textId="4ABAE8CC" w:rsidR="00417523" w:rsidRDefault="00417523" w:rsidP="00417523">
      <w:pPr>
        <w:pStyle w:val="Overskrift3"/>
      </w:pPr>
      <w:r w:rsidRPr="006C22D9">
        <w:t>Fremstilling og samling</w:t>
      </w:r>
    </w:p>
    <w:p w14:paraId="7F81B9DD" w14:textId="6447A767" w:rsidR="00417523" w:rsidRDefault="00417523" w:rsidP="00417523">
      <w:pPr>
        <w:pStyle w:val="Overskrift4"/>
      </w:pPr>
      <w:r>
        <w:t>Generelt</w:t>
      </w:r>
    </w:p>
    <w:p w14:paraId="2BEE0112" w14:textId="01279468" w:rsidR="00417523" w:rsidRDefault="00417523" w:rsidP="00417523">
      <w:commentRangeStart w:id="815"/>
      <w:r>
        <w:t>..</w:t>
      </w:r>
      <w:commentRangeEnd w:id="815"/>
      <w:r>
        <w:rPr>
          <w:rStyle w:val="Kommentarhenvisning"/>
        </w:rPr>
        <w:commentReference w:id="815"/>
      </w:r>
    </w:p>
    <w:p w14:paraId="6674FF35" w14:textId="264999B2" w:rsidR="00417523" w:rsidRDefault="00417523" w:rsidP="00417523">
      <w:pPr>
        <w:pStyle w:val="Overskrift4"/>
      </w:pPr>
      <w:r w:rsidRPr="00417523">
        <w:t>Identifikation</w:t>
      </w:r>
    </w:p>
    <w:p w14:paraId="709A12A9" w14:textId="4F3CD8E4" w:rsidR="00417523" w:rsidRDefault="00417523" w:rsidP="00417523">
      <w:pPr>
        <w:rPr>
          <w:rFonts w:cs="Times New Roman"/>
        </w:rPr>
      </w:pPr>
      <w:r w:rsidRPr="00417523">
        <w:rPr>
          <w:rFonts w:cs="Times New Roman"/>
          <w:highlight w:val="lightGray"/>
        </w:rPr>
        <w:t>Opmærkning skal udføres med nålepræger, hvor nålehovedet er rundt eller anden metode accepteret af bygherren.</w:t>
      </w:r>
    </w:p>
    <w:p w14:paraId="6C597DCA" w14:textId="21AD51C4" w:rsidR="00417523" w:rsidRDefault="00417523" w:rsidP="00417523">
      <w:pPr>
        <w:pStyle w:val="Overskrift4"/>
      </w:pPr>
      <w:r w:rsidRPr="00417523">
        <w:t>Håndtering og opbevaring</w:t>
      </w:r>
    </w:p>
    <w:p w14:paraId="112694A9" w14:textId="1056CF08" w:rsidR="00417523" w:rsidRDefault="00417523" w:rsidP="00417523">
      <w:commentRangeStart w:id="816"/>
      <w:r>
        <w:t>..</w:t>
      </w:r>
      <w:commentRangeEnd w:id="816"/>
      <w:r>
        <w:rPr>
          <w:rStyle w:val="Kommentarhenvisning"/>
        </w:rPr>
        <w:commentReference w:id="816"/>
      </w:r>
    </w:p>
    <w:p w14:paraId="4C0F94FC" w14:textId="77777777" w:rsidR="00417523" w:rsidRPr="00076FC1" w:rsidRDefault="00417523" w:rsidP="00417523">
      <w:pPr>
        <w:rPr>
          <w:rFonts w:cs="Times New Roman"/>
          <w:highlight w:val="lightGray"/>
        </w:rPr>
      </w:pPr>
      <w:commentRangeStart w:id="817"/>
      <w:r w:rsidRPr="00076FC1">
        <w:rPr>
          <w:rFonts w:cs="Times New Roman"/>
          <w:highlight w:val="lightGray"/>
        </w:rPr>
        <w:t>Områder</w:t>
      </w:r>
      <w:commentRangeEnd w:id="817"/>
      <w:r>
        <w:rPr>
          <w:rStyle w:val="Kommentarhenvisning"/>
        </w:rPr>
        <w:commentReference w:id="817"/>
      </w:r>
      <w:r w:rsidRPr="00076FC1">
        <w:rPr>
          <w:rFonts w:cs="Times New Roman"/>
          <w:highlight w:val="lightGray"/>
        </w:rPr>
        <w:t xml:space="preserve"> hvor der kan tillades påsvejsning af beslag til ”seafastening” er angivet på tegninger. Udformning og beregning af beslag skal godkendes af bygherren.</w:t>
      </w:r>
    </w:p>
    <w:p w14:paraId="6D5116FB" w14:textId="64516B34" w:rsidR="00417523" w:rsidRDefault="00417523" w:rsidP="00417523">
      <w:pPr>
        <w:rPr>
          <w:rFonts w:cs="Times New Roman"/>
        </w:rPr>
      </w:pPr>
      <w:r w:rsidRPr="00076FC1">
        <w:rPr>
          <w:rFonts w:cs="Times New Roman"/>
          <w:highlight w:val="lightGray"/>
        </w:rPr>
        <w:t>Området skal testes med ultralyd og magnetpulver både før påsvejsning og efter beslag er fjernet igen.</w:t>
      </w:r>
    </w:p>
    <w:p w14:paraId="228A9C02" w14:textId="437C3EB0" w:rsidR="00417523" w:rsidRDefault="00417523" w:rsidP="00417523">
      <w:pPr>
        <w:rPr>
          <w:rFonts w:asciiTheme="minorHAnsi" w:hAnsiTheme="minorHAnsi" w:cstheme="minorHAnsi"/>
        </w:rPr>
      </w:pPr>
      <w:r w:rsidRPr="00076FC1">
        <w:rPr>
          <w:rFonts w:cs="Times New Roman"/>
          <w:highlight w:val="lightGray"/>
        </w:rPr>
        <w:t>Svejste montagestød skal påføres en primer før søtransport. Krav til maksimal rustgrad gælder for svejste montagestød ved montage – efter søtransport</w:t>
      </w:r>
      <w:r w:rsidRPr="00076FC1">
        <w:rPr>
          <w:rFonts w:asciiTheme="minorHAnsi" w:hAnsiTheme="minorHAnsi" w:cstheme="minorHAnsi"/>
          <w:highlight w:val="lightGray"/>
        </w:rPr>
        <w:t>.</w:t>
      </w:r>
    </w:p>
    <w:p w14:paraId="107DB285" w14:textId="541EBABD" w:rsidR="00417523" w:rsidRDefault="00417523" w:rsidP="00417523">
      <w:pPr>
        <w:pStyle w:val="Overskrift4"/>
      </w:pPr>
      <w:r>
        <w:t>Skæring</w:t>
      </w:r>
    </w:p>
    <w:p w14:paraId="39EED6B4" w14:textId="29008EEC" w:rsidR="00417523" w:rsidRDefault="00417523" w:rsidP="00417523">
      <w:commentRangeStart w:id="818"/>
      <w:r>
        <w:t>..</w:t>
      </w:r>
      <w:commentRangeEnd w:id="818"/>
      <w:r>
        <w:rPr>
          <w:rStyle w:val="Kommentarhenvisning"/>
        </w:rPr>
        <w:commentReference w:id="818"/>
      </w:r>
    </w:p>
    <w:p w14:paraId="1577BF7D" w14:textId="03D4308D" w:rsidR="00417523" w:rsidRDefault="00417523" w:rsidP="00417523">
      <w:pPr>
        <w:pStyle w:val="Overskrift4"/>
      </w:pPr>
      <w:r>
        <w:t>Formgivning</w:t>
      </w:r>
    </w:p>
    <w:p w14:paraId="7E574C43" w14:textId="1E9B11AC" w:rsidR="00417523" w:rsidRDefault="00417523" w:rsidP="00417523">
      <w:commentRangeStart w:id="819"/>
      <w:r>
        <w:t>..</w:t>
      </w:r>
      <w:commentRangeEnd w:id="819"/>
      <w:r>
        <w:rPr>
          <w:rStyle w:val="Kommentarhenvisning"/>
        </w:rPr>
        <w:commentReference w:id="819"/>
      </w:r>
    </w:p>
    <w:p w14:paraId="3E01C17C" w14:textId="5C03B6C7" w:rsidR="00417523" w:rsidRDefault="00417523" w:rsidP="00417523">
      <w:pPr>
        <w:pStyle w:val="Overskrift4"/>
      </w:pPr>
      <w:r>
        <w:t>Huller</w:t>
      </w:r>
    </w:p>
    <w:p w14:paraId="1587E66C" w14:textId="7B255224" w:rsidR="00417523" w:rsidRDefault="00417523" w:rsidP="00417523">
      <w:pPr>
        <w:rPr>
          <w:rFonts w:eastAsia="Times New Roman" w:cs="Times New Roman"/>
        </w:rPr>
      </w:pPr>
      <w:commentRangeStart w:id="820"/>
      <w:r w:rsidRPr="00A2087E">
        <w:rPr>
          <w:rFonts w:eastAsia="Times New Roman" w:cs="Times New Roman"/>
          <w:highlight w:val="lightGray"/>
        </w:rPr>
        <w:t xml:space="preserve">Hulstørrelser </w:t>
      </w:r>
      <w:commentRangeEnd w:id="820"/>
      <w:r>
        <w:rPr>
          <w:rStyle w:val="Kommentarhenvisning"/>
        </w:rPr>
        <w:commentReference w:id="820"/>
      </w:r>
      <w:r w:rsidRPr="00A2087E">
        <w:rPr>
          <w:rFonts w:eastAsia="Times New Roman" w:cs="Times New Roman"/>
          <w:highlight w:val="lightGray"/>
        </w:rPr>
        <w:t>i boltesamlinger tillades udført større end normalhuller som nærmere angivet i generalnoten.</w:t>
      </w:r>
    </w:p>
    <w:p w14:paraId="5A4C6E61" w14:textId="77777777" w:rsidR="00417523" w:rsidRPr="00A2087E" w:rsidRDefault="00417523" w:rsidP="00417523">
      <w:pPr>
        <w:rPr>
          <w:rFonts w:eastAsia="Times New Roman" w:cs="Times New Roman"/>
          <w:highlight w:val="lightGray"/>
        </w:rPr>
      </w:pPr>
      <w:commentRangeStart w:id="821"/>
      <w:r w:rsidRPr="00A2087E">
        <w:rPr>
          <w:rFonts w:eastAsia="Times New Roman" w:cs="Times New Roman"/>
          <w:highlight w:val="lightGray"/>
        </w:rPr>
        <w:t xml:space="preserve">Der skal anvendes overstore </w:t>
      </w:r>
      <w:commentRangeEnd w:id="821"/>
      <w:r>
        <w:rPr>
          <w:rStyle w:val="Kommentarhenvisning"/>
        </w:rPr>
        <w:commentReference w:id="821"/>
      </w:r>
      <w:r w:rsidRPr="00A2087E">
        <w:rPr>
          <w:rFonts w:eastAsia="Times New Roman" w:cs="Times New Roman"/>
          <w:highlight w:val="lightGray"/>
        </w:rPr>
        <w:t>skiver over overstore eller aflange huller som anført nedenfor:</w:t>
      </w:r>
    </w:p>
    <w:p w14:paraId="61CD38DF" w14:textId="00484506" w:rsidR="00417523" w:rsidRDefault="00417523" w:rsidP="00417523">
      <w:pPr>
        <w:rPr>
          <w:rStyle w:val="Rd"/>
          <w:rFonts w:cs="Times New Roman"/>
        </w:rPr>
      </w:pPr>
      <w:r w:rsidRPr="00A2087E">
        <w:rPr>
          <w:rFonts w:eastAsia="Times New Roman" w:cs="Times New Roman"/>
          <w:highlight w:val="lightGray"/>
        </w:rPr>
        <w:lastRenderedPageBreak/>
        <w:t xml:space="preserve">ved </w:t>
      </w:r>
      <w:r w:rsidRPr="00A2087E">
        <w:rPr>
          <w:rStyle w:val="Rd"/>
          <w:rFonts w:cs="Times New Roman"/>
          <w:highlight w:val="lightGray"/>
        </w:rPr>
        <w:t>[Konstruktionselement]</w:t>
      </w:r>
      <w:r w:rsidRPr="00A2087E">
        <w:rPr>
          <w:rFonts w:eastAsia="Times New Roman" w:cs="Times New Roman"/>
          <w:highlight w:val="lightGray"/>
        </w:rPr>
        <w:t xml:space="preserve"> anvendes skiver </w:t>
      </w:r>
      <w:r w:rsidRPr="00A2087E">
        <w:rPr>
          <w:rStyle w:val="Rd"/>
          <w:rFonts w:cs="Times New Roman"/>
          <w:highlight w:val="lightGray"/>
        </w:rPr>
        <w:t>[Type/størrelse]</w:t>
      </w:r>
    </w:p>
    <w:p w14:paraId="6F8CAB7A" w14:textId="5B57B55E" w:rsidR="00417523" w:rsidRDefault="00417523" w:rsidP="00417523">
      <w:pPr>
        <w:pStyle w:val="Overskrift4"/>
      </w:pPr>
      <w:r>
        <w:t>Udskæringer</w:t>
      </w:r>
    </w:p>
    <w:p w14:paraId="4ED5CBE3" w14:textId="7A8D6E46" w:rsidR="00417523" w:rsidRDefault="00417523" w:rsidP="00417523">
      <w:pPr>
        <w:pStyle w:val="Overskrift4"/>
      </w:pPr>
      <w:r>
        <w:t>Flader med kontakttryk</w:t>
      </w:r>
    </w:p>
    <w:p w14:paraId="1ECC62DA" w14:textId="000D6921" w:rsidR="00417523" w:rsidRDefault="00417523" w:rsidP="00417523">
      <w:pPr>
        <w:pStyle w:val="Overskrift4"/>
      </w:pPr>
      <w:r>
        <w:t>Samling</w:t>
      </w:r>
    </w:p>
    <w:p w14:paraId="1D86BD6E" w14:textId="6B51BCA1" w:rsidR="00417523" w:rsidRDefault="00417523" w:rsidP="00417523">
      <w:pPr>
        <w:pStyle w:val="Overskrift4"/>
      </w:pPr>
      <w:r>
        <w:t>Kontrol af samlinger</w:t>
      </w:r>
    </w:p>
    <w:p w14:paraId="78547705" w14:textId="0D4271AA" w:rsidR="00417523" w:rsidRPr="00A2087E" w:rsidRDefault="00417523" w:rsidP="00417523">
      <w:pPr>
        <w:rPr>
          <w:rFonts w:eastAsia="Times New Roman" w:cs="Times New Roman"/>
          <w:highlight w:val="lightGray"/>
        </w:rPr>
      </w:pPr>
      <w:commentRangeStart w:id="822"/>
      <w:r>
        <w:rPr>
          <w:rFonts w:eastAsia="Times New Roman" w:cs="Times New Roman"/>
          <w:highlight w:val="lightGray"/>
        </w:rPr>
        <w:t>K</w:t>
      </w:r>
      <w:r w:rsidRPr="00A2087E">
        <w:rPr>
          <w:rFonts w:eastAsia="Times New Roman" w:cs="Times New Roman"/>
          <w:highlight w:val="lightGray"/>
        </w:rPr>
        <w:t xml:space="preserve">rav om prøvesamling </w:t>
      </w:r>
      <w:commentRangeEnd w:id="822"/>
      <w:r>
        <w:rPr>
          <w:rStyle w:val="Kommentarhenvisning"/>
        </w:rPr>
        <w:commentReference w:id="822"/>
      </w:r>
      <w:r w:rsidRPr="00A2087E">
        <w:rPr>
          <w:rFonts w:eastAsia="Times New Roman" w:cs="Times New Roman"/>
          <w:highlight w:val="lightGray"/>
        </w:rPr>
        <w:t xml:space="preserve">om prøvesamlinger bortfalder for følgende </w:t>
      </w:r>
      <w:r>
        <w:rPr>
          <w:rFonts w:eastAsia="Times New Roman" w:cs="Times New Roman"/>
          <w:highlight w:val="lightGray"/>
        </w:rPr>
        <w:t>k</w:t>
      </w:r>
      <w:r w:rsidRPr="00A2087E">
        <w:rPr>
          <w:rFonts w:eastAsia="Times New Roman" w:cs="Times New Roman"/>
          <w:highlight w:val="lightGray"/>
        </w:rPr>
        <w:t>nstruktionselementer:</w:t>
      </w:r>
    </w:p>
    <w:p w14:paraId="39BE6AAB" w14:textId="7648AEB5" w:rsidR="00417523" w:rsidRDefault="00417523" w:rsidP="00417523">
      <w:pPr>
        <w:rPr>
          <w:rStyle w:val="Rd"/>
          <w:rFonts w:cs="Times New Roman"/>
        </w:rPr>
      </w:pPr>
      <w:r w:rsidRPr="00A2087E">
        <w:rPr>
          <w:rStyle w:val="Rd"/>
          <w:rFonts w:cs="Times New Roman"/>
          <w:highlight w:val="lightGray"/>
        </w:rPr>
        <w:t>[Konstruktionselementer]</w:t>
      </w:r>
    </w:p>
    <w:p w14:paraId="5D634B77" w14:textId="27594123" w:rsidR="00417523" w:rsidRDefault="00417523" w:rsidP="00417523">
      <w:pPr>
        <w:pStyle w:val="Overskrift3"/>
      </w:pPr>
      <w:r w:rsidRPr="006C22D9">
        <w:t>Svejsning</w:t>
      </w:r>
    </w:p>
    <w:p w14:paraId="2624AC90" w14:textId="12CBFB79" w:rsidR="00417523" w:rsidRDefault="00383A56" w:rsidP="00383A56">
      <w:pPr>
        <w:pStyle w:val="Overskrift4"/>
      </w:pPr>
      <w:r>
        <w:t>Generelt</w:t>
      </w:r>
    </w:p>
    <w:p w14:paraId="367B08A1" w14:textId="3D8346D3" w:rsidR="00383A56" w:rsidRDefault="00383A56" w:rsidP="00383A56">
      <w:commentRangeStart w:id="823"/>
      <w:r>
        <w:t>..</w:t>
      </w:r>
      <w:commentRangeEnd w:id="823"/>
      <w:r>
        <w:rPr>
          <w:rStyle w:val="Kommentarhenvisning"/>
        </w:rPr>
        <w:commentReference w:id="823"/>
      </w:r>
    </w:p>
    <w:p w14:paraId="7040F001" w14:textId="02F3271D" w:rsidR="00383A56" w:rsidRDefault="00383A56" w:rsidP="00383A56">
      <w:pPr>
        <w:rPr>
          <w:rFonts w:eastAsia="Times New Roman" w:cs="Times New Roman"/>
        </w:rPr>
      </w:pPr>
      <w:commentRangeStart w:id="824"/>
      <w:r w:rsidRPr="00A2087E">
        <w:rPr>
          <w:rFonts w:eastAsia="Times New Roman" w:cs="Times New Roman"/>
          <w:highlight w:val="lightGray"/>
        </w:rPr>
        <w:t xml:space="preserve">For sekundære konstruktioner </w:t>
      </w:r>
      <w:commentRangeEnd w:id="824"/>
      <w:r>
        <w:rPr>
          <w:rStyle w:val="Kommentarhenvisning"/>
        </w:rPr>
        <w:commentReference w:id="824"/>
      </w:r>
      <w:r w:rsidRPr="00A2087E">
        <w:rPr>
          <w:rFonts w:eastAsia="Times New Roman" w:cs="Times New Roman"/>
          <w:highlight w:val="lightGray"/>
        </w:rPr>
        <w:t>tillades AAB’s kvalitetskrav til svejsning slækket fra DS/EN ISO 3834-2 til DS/EN ISO 3834-3.</w:t>
      </w:r>
    </w:p>
    <w:p w14:paraId="4530337D" w14:textId="26AED009" w:rsidR="00383A56" w:rsidRDefault="00383A56" w:rsidP="00383A56">
      <w:pPr>
        <w:pStyle w:val="Overskrift4"/>
      </w:pPr>
      <w:r>
        <w:t>Svejseplan</w:t>
      </w:r>
    </w:p>
    <w:p w14:paraId="1B6FBDCB" w14:textId="0CA2957D" w:rsidR="00383A56" w:rsidRDefault="00383A56" w:rsidP="00383A56">
      <w:commentRangeStart w:id="825"/>
      <w:r>
        <w:t>..</w:t>
      </w:r>
      <w:commentRangeEnd w:id="825"/>
      <w:r>
        <w:rPr>
          <w:rStyle w:val="Kommentarhenvisning"/>
        </w:rPr>
        <w:commentReference w:id="825"/>
      </w:r>
    </w:p>
    <w:p w14:paraId="544D9B33" w14:textId="35261AE6" w:rsidR="00383A56" w:rsidRDefault="00383A56" w:rsidP="00383A56">
      <w:pPr>
        <w:rPr>
          <w:rStyle w:val="Rd"/>
          <w:rFonts w:cs="Times New Roman"/>
        </w:rPr>
      </w:pPr>
      <w:commentRangeStart w:id="826"/>
      <w:r w:rsidRPr="00A2087E">
        <w:rPr>
          <w:rFonts w:eastAsia="Times New Roman" w:cs="Times New Roman"/>
          <w:highlight w:val="lightGray"/>
        </w:rPr>
        <w:t xml:space="preserve">Følgende svejsesømme </w:t>
      </w:r>
      <w:commentRangeEnd w:id="826"/>
      <w:r>
        <w:rPr>
          <w:rStyle w:val="Kommentarhenvisning"/>
        </w:rPr>
        <w:commentReference w:id="826"/>
      </w:r>
      <w:r w:rsidRPr="00A2087E">
        <w:rPr>
          <w:rFonts w:eastAsia="Times New Roman" w:cs="Times New Roman"/>
          <w:highlight w:val="lightGray"/>
        </w:rPr>
        <w:t xml:space="preserve">skal verificeres ved præproduktions-prøver: </w:t>
      </w:r>
      <w:r w:rsidRPr="00A2087E">
        <w:rPr>
          <w:rStyle w:val="Rd"/>
          <w:rFonts w:cs="Times New Roman"/>
          <w:highlight w:val="lightGray"/>
        </w:rPr>
        <w:t>[Placering]</w:t>
      </w:r>
    </w:p>
    <w:p w14:paraId="11E2AB6B" w14:textId="7C01EFE5" w:rsidR="00383A56" w:rsidRPr="00383A56" w:rsidRDefault="00383A56" w:rsidP="00383A56">
      <w:r w:rsidRPr="00A2087E">
        <w:rPr>
          <w:rFonts w:eastAsia="Times New Roman" w:cs="Times New Roman"/>
          <w:highlight w:val="lightGray"/>
        </w:rPr>
        <w:t>Stød i trug afstivninger og svejsning mellem trug og dækplade skal kvalificeres ved præproduktionsprøve. Præ-produktionsprøven skal bl.a. vise, at det planlagte panel (dækplade med trugafstivninger) kan produceres med den tilstræbte geometri.</w:t>
      </w:r>
    </w:p>
    <w:p w14:paraId="1C793D34" w14:textId="45EF07D8" w:rsidR="00417523" w:rsidRDefault="00383A56" w:rsidP="00417523">
      <w:pPr>
        <w:rPr>
          <w:rFonts w:eastAsia="Times New Roman" w:cs="Times New Roman"/>
        </w:rPr>
      </w:pPr>
      <w:r w:rsidRPr="00A2087E">
        <w:rPr>
          <w:rFonts w:eastAsia="Times New Roman" w:cs="Times New Roman"/>
          <w:highlight w:val="lightGray"/>
        </w:rPr>
        <w:t>Præproduktionsprøver skal være repræsentative for de ak</w:t>
      </w:r>
      <w:r w:rsidRPr="00A2087E">
        <w:rPr>
          <w:rFonts w:eastAsia="Times New Roman" w:cs="Times New Roman"/>
          <w:highlight w:val="lightGray"/>
        </w:rPr>
        <w:softHyphen/>
        <w:t>tuelle forhold såsom varmeafledning, indspændingsgrad, geo</w:t>
      </w:r>
      <w:r w:rsidRPr="00A2087E">
        <w:rPr>
          <w:rFonts w:eastAsia="Times New Roman" w:cs="Times New Roman"/>
          <w:highlight w:val="lightGray"/>
        </w:rPr>
        <w:softHyphen/>
        <w:t>metrisk tilpas</w:t>
      </w:r>
      <w:r w:rsidRPr="00A2087E">
        <w:rPr>
          <w:rFonts w:eastAsia="Times New Roman" w:cs="Times New Roman"/>
          <w:highlight w:val="lightGray"/>
        </w:rPr>
        <w:softHyphen/>
        <w:t>ning, tilgængelighed, svejserækkefølge og forvarmning.</w:t>
      </w:r>
    </w:p>
    <w:p w14:paraId="7E0CD417" w14:textId="3560407A" w:rsidR="00383A56" w:rsidRDefault="00383A56" w:rsidP="00417523">
      <w:pPr>
        <w:rPr>
          <w:rFonts w:eastAsia="Times New Roman" w:cs="Times New Roman"/>
        </w:rPr>
      </w:pPr>
      <w:r w:rsidRPr="00A2087E">
        <w:rPr>
          <w:rFonts w:eastAsia="Times New Roman" w:cs="Times New Roman"/>
          <w:highlight w:val="lightGray"/>
        </w:rPr>
        <w:t>For stød i trugsvejsninger skal ud over sædvanlig WPS-dokumentation foreligge særlig skriftlig instruktion om anvendt maskintype, anvendte indstillinger, svejsehastighed og –rækkefølge.</w:t>
      </w:r>
    </w:p>
    <w:p w14:paraId="48965845" w14:textId="74A65023" w:rsidR="00383A56" w:rsidRDefault="00383A56" w:rsidP="00417523">
      <w:pPr>
        <w:rPr>
          <w:rFonts w:eastAsia="Times New Roman" w:cs="Times New Roman"/>
        </w:rPr>
      </w:pPr>
      <w:commentRangeStart w:id="827"/>
      <w:r w:rsidRPr="00A2087E">
        <w:rPr>
          <w:rFonts w:eastAsia="Times New Roman" w:cs="Times New Roman"/>
          <w:highlight w:val="lightGray"/>
        </w:rPr>
        <w:t xml:space="preserve">For automatsvejsninger </w:t>
      </w:r>
      <w:commentRangeEnd w:id="827"/>
      <w:r>
        <w:rPr>
          <w:rStyle w:val="Kommentarhenvisning"/>
        </w:rPr>
        <w:commentReference w:id="827"/>
      </w:r>
      <w:r w:rsidRPr="00A2087E">
        <w:rPr>
          <w:rFonts w:eastAsia="Times New Roman" w:cs="Times New Roman"/>
          <w:highlight w:val="lightGray"/>
        </w:rPr>
        <w:t>skal ud over sædvanlig WPS-dokumentation foreligge særlig skriftlig instruktion om anvendt maskintype, anvendte indstillinger, svejsehastighed og –rækkefølge.</w:t>
      </w:r>
    </w:p>
    <w:p w14:paraId="2B5D38E4" w14:textId="6143D9CD" w:rsidR="00383A56" w:rsidRDefault="00383A56" w:rsidP="00417523">
      <w:commentRangeStart w:id="828"/>
      <w:r>
        <w:t>..</w:t>
      </w:r>
      <w:commentRangeEnd w:id="828"/>
      <w:r>
        <w:rPr>
          <w:rStyle w:val="Kommentarhenvisning"/>
        </w:rPr>
        <w:commentReference w:id="828"/>
      </w:r>
    </w:p>
    <w:p w14:paraId="03077D7F" w14:textId="0E07ED04" w:rsidR="00383A56" w:rsidRDefault="00383A56" w:rsidP="00383A56">
      <w:pPr>
        <w:pStyle w:val="Overskrift4"/>
      </w:pPr>
      <w:r w:rsidRPr="00383A56">
        <w:lastRenderedPageBreak/>
        <w:t>Svejseprocesser</w:t>
      </w:r>
    </w:p>
    <w:p w14:paraId="611C71EA" w14:textId="6C6F0677" w:rsidR="00383A56" w:rsidRDefault="00DD1CCD" w:rsidP="00DD1CCD">
      <w:pPr>
        <w:pStyle w:val="Overskrift4"/>
      </w:pPr>
      <w:r w:rsidRPr="00DD1CCD">
        <w:t>Kvalifikation af svejseprocedurer og –personale</w:t>
      </w:r>
    </w:p>
    <w:p w14:paraId="7A57F2CC" w14:textId="36989346" w:rsidR="00DD1CCD" w:rsidRDefault="00DD1CCD" w:rsidP="00DD1CCD">
      <w:pPr>
        <w:pStyle w:val="Overskrift4"/>
      </w:pPr>
      <w:r w:rsidRPr="00DD1CCD">
        <w:t>Forberedelse for udførelse af svejsning</w:t>
      </w:r>
    </w:p>
    <w:p w14:paraId="1656C072" w14:textId="0D557866" w:rsidR="00DD1CCD" w:rsidRDefault="00DD1CCD" w:rsidP="00DD1CCD">
      <w:commentRangeStart w:id="829"/>
      <w:r>
        <w:t>..</w:t>
      </w:r>
      <w:commentRangeEnd w:id="829"/>
      <w:r>
        <w:rPr>
          <w:rStyle w:val="Kommentarhenvisning"/>
        </w:rPr>
        <w:commentReference w:id="829"/>
      </w:r>
    </w:p>
    <w:p w14:paraId="22F89715" w14:textId="0B64275E" w:rsidR="00DD1CCD" w:rsidRDefault="00DD1CCD" w:rsidP="00DD1CCD">
      <w:pPr>
        <w:rPr>
          <w:rFonts w:eastAsia="Times New Roman" w:cs="Times New Roman"/>
        </w:rPr>
      </w:pPr>
      <w:commentRangeStart w:id="830"/>
      <w:r w:rsidRPr="00A2087E">
        <w:rPr>
          <w:rFonts w:eastAsia="Times New Roman" w:cs="Times New Roman"/>
          <w:highlight w:val="lightGray"/>
        </w:rPr>
        <w:t xml:space="preserve">Stuksvejsning af dyvler </w:t>
      </w:r>
      <w:commentRangeEnd w:id="830"/>
      <w:r>
        <w:rPr>
          <w:rStyle w:val="Kommentarhenvisning"/>
        </w:rPr>
        <w:commentReference w:id="830"/>
      </w:r>
      <w:r w:rsidRPr="00A2087E">
        <w:rPr>
          <w:rFonts w:eastAsia="Times New Roman" w:cs="Times New Roman"/>
          <w:highlight w:val="lightGray"/>
        </w:rPr>
        <w:t>skal verificeres ved procedureprøvning.</w:t>
      </w:r>
    </w:p>
    <w:p w14:paraId="1C46F706" w14:textId="0F3AF0F7" w:rsidR="00DD1CCD" w:rsidRDefault="00DD1CCD" w:rsidP="00DD1CCD">
      <w:pPr>
        <w:rPr>
          <w:rFonts w:eastAsia="Times New Roman" w:cs="Times New Roman"/>
        </w:rPr>
      </w:pPr>
      <w:r w:rsidRPr="00A2087E">
        <w:rPr>
          <w:rFonts w:eastAsia="Times New Roman" w:cs="Times New Roman"/>
          <w:highlight w:val="lightGray"/>
        </w:rPr>
        <w:t>Svejseprocedurespecifikation og procedureprøvningsrapport skal fremsendes til tilsynet for accept.</w:t>
      </w:r>
    </w:p>
    <w:p w14:paraId="1FAF3D1D" w14:textId="77777777" w:rsidR="00DD1CCD" w:rsidRPr="00A2087E" w:rsidRDefault="00DD1CCD" w:rsidP="00DD1CCD">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highlight w:val="lightGray"/>
        </w:rPr>
      </w:pPr>
      <w:r w:rsidRPr="00A2087E">
        <w:rPr>
          <w:rFonts w:eastAsia="Times New Roman" w:cs="Times New Roman"/>
          <w:highlight w:val="lightGray"/>
        </w:rPr>
        <w:t xml:space="preserve">I forbindelse med svejsning skal følgende prøvning udføres i henhold til DS/EN ISO 14555. </w:t>
      </w:r>
    </w:p>
    <w:p w14:paraId="6CFF14A4" w14:textId="77777777" w:rsidR="00DD1CCD" w:rsidRPr="00DD1CCD" w:rsidRDefault="00DD1CCD" w:rsidP="00A209A0">
      <w:pPr>
        <w:keepNext/>
        <w:keepLines/>
        <w:numPr>
          <w:ilvl w:val="0"/>
          <w:numId w:val="65"/>
        </w:num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spacing w:before="120" w:after="120" w:line="360" w:lineRule="auto"/>
        <w:jc w:val="left"/>
      </w:pPr>
      <w:r w:rsidRPr="00DD1CCD">
        <w:rPr>
          <w:rFonts w:eastAsia="Times New Roman" w:cs="Times New Roman"/>
          <w:highlight w:val="lightGray"/>
        </w:rPr>
        <w:t>Normal arbejdsprøve. Prøvnin</w:t>
      </w:r>
      <w:r w:rsidRPr="00DD1CCD">
        <w:rPr>
          <w:rFonts w:eastAsia="Times New Roman" w:cs="Times New Roman"/>
          <w:highlight w:val="lightGray"/>
        </w:rPr>
        <w:softHyphen/>
        <w:t xml:space="preserve">gen skal udføres ved start af arbejdet og skal gentages for hver 5.000 svejste dyvler. </w:t>
      </w:r>
    </w:p>
    <w:p w14:paraId="633AFBCF" w14:textId="63FFF24B" w:rsidR="00DD1CCD" w:rsidRPr="00DD1CCD" w:rsidRDefault="00DD1CCD" w:rsidP="00A209A0">
      <w:pPr>
        <w:keepNext/>
        <w:keepLines/>
        <w:numPr>
          <w:ilvl w:val="0"/>
          <w:numId w:val="65"/>
        </w:num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spacing w:before="120" w:after="120" w:line="360" w:lineRule="auto"/>
        <w:jc w:val="left"/>
      </w:pPr>
      <w:r w:rsidRPr="00DD1CCD">
        <w:rPr>
          <w:rFonts w:eastAsia="Times New Roman" w:cs="Times New Roman"/>
          <w:highlight w:val="lightGray"/>
        </w:rPr>
        <w:t>Simpel arbejdsprøve skal udføres ved personskift og efter arbejdsstop over to timer.</w:t>
      </w:r>
    </w:p>
    <w:p w14:paraId="4D50D558" w14:textId="0758948B" w:rsidR="00417523" w:rsidRPr="00417523" w:rsidRDefault="00DD1CCD" w:rsidP="00417523">
      <w:r w:rsidRPr="00A2087E">
        <w:rPr>
          <w:rFonts w:eastAsia="Times New Roman" w:cs="Times New Roman"/>
          <w:highlight w:val="lightGray"/>
        </w:rPr>
        <w:t>Prøvningsresultater skal efter tilsynets anmodning fremsendes for accept.</w:t>
      </w:r>
    </w:p>
    <w:p w14:paraId="6646D97F" w14:textId="447C6E9D" w:rsidR="001675A4" w:rsidRDefault="00DD1CCD" w:rsidP="001675A4">
      <w:commentRangeStart w:id="831"/>
      <w:r>
        <w:t>..</w:t>
      </w:r>
      <w:commentRangeEnd w:id="831"/>
      <w:r>
        <w:rPr>
          <w:rStyle w:val="Kommentarhenvisning"/>
        </w:rPr>
        <w:commentReference w:id="831"/>
      </w:r>
    </w:p>
    <w:p w14:paraId="74AC52E6" w14:textId="10721A11" w:rsidR="00DD1CCD" w:rsidRDefault="00DD1CCD" w:rsidP="00DD1CCD">
      <w:pPr>
        <w:pStyle w:val="Overskrift4"/>
      </w:pPr>
      <w:r w:rsidRPr="00DD1CCD">
        <w:t>Godkendelseskriterier</w:t>
      </w:r>
    </w:p>
    <w:p w14:paraId="5731B29C" w14:textId="77777777" w:rsidR="00DD1CCD" w:rsidRPr="00076FC1" w:rsidRDefault="00DD1CCD" w:rsidP="00DD1CCD">
      <w:pPr>
        <w:rPr>
          <w:rFonts w:eastAsia="Times New Roman" w:cs="Times New Roman"/>
          <w:highlight w:val="lightGray"/>
        </w:rPr>
      </w:pPr>
      <w:commentRangeStart w:id="832"/>
      <w:r w:rsidRPr="00076FC1">
        <w:rPr>
          <w:rFonts w:eastAsia="Times New Roman" w:cs="Times New Roman"/>
          <w:highlight w:val="lightGray"/>
        </w:rPr>
        <w:t>Supplerende krav</w:t>
      </w:r>
      <w:commentRangeEnd w:id="832"/>
      <w:r>
        <w:rPr>
          <w:rStyle w:val="Kommentarhenvisning"/>
        </w:rPr>
        <w:commentReference w:id="832"/>
      </w:r>
      <w:r w:rsidRPr="00076FC1">
        <w:rPr>
          <w:rFonts w:eastAsia="Times New Roman" w:cs="Times New Roman"/>
          <w:highlight w:val="lightGray"/>
        </w:rPr>
        <w:t xml:space="preserve"> til kvalitetsniveauet for svejsninger i udmattelsespåvirkede konstruktioner er på tegninger angivet sammen med svejsesignaturen som en af følgende</w:t>
      </w:r>
    </w:p>
    <w:p w14:paraId="289DFCCA" w14:textId="77777777" w:rsidR="00DD1CCD" w:rsidRPr="00076FC1" w:rsidRDefault="00DD1CCD" w:rsidP="00A209A0">
      <w:pPr>
        <w:pStyle w:val="Listeafsnit"/>
        <w:numPr>
          <w:ilvl w:val="0"/>
          <w:numId w:val="66"/>
        </w:numPr>
        <w:ind w:left="714" w:hanging="357"/>
        <w:rPr>
          <w:rFonts w:eastAsia="Times New Roman" w:cs="Times New Roman"/>
          <w:highlight w:val="lightGray"/>
        </w:rPr>
      </w:pPr>
      <w:r w:rsidRPr="00076FC1">
        <w:rPr>
          <w:rFonts w:eastAsia="Times New Roman" w:cs="Times New Roman"/>
          <w:highlight w:val="lightGray"/>
        </w:rPr>
        <w:t>C63</w:t>
      </w:r>
    </w:p>
    <w:p w14:paraId="4FF79D5C" w14:textId="77777777" w:rsidR="00DD1CCD" w:rsidRPr="00076FC1" w:rsidRDefault="00DD1CCD" w:rsidP="00A209A0">
      <w:pPr>
        <w:pStyle w:val="Listeafsnit"/>
        <w:numPr>
          <w:ilvl w:val="0"/>
          <w:numId w:val="66"/>
        </w:numPr>
        <w:ind w:left="714" w:hanging="357"/>
        <w:rPr>
          <w:rFonts w:eastAsia="Times New Roman" w:cs="Times New Roman"/>
          <w:highlight w:val="lightGray"/>
        </w:rPr>
      </w:pPr>
      <w:r w:rsidRPr="00076FC1">
        <w:rPr>
          <w:rFonts w:eastAsia="Times New Roman" w:cs="Times New Roman"/>
          <w:highlight w:val="lightGray"/>
        </w:rPr>
        <w:t>B90</w:t>
      </w:r>
    </w:p>
    <w:p w14:paraId="695CB34D" w14:textId="77777777" w:rsidR="00DD1CCD" w:rsidRPr="00076FC1" w:rsidRDefault="00DD1CCD" w:rsidP="00A209A0">
      <w:pPr>
        <w:pStyle w:val="Listeafsnit"/>
        <w:numPr>
          <w:ilvl w:val="0"/>
          <w:numId w:val="66"/>
        </w:numPr>
        <w:ind w:left="714" w:hanging="357"/>
        <w:rPr>
          <w:rFonts w:eastAsia="Times New Roman" w:cs="Times New Roman"/>
          <w:highlight w:val="lightGray"/>
        </w:rPr>
      </w:pPr>
      <w:r w:rsidRPr="00076FC1">
        <w:rPr>
          <w:rFonts w:eastAsia="Times New Roman" w:cs="Times New Roman"/>
          <w:highlight w:val="lightGray"/>
        </w:rPr>
        <w:t>B125</w:t>
      </w:r>
    </w:p>
    <w:p w14:paraId="045EC776" w14:textId="2654163D" w:rsidR="00DD1CCD" w:rsidRDefault="00DD1CCD" w:rsidP="00DD1CCD">
      <w:pPr>
        <w:rPr>
          <w:rFonts w:eastAsia="Times New Roman" w:cs="Times New Roman"/>
        </w:rPr>
      </w:pPr>
      <w:r w:rsidRPr="00DD1CCD">
        <w:rPr>
          <w:rFonts w:eastAsia="Times New Roman" w:cs="Times New Roman"/>
          <w:highlight w:val="lightGray"/>
        </w:rPr>
        <w:t>hvor kvalitetskravet findes i DS/EN ISO 5817 Anneks C.</w:t>
      </w:r>
    </w:p>
    <w:p w14:paraId="07FB7656" w14:textId="21FB2EE5" w:rsidR="00DD1CCD" w:rsidRDefault="00DD1CCD" w:rsidP="00DD1CCD">
      <w:pPr>
        <w:rPr>
          <w:rFonts w:eastAsia="Times New Roman" w:cs="Times New Roman"/>
          <w:highlight w:val="lightGray"/>
        </w:rPr>
      </w:pPr>
      <w:commentRangeStart w:id="833"/>
      <w:r w:rsidRPr="00076FC1">
        <w:rPr>
          <w:rFonts w:eastAsia="Times New Roman" w:cs="Times New Roman"/>
          <w:highlight w:val="lightGray"/>
        </w:rPr>
        <w:t xml:space="preserve">Krav i DS/EN 1993-2 </w:t>
      </w:r>
      <w:commentRangeEnd w:id="833"/>
      <w:r>
        <w:rPr>
          <w:rStyle w:val="Kommentarhenvisning"/>
        </w:rPr>
        <w:commentReference w:id="833"/>
      </w:r>
      <w:r w:rsidRPr="00076FC1">
        <w:rPr>
          <w:rFonts w:eastAsia="Times New Roman" w:cs="Times New Roman"/>
          <w:highlight w:val="lightGray"/>
        </w:rPr>
        <w:t>Table C.5 er gældende som supplement til krav givet efter DS/EN ISO 5817.</w:t>
      </w:r>
    </w:p>
    <w:p w14:paraId="00828FA6" w14:textId="77777777" w:rsidR="00DD1CCD" w:rsidRPr="00076FC1" w:rsidRDefault="00DD1CCD" w:rsidP="00DD1CCD">
      <w:pPr>
        <w:rPr>
          <w:rFonts w:eastAsia="Times New Roman" w:cs="Times New Roman"/>
          <w:highlight w:val="lightGray"/>
        </w:rPr>
      </w:pPr>
      <w:r w:rsidRPr="00076FC1">
        <w:rPr>
          <w:rFonts w:eastAsia="Times New Roman" w:cs="Times New Roman"/>
          <w:highlight w:val="lightGray"/>
        </w:rPr>
        <w:t>Følgende krav i DS/EN 1993-2 Table C.4 er gældende:</w:t>
      </w:r>
    </w:p>
    <w:p w14:paraId="2BCD9279" w14:textId="77777777" w:rsidR="00DD1CCD" w:rsidRPr="00076FC1" w:rsidRDefault="00DD1CCD" w:rsidP="00A209A0">
      <w:pPr>
        <w:pStyle w:val="Listeafsnit"/>
        <w:numPr>
          <w:ilvl w:val="0"/>
          <w:numId w:val="67"/>
        </w:numPr>
        <w:spacing w:before="0" w:after="0" w:line="260" w:lineRule="atLeast"/>
        <w:rPr>
          <w:rFonts w:eastAsia="Times New Roman" w:cs="Times New Roman"/>
          <w:highlight w:val="lightGray"/>
        </w:rPr>
      </w:pPr>
      <w:r w:rsidRPr="00076FC1">
        <w:rPr>
          <w:rFonts w:eastAsia="Times New Roman" w:cs="Times New Roman"/>
          <w:highlight w:val="lightGray"/>
        </w:rPr>
        <w:t>”…”</w:t>
      </w:r>
    </w:p>
    <w:p w14:paraId="0878E428" w14:textId="77777777" w:rsidR="00DD1CCD" w:rsidRPr="00076FC1" w:rsidRDefault="00DD1CCD" w:rsidP="00A209A0">
      <w:pPr>
        <w:pStyle w:val="Listeafsnit"/>
        <w:numPr>
          <w:ilvl w:val="0"/>
          <w:numId w:val="67"/>
        </w:numPr>
        <w:spacing w:before="0" w:after="0" w:line="260" w:lineRule="atLeast"/>
        <w:rPr>
          <w:rFonts w:eastAsia="Times New Roman" w:cs="Times New Roman"/>
          <w:highlight w:val="lightGray"/>
        </w:rPr>
      </w:pPr>
      <w:r w:rsidRPr="00076FC1">
        <w:rPr>
          <w:rFonts w:eastAsia="Times New Roman" w:cs="Times New Roman"/>
          <w:highlight w:val="lightGray"/>
        </w:rPr>
        <w:t>”…”</w:t>
      </w:r>
    </w:p>
    <w:p w14:paraId="3C42CDA0" w14:textId="61FE4777" w:rsidR="00DD1CCD" w:rsidRDefault="00DD1CCD" w:rsidP="00DD1CCD">
      <w:pPr>
        <w:rPr>
          <w:rFonts w:eastAsia="Times New Roman" w:cs="Times New Roman"/>
          <w:highlight w:val="lightGray"/>
        </w:rPr>
      </w:pPr>
      <w:commentRangeStart w:id="834"/>
      <w:r>
        <w:rPr>
          <w:rFonts w:eastAsia="Times New Roman" w:cs="Times New Roman"/>
          <w:highlight w:val="lightGray"/>
        </w:rPr>
        <w:t>..</w:t>
      </w:r>
      <w:commentRangeEnd w:id="834"/>
      <w:r>
        <w:rPr>
          <w:rStyle w:val="Kommentarhenvisning"/>
        </w:rPr>
        <w:commentReference w:id="834"/>
      </w:r>
    </w:p>
    <w:p w14:paraId="730878B8" w14:textId="5E25CC44" w:rsidR="00DD1CCD" w:rsidRDefault="00DD1CCD" w:rsidP="00DD1CCD">
      <w:pPr>
        <w:pStyle w:val="Overskrift4"/>
      </w:pPr>
      <w:r w:rsidRPr="00DD1CCD">
        <w:lastRenderedPageBreak/>
        <w:t>Svejsning af rustfrie stål</w:t>
      </w:r>
    </w:p>
    <w:p w14:paraId="6B1A3FA4" w14:textId="1AB88344" w:rsidR="00DD1CCD" w:rsidRDefault="00DD1CCD" w:rsidP="00DD1CCD">
      <w:pPr>
        <w:pStyle w:val="Overskrift3"/>
      </w:pPr>
      <w:r w:rsidRPr="006C22D9">
        <w:t>Mekaniske samlingselementer</w:t>
      </w:r>
    </w:p>
    <w:p w14:paraId="3390879E" w14:textId="50BC7513" w:rsidR="00DD1CCD" w:rsidRDefault="00DD1CCD" w:rsidP="00DD1CCD">
      <w:pPr>
        <w:pStyle w:val="Overskrift4"/>
      </w:pPr>
      <w:r>
        <w:t>Generelt</w:t>
      </w:r>
    </w:p>
    <w:p w14:paraId="68E44B7E" w14:textId="773E4B3A" w:rsidR="00DD1CCD" w:rsidRDefault="00DD1CCD" w:rsidP="00DD1CCD">
      <w:commentRangeStart w:id="835"/>
      <w:r>
        <w:t>..</w:t>
      </w:r>
      <w:commentRangeEnd w:id="835"/>
      <w:r>
        <w:rPr>
          <w:rStyle w:val="Kommentarhenvisning"/>
        </w:rPr>
        <w:commentReference w:id="835"/>
      </w:r>
    </w:p>
    <w:p w14:paraId="0519DD5E" w14:textId="77777777" w:rsidR="00DD1CCD" w:rsidRPr="00A2087E" w:rsidRDefault="00DD1CCD" w:rsidP="00DD1CCD">
      <w:pPr>
        <w:rPr>
          <w:rFonts w:eastAsia="Times New Roman" w:cs="Times New Roman"/>
          <w:highlight w:val="lightGray"/>
        </w:rPr>
      </w:pPr>
      <w:commentRangeStart w:id="836"/>
      <w:r w:rsidRPr="00A2087E">
        <w:rPr>
          <w:rFonts w:eastAsia="Times New Roman" w:cs="Times New Roman"/>
          <w:highlight w:val="lightGray"/>
        </w:rPr>
        <w:t xml:space="preserve">Kravet på 2 mm </w:t>
      </w:r>
      <w:commentRangeEnd w:id="836"/>
      <w:r>
        <w:rPr>
          <w:rStyle w:val="Kommentarhenvisning"/>
        </w:rPr>
        <w:commentReference w:id="836"/>
      </w:r>
      <w:r w:rsidRPr="00A2087E">
        <w:rPr>
          <w:rFonts w:eastAsia="Times New Roman" w:cs="Times New Roman"/>
          <w:highlight w:val="lightGray"/>
        </w:rPr>
        <w:t xml:space="preserve">tykkelsesforskel i sammenstødende pladede-le anført i DS/EN 1090-2 pkt. 8.1 reduceres til </w:t>
      </w:r>
      <w:r w:rsidRPr="00A2087E">
        <w:rPr>
          <w:rStyle w:val="Rd"/>
          <w:rFonts w:cs="Times New Roman"/>
          <w:highlight w:val="lightGray"/>
        </w:rPr>
        <w:t>[XX]</w:t>
      </w:r>
      <w:r w:rsidRPr="00A2087E">
        <w:rPr>
          <w:rFonts w:eastAsia="Times New Roman" w:cs="Times New Roman"/>
          <w:highlight w:val="lightGray"/>
        </w:rPr>
        <w:t xml:space="preserve"> mm for følgende komponenter:</w:t>
      </w:r>
    </w:p>
    <w:p w14:paraId="2BD8E93B" w14:textId="1A160614" w:rsidR="00DD1CCD" w:rsidRDefault="00DD1CCD" w:rsidP="00DD1CCD">
      <w:pPr>
        <w:rPr>
          <w:rStyle w:val="Rd"/>
          <w:rFonts w:cs="Times New Roman"/>
        </w:rPr>
      </w:pPr>
      <w:r w:rsidRPr="00A2087E">
        <w:rPr>
          <w:rFonts w:eastAsia="Times New Roman" w:cs="Times New Roman"/>
          <w:highlight w:val="lightGray"/>
        </w:rPr>
        <w:t>-</w:t>
      </w:r>
      <w:r w:rsidRPr="00A2087E">
        <w:rPr>
          <w:rFonts w:eastAsia="Times New Roman" w:cs="Times New Roman"/>
          <w:highlight w:val="lightGray"/>
        </w:rPr>
        <w:tab/>
      </w:r>
      <w:r w:rsidRPr="00A2087E">
        <w:rPr>
          <w:rStyle w:val="Rd"/>
          <w:rFonts w:cs="Times New Roman"/>
          <w:highlight w:val="lightGray"/>
        </w:rPr>
        <w:t>[Komponenter]</w:t>
      </w:r>
    </w:p>
    <w:p w14:paraId="59F3FDD0" w14:textId="16179713" w:rsidR="00DD1CCD" w:rsidRDefault="00DD1CCD" w:rsidP="00DD1CCD">
      <w:pPr>
        <w:pStyle w:val="Overskrift4"/>
      </w:pPr>
      <w:r w:rsidRPr="00DD1CCD">
        <w:t>Brug af boltesamlinger</w:t>
      </w:r>
    </w:p>
    <w:p w14:paraId="02B697BF" w14:textId="77777777" w:rsidR="00DD1CCD" w:rsidRPr="00A2087E" w:rsidRDefault="00DD1CCD" w:rsidP="00DD1CCD">
      <w:pPr>
        <w:rPr>
          <w:rFonts w:eastAsia="Times New Roman" w:cs="Times New Roman"/>
          <w:highlight w:val="lightGray"/>
        </w:rPr>
      </w:pPr>
      <w:commentRangeStart w:id="837"/>
      <w:r w:rsidRPr="00A2087E">
        <w:rPr>
          <w:rFonts w:eastAsia="Times New Roman" w:cs="Times New Roman"/>
          <w:highlight w:val="lightGray"/>
        </w:rPr>
        <w:t xml:space="preserve">Der anvendes charnierbolte </w:t>
      </w:r>
      <w:commentRangeEnd w:id="837"/>
      <w:r>
        <w:rPr>
          <w:rStyle w:val="Kommentarhenvisning"/>
        </w:rPr>
        <w:commentReference w:id="837"/>
      </w:r>
      <w:r w:rsidRPr="00A2087E">
        <w:rPr>
          <w:rFonts w:eastAsia="Times New Roman" w:cs="Times New Roman"/>
          <w:highlight w:val="lightGray"/>
        </w:rPr>
        <w:t>følgende steder:</w:t>
      </w:r>
    </w:p>
    <w:p w14:paraId="220B6F79" w14:textId="1136AE22" w:rsidR="00DD1CCD" w:rsidRDefault="00DD1CCD" w:rsidP="00DD1CCD">
      <w:pPr>
        <w:rPr>
          <w:rStyle w:val="Rd"/>
          <w:rFonts w:cs="Times New Roman"/>
        </w:rPr>
      </w:pPr>
      <w:r w:rsidRPr="00A2087E">
        <w:rPr>
          <w:rFonts w:eastAsia="Times New Roman" w:cs="Times New Roman"/>
          <w:highlight w:val="lightGray"/>
        </w:rPr>
        <w:t>-</w:t>
      </w:r>
      <w:r w:rsidRPr="00A2087E">
        <w:rPr>
          <w:rFonts w:eastAsia="Times New Roman" w:cs="Times New Roman"/>
          <w:highlight w:val="lightGray"/>
        </w:rPr>
        <w:tab/>
      </w:r>
      <w:r w:rsidRPr="00A2087E">
        <w:rPr>
          <w:rStyle w:val="Rd"/>
          <w:rFonts w:cs="Times New Roman"/>
          <w:highlight w:val="lightGray"/>
        </w:rPr>
        <w:t>[Placering]</w:t>
      </w:r>
    </w:p>
    <w:p w14:paraId="79C30F76" w14:textId="4248A04C" w:rsidR="00DD1CCD" w:rsidRDefault="00DD1CCD" w:rsidP="00DD1CCD">
      <w:pPr>
        <w:rPr>
          <w:rFonts w:eastAsia="Times New Roman" w:cs="Times New Roman"/>
        </w:rPr>
      </w:pPr>
      <w:r w:rsidRPr="00A2087E">
        <w:rPr>
          <w:rFonts w:eastAsia="Times New Roman" w:cs="Times New Roman"/>
          <w:highlight w:val="lightGray"/>
        </w:rPr>
        <w:t xml:space="preserve">Hvor en bolt anvendes som charnierbolt, skal møtrikken ikke tilspændes, men sikres mod løsdrejning.  </w:t>
      </w:r>
    </w:p>
    <w:p w14:paraId="773A5C2C" w14:textId="368C8AF4" w:rsidR="00DD1CCD" w:rsidRDefault="00DD1CCD" w:rsidP="00DD1CCD">
      <w:pPr>
        <w:rPr>
          <w:rFonts w:eastAsia="Times New Roman" w:cs="Times New Roman"/>
        </w:rPr>
      </w:pPr>
      <w:commentRangeStart w:id="838"/>
      <w:r>
        <w:rPr>
          <w:rFonts w:eastAsia="Times New Roman" w:cs="Times New Roman"/>
        </w:rPr>
        <w:t>..</w:t>
      </w:r>
      <w:commentRangeEnd w:id="838"/>
      <w:r>
        <w:rPr>
          <w:rStyle w:val="Kommentarhenvisning"/>
        </w:rPr>
        <w:commentReference w:id="838"/>
      </w:r>
    </w:p>
    <w:p w14:paraId="48BB78A0" w14:textId="133972AB" w:rsidR="00DD1CCD" w:rsidRDefault="00DD1CCD" w:rsidP="00DD1CCD">
      <w:pPr>
        <w:rPr>
          <w:rFonts w:eastAsia="Times New Roman" w:cs="Times New Roman"/>
        </w:rPr>
      </w:pPr>
      <w:commentRangeStart w:id="839"/>
      <w:r w:rsidRPr="00076FC1">
        <w:rPr>
          <w:rFonts w:eastAsia="Times New Roman" w:cs="Times New Roman"/>
          <w:highlight w:val="lightGray"/>
        </w:rPr>
        <w:t xml:space="preserve">Brug af slagnøgler </w:t>
      </w:r>
      <w:commentRangeEnd w:id="839"/>
      <w:r>
        <w:rPr>
          <w:rStyle w:val="Kommentarhenvisning"/>
        </w:rPr>
        <w:commentReference w:id="839"/>
      </w:r>
      <w:r w:rsidRPr="00076FC1">
        <w:rPr>
          <w:rFonts w:eastAsia="Times New Roman" w:cs="Times New Roman"/>
          <w:highlight w:val="lightGray"/>
        </w:rPr>
        <w:t>er ikke tilladt.</w:t>
      </w:r>
    </w:p>
    <w:p w14:paraId="1DF0C012" w14:textId="4DA53285" w:rsidR="00DD1CCD" w:rsidRDefault="00DD1CCD" w:rsidP="00DD1CCD">
      <w:pPr>
        <w:pStyle w:val="Overskrift4"/>
      </w:pPr>
      <w:r w:rsidRPr="00DD1CCD">
        <w:t>Tilspænding af ikke-forspændte bolte</w:t>
      </w:r>
    </w:p>
    <w:p w14:paraId="4EEC71B2" w14:textId="77777777" w:rsidR="00DD1CCD" w:rsidRPr="00076FC1" w:rsidRDefault="00DD1CCD" w:rsidP="00DD1CCD">
      <w:pPr>
        <w:rPr>
          <w:rFonts w:eastAsia="Times New Roman" w:cs="Times New Roman"/>
          <w:highlight w:val="lightGray"/>
        </w:rPr>
      </w:pPr>
      <w:r w:rsidRPr="00076FC1">
        <w:rPr>
          <w:rFonts w:eastAsia="Times New Roman" w:cs="Times New Roman"/>
          <w:highlight w:val="lightGray"/>
        </w:rPr>
        <w:t>Tilspænding med moment i to trin udføres ved</w:t>
      </w:r>
    </w:p>
    <w:p w14:paraId="47169BE2" w14:textId="77777777" w:rsidR="00DD1CCD" w:rsidRPr="00DD1CCD" w:rsidRDefault="00DD1CCD" w:rsidP="00AB3450">
      <w:pPr>
        <w:pStyle w:val="Opstilling-punkttegn"/>
        <w:spacing w:before="120" w:after="120" w:line="360" w:lineRule="auto"/>
        <w:ind w:left="357" w:hanging="357"/>
        <w:rPr>
          <w:rFonts w:ascii="KBH Tekst" w:hAnsi="KBH Tekst"/>
        </w:rPr>
      </w:pPr>
      <w:r w:rsidRPr="00DD1CCD">
        <w:rPr>
          <w:rFonts w:ascii="KBH Tekst" w:hAnsi="KBH Tekst"/>
          <w:sz w:val="22"/>
          <w:szCs w:val="22"/>
          <w:highlight w:val="lightGray"/>
        </w:rPr>
        <w:t>Trin 1: 75% af tilspændingsmomenter angivet i generalnoten</w:t>
      </w:r>
    </w:p>
    <w:p w14:paraId="55900988" w14:textId="5266F82F" w:rsidR="00DD1CCD" w:rsidRDefault="00DD1CCD" w:rsidP="00AB3450">
      <w:pPr>
        <w:pStyle w:val="Opstilling-punkttegn"/>
        <w:spacing w:before="120" w:after="120" w:line="360" w:lineRule="auto"/>
        <w:ind w:left="357" w:hanging="357"/>
        <w:rPr>
          <w:rFonts w:ascii="KBH Tekst" w:hAnsi="KBH Tekst"/>
        </w:rPr>
      </w:pPr>
      <w:r w:rsidRPr="00DD1CCD">
        <w:rPr>
          <w:rFonts w:ascii="KBH Tekst" w:hAnsi="KBH Tekst"/>
          <w:highlight w:val="lightGray"/>
        </w:rPr>
        <w:t>Trin 2: 100% af tilspændingsmoment angivet i generalnoten</w:t>
      </w:r>
    </w:p>
    <w:p w14:paraId="534BF8B7" w14:textId="6130F873" w:rsidR="00DD1CCD" w:rsidRDefault="00DD1CCD" w:rsidP="00DD1CCD">
      <w:pPr>
        <w:rPr>
          <w:rFonts w:asciiTheme="minorHAnsi" w:hAnsiTheme="minorHAnsi" w:cstheme="minorHAnsi"/>
        </w:rPr>
      </w:pPr>
      <w:commentRangeStart w:id="840"/>
      <w:r w:rsidRPr="00076FC1">
        <w:rPr>
          <w:highlight w:val="lightGray"/>
        </w:rPr>
        <w:t>Kontramøtrikker t</w:t>
      </w:r>
      <w:commentRangeEnd w:id="840"/>
      <w:r>
        <w:rPr>
          <w:rStyle w:val="Kommentarhenvisning"/>
        </w:rPr>
        <w:commentReference w:id="840"/>
      </w:r>
      <w:r w:rsidRPr="00076FC1">
        <w:rPr>
          <w:highlight w:val="lightGray"/>
        </w:rPr>
        <w:t>ilspændes til 50% af tilspændingsmomentet angivet i generalnoten</w:t>
      </w:r>
      <w:r>
        <w:rPr>
          <w:rFonts w:asciiTheme="minorHAnsi" w:hAnsiTheme="minorHAnsi" w:cstheme="minorHAnsi"/>
        </w:rPr>
        <w:t>.</w:t>
      </w:r>
    </w:p>
    <w:p w14:paraId="2EB83EB4" w14:textId="4425C66C" w:rsidR="00DD1CCD" w:rsidRDefault="00DD1CCD" w:rsidP="00DD1CCD">
      <w:pPr>
        <w:pStyle w:val="Overskrift4"/>
      </w:pPr>
      <w:r w:rsidRPr="00DD1CCD">
        <w:t>Bearbejdning af kontaktflader i friktionssamlinger</w:t>
      </w:r>
    </w:p>
    <w:p w14:paraId="513449CB" w14:textId="77777777" w:rsidR="00DD1CCD" w:rsidRPr="00A2087E" w:rsidRDefault="00DD1CCD" w:rsidP="00DD1CCD">
      <w:pPr>
        <w:rPr>
          <w:rFonts w:eastAsia="Times New Roman" w:cs="Times New Roman"/>
          <w:highlight w:val="lightGray"/>
        </w:rPr>
      </w:pPr>
      <w:commentRangeStart w:id="841"/>
      <w:r w:rsidRPr="00A2087E">
        <w:rPr>
          <w:rFonts w:eastAsia="Times New Roman" w:cs="Times New Roman"/>
          <w:highlight w:val="lightGray"/>
        </w:rPr>
        <w:t xml:space="preserve">Der anvendes friktionsforbindelser </w:t>
      </w:r>
      <w:commentRangeEnd w:id="841"/>
      <w:r>
        <w:rPr>
          <w:rStyle w:val="Kommentarhenvisning"/>
        </w:rPr>
        <w:commentReference w:id="841"/>
      </w:r>
      <w:r w:rsidRPr="00A2087E">
        <w:rPr>
          <w:rFonts w:eastAsia="Times New Roman" w:cs="Times New Roman"/>
          <w:highlight w:val="lightGray"/>
        </w:rPr>
        <w:t>klassificeret som anført i DS/EN 1090-2 pkt. 8.4 følgende steder:</w:t>
      </w:r>
    </w:p>
    <w:p w14:paraId="5DFFC5F0" w14:textId="77777777" w:rsidR="00DD1CCD" w:rsidRDefault="00DD1CCD" w:rsidP="00DD1CCD">
      <w:pPr>
        <w:tabs>
          <w:tab w:val="left" w:pos="284"/>
        </w:tabs>
        <w:rPr>
          <w:rStyle w:val="Rd"/>
          <w:rFonts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r>
      <w:r w:rsidRPr="00A2087E">
        <w:rPr>
          <w:rStyle w:val="Rd"/>
          <w:rFonts w:cs="Times New Roman"/>
          <w:highlight w:val="lightGray"/>
        </w:rPr>
        <w:t>[Placering]</w:t>
      </w:r>
    </w:p>
    <w:p w14:paraId="783A017C" w14:textId="54215FF4" w:rsidR="00DD1CCD" w:rsidRDefault="00DD1CCD" w:rsidP="00DD1CCD">
      <w:pPr>
        <w:rPr>
          <w:rFonts w:eastAsia="Times New Roman" w:cs="Times New Roman"/>
        </w:rPr>
      </w:pPr>
      <w:r w:rsidRPr="00076FC1">
        <w:rPr>
          <w:rFonts w:eastAsia="Times New Roman" w:cs="Times New Roman"/>
          <w:highlight w:val="lightGray"/>
        </w:rPr>
        <w:t>Arbejdsprocedurer for opnåelse af ovenstående klasse skal forelægges bygherren før arbejdet iværksættes. Bygherren skal varsles og have mulighed for at overvære arbejdet.</w:t>
      </w:r>
    </w:p>
    <w:p w14:paraId="1F6AEBD5" w14:textId="53B8EA24" w:rsidR="00DD1CCD" w:rsidRDefault="00DD1CCD" w:rsidP="00DD1CCD">
      <w:pPr>
        <w:pStyle w:val="Overskrift4"/>
      </w:pPr>
      <w:r w:rsidRPr="00DD1CCD">
        <w:t>Tilspænding af forspændte bolte</w:t>
      </w:r>
    </w:p>
    <w:p w14:paraId="77FB5A64" w14:textId="7EE5D29C" w:rsidR="00DD1CCD" w:rsidRDefault="00DD1CCD" w:rsidP="00DD1CCD">
      <w:pPr>
        <w:rPr>
          <w:rFonts w:eastAsia="Times New Roman" w:cs="Times New Roman"/>
        </w:rPr>
      </w:pPr>
      <w:commentRangeStart w:id="842"/>
      <w:r w:rsidRPr="00A2087E">
        <w:rPr>
          <w:rFonts w:eastAsia="Times New Roman" w:cs="Times New Roman"/>
          <w:highlight w:val="lightGray"/>
        </w:rPr>
        <w:t xml:space="preserve">Kalibrering </w:t>
      </w:r>
      <w:commentRangeEnd w:id="842"/>
      <w:r>
        <w:rPr>
          <w:rStyle w:val="Kommentarhenvisning"/>
        </w:rPr>
        <w:commentReference w:id="842"/>
      </w:r>
      <w:r w:rsidRPr="00A2087E">
        <w:rPr>
          <w:rFonts w:eastAsia="Times New Roman" w:cs="Times New Roman"/>
          <w:highlight w:val="lightGray"/>
        </w:rPr>
        <w:t>ved brug af DS/EN 10902 anneks H er tilladt.</w:t>
      </w:r>
    </w:p>
    <w:p w14:paraId="51CD985E" w14:textId="7D90C9BD" w:rsidR="00DD1CCD" w:rsidRDefault="00DD1CCD" w:rsidP="00DD1CCD">
      <w:pPr>
        <w:rPr>
          <w:rFonts w:eastAsia="Times New Roman" w:cs="Times New Roman"/>
        </w:rPr>
      </w:pPr>
      <w:commentRangeStart w:id="843"/>
      <w:r w:rsidRPr="00A2087E">
        <w:rPr>
          <w:rFonts w:eastAsia="Times New Roman" w:cs="Times New Roman"/>
          <w:highlight w:val="lightGray"/>
        </w:rPr>
        <w:t xml:space="preserve">Bolte </w:t>
      </w:r>
      <w:r w:rsidRPr="00A2087E">
        <w:rPr>
          <w:rStyle w:val="Rd"/>
          <w:rFonts w:cs="Times New Roman"/>
          <w:highlight w:val="lightGray"/>
        </w:rPr>
        <w:t>[</w:t>
      </w:r>
      <w:commentRangeEnd w:id="843"/>
      <w:r>
        <w:rPr>
          <w:rStyle w:val="Kommentarhenvisning"/>
        </w:rPr>
        <w:commentReference w:id="843"/>
      </w:r>
      <w:r w:rsidRPr="00A2087E">
        <w:rPr>
          <w:rStyle w:val="Rd"/>
          <w:rFonts w:cs="Times New Roman"/>
          <w:highlight w:val="lightGray"/>
        </w:rPr>
        <w:t>Type]</w:t>
      </w:r>
      <w:r w:rsidRPr="00A2087E">
        <w:rPr>
          <w:rFonts w:eastAsia="Times New Roman" w:cs="Times New Roman"/>
          <w:highlight w:val="lightGray"/>
        </w:rPr>
        <w:t xml:space="preserve"> efterspændes med </w:t>
      </w:r>
      <w:r w:rsidRPr="00A2087E">
        <w:rPr>
          <w:rStyle w:val="Rd"/>
          <w:rFonts w:cs="Times New Roman"/>
          <w:highlight w:val="lightGray"/>
        </w:rPr>
        <w:t>[Tid]</w:t>
      </w:r>
      <w:r w:rsidRPr="00A2087E">
        <w:rPr>
          <w:rFonts w:eastAsia="Times New Roman" w:cs="Times New Roman"/>
          <w:highlight w:val="lightGray"/>
        </w:rPr>
        <w:t xml:space="preserve"> intervaller </w:t>
      </w:r>
      <w:r w:rsidRPr="00A2087E">
        <w:rPr>
          <w:rStyle w:val="Rd"/>
          <w:rFonts w:cs="Times New Roman"/>
          <w:highlight w:val="lightGray"/>
        </w:rPr>
        <w:t>[XX]</w:t>
      </w:r>
      <w:r w:rsidRPr="00A2087E">
        <w:rPr>
          <w:rFonts w:eastAsia="Times New Roman" w:cs="Times New Roman"/>
          <w:highlight w:val="lightGray"/>
        </w:rPr>
        <w:t>. gange efter montage.</w:t>
      </w:r>
    </w:p>
    <w:p w14:paraId="369858EA" w14:textId="7D4A973D" w:rsidR="00DD1CCD" w:rsidRDefault="00DD1CCD" w:rsidP="00DD1CCD">
      <w:pPr>
        <w:rPr>
          <w:rStyle w:val="Rd"/>
          <w:rFonts w:cs="Times New Roman"/>
        </w:rPr>
      </w:pPr>
      <w:commentRangeStart w:id="844"/>
      <w:r w:rsidRPr="00A2087E">
        <w:rPr>
          <w:rFonts w:eastAsia="Times New Roman" w:cs="Times New Roman"/>
          <w:highlight w:val="lightGray"/>
        </w:rPr>
        <w:lastRenderedPageBreak/>
        <w:t xml:space="preserve">Ved følgende trækpåvirkede </w:t>
      </w:r>
      <w:commentRangeEnd w:id="844"/>
      <w:r>
        <w:rPr>
          <w:rStyle w:val="Kommentarhenvisning"/>
        </w:rPr>
        <w:commentReference w:id="844"/>
      </w:r>
      <w:r w:rsidRPr="00A2087E">
        <w:rPr>
          <w:rFonts w:eastAsia="Times New Roman" w:cs="Times New Roman"/>
          <w:highlight w:val="lightGray"/>
        </w:rPr>
        <w:t xml:space="preserve">samlinger anvendes bolte med stor nøglevidde der forspændes til </w:t>
      </w:r>
      <w:r w:rsidRPr="00A2087E">
        <w:rPr>
          <w:rStyle w:val="Rd"/>
          <w:rFonts w:cs="Times New Roman"/>
          <w:highlight w:val="lightGray"/>
        </w:rPr>
        <w:t>[XX] kN.</w:t>
      </w:r>
    </w:p>
    <w:p w14:paraId="31990715" w14:textId="560433E3" w:rsidR="00DD1CCD" w:rsidRDefault="00DD1CCD" w:rsidP="00DD1CCD">
      <w:pPr>
        <w:pStyle w:val="Overskrift4"/>
      </w:pPr>
      <w:r w:rsidRPr="00DD1CCD">
        <w:t>Pasbolte</w:t>
      </w:r>
    </w:p>
    <w:p w14:paraId="7A476261" w14:textId="1706E416" w:rsidR="00DD1CCD" w:rsidRDefault="00B60A6F" w:rsidP="00B60A6F">
      <w:pPr>
        <w:pStyle w:val="Overskrift4"/>
      </w:pPr>
      <w:r w:rsidRPr="00B60A6F">
        <w:t>Varmnitning</w:t>
      </w:r>
    </w:p>
    <w:p w14:paraId="7E68F0B0" w14:textId="3A467753" w:rsidR="00B60A6F" w:rsidRDefault="00B60A6F" w:rsidP="00B60A6F">
      <w:pPr>
        <w:pStyle w:val="Overskrift4"/>
      </w:pPr>
      <w:r w:rsidRPr="00B60A6F">
        <w:t>Brug af specielle samlingselementer og –metoder</w:t>
      </w:r>
    </w:p>
    <w:p w14:paraId="3C5C88BD" w14:textId="6A10963A" w:rsidR="00B60A6F" w:rsidRDefault="00B60A6F" w:rsidP="00B60A6F">
      <w:pPr>
        <w:pStyle w:val="Overskrift4"/>
      </w:pPr>
      <w:r w:rsidRPr="00B60A6F">
        <w:t>Rivninger og friktionsskader i rustfrie stål</w:t>
      </w:r>
    </w:p>
    <w:p w14:paraId="19602815" w14:textId="0B1C27D7" w:rsidR="00B60A6F" w:rsidRDefault="00B60A6F" w:rsidP="00B60A6F">
      <w:r w:rsidRPr="00EE1B22">
        <w:rPr>
          <w:highlight w:val="lightGray"/>
        </w:rPr>
        <w:t>På rustfrie gevind skal der anvendes smøremiddel med ’anti-seize’ egenskaber egnet til rustfrie gevind. Smøremiddel skal forelægges bygherren til accept.</w:t>
      </w:r>
    </w:p>
    <w:p w14:paraId="5231184E" w14:textId="57BA52DC" w:rsidR="00B60A6F" w:rsidRDefault="00B60A6F" w:rsidP="00B60A6F">
      <w:pPr>
        <w:pStyle w:val="Overskrift3"/>
      </w:pPr>
      <w:r>
        <w:t>Montage</w:t>
      </w:r>
    </w:p>
    <w:p w14:paraId="22099864" w14:textId="246EC500" w:rsidR="00B60A6F" w:rsidRDefault="00AB3450" w:rsidP="00AB3450">
      <w:pPr>
        <w:pStyle w:val="Overskrift4"/>
      </w:pPr>
      <w:r>
        <w:t>Generelt</w:t>
      </w:r>
    </w:p>
    <w:p w14:paraId="48885B8E" w14:textId="3339250F" w:rsidR="00AB3450" w:rsidRDefault="00AB3450" w:rsidP="00AB3450">
      <w:commentRangeStart w:id="845"/>
      <w:r>
        <w:t>..</w:t>
      </w:r>
      <w:commentRangeEnd w:id="845"/>
      <w:r>
        <w:rPr>
          <w:rStyle w:val="Kommentarhenvisning"/>
        </w:rPr>
        <w:commentReference w:id="845"/>
      </w:r>
    </w:p>
    <w:p w14:paraId="324F7FE0" w14:textId="6C5F17A7" w:rsidR="00AB3450" w:rsidRDefault="00AB3450" w:rsidP="00AB3450">
      <w:pPr>
        <w:pStyle w:val="Overskrift4"/>
      </w:pPr>
      <w:r>
        <w:t>Forhold på byggepladsen</w:t>
      </w:r>
    </w:p>
    <w:p w14:paraId="171B47DF" w14:textId="08AD2786" w:rsidR="00AB3450" w:rsidRDefault="00AB3450" w:rsidP="00AB3450">
      <w:commentRangeStart w:id="846"/>
      <w:r>
        <w:t>..</w:t>
      </w:r>
      <w:commentRangeEnd w:id="846"/>
      <w:r>
        <w:rPr>
          <w:rStyle w:val="Kommentarhenvisning"/>
        </w:rPr>
        <w:commentReference w:id="846"/>
      </w:r>
    </w:p>
    <w:p w14:paraId="75D1E5AA" w14:textId="0DF3B29A" w:rsidR="00AB3450" w:rsidRDefault="00AB3450" w:rsidP="00AB3450">
      <w:pPr>
        <w:pStyle w:val="Overskrift4"/>
      </w:pPr>
      <w:r>
        <w:t>Montagemetode</w:t>
      </w:r>
    </w:p>
    <w:p w14:paraId="59177E62" w14:textId="04170C0D" w:rsidR="00AB3450" w:rsidRDefault="00AB3450" w:rsidP="00AB3450">
      <w:commentRangeStart w:id="847"/>
      <w:r>
        <w:t>..</w:t>
      </w:r>
      <w:commentRangeEnd w:id="847"/>
      <w:r>
        <w:rPr>
          <w:rStyle w:val="Kommentarhenvisning"/>
        </w:rPr>
        <w:commentReference w:id="847"/>
      </w:r>
    </w:p>
    <w:p w14:paraId="03360965" w14:textId="4F26087A" w:rsidR="00AB3450" w:rsidRDefault="00AB3450" w:rsidP="00AB3450">
      <w:pPr>
        <w:rPr>
          <w:rFonts w:eastAsia="Times New Roman" w:cs="Times New Roman"/>
        </w:rPr>
      </w:pPr>
      <w:commentRangeStart w:id="848"/>
      <w:r w:rsidRPr="00A2087E">
        <w:rPr>
          <w:rFonts w:eastAsia="Times New Roman" w:cs="Times New Roman"/>
          <w:highlight w:val="lightGray"/>
        </w:rPr>
        <w:t>I dette afsnit præciseres</w:t>
      </w:r>
      <w:commentRangeEnd w:id="848"/>
      <w:r>
        <w:rPr>
          <w:rStyle w:val="Kommentarhenvisning"/>
        </w:rPr>
        <w:commentReference w:id="848"/>
      </w:r>
      <w:r w:rsidRPr="00A2087E">
        <w:rPr>
          <w:rFonts w:eastAsia="Times New Roman" w:cs="Times New Roman"/>
          <w:highlight w:val="lightGray"/>
        </w:rPr>
        <w:t>, hvorledes principperne fra ”Tilsynshåndbog for broentrepriser, Forebyggelse af stilladssvigt” skal anvendes i planlægnings-, projekterings- og udførelsesfasen for montageprojektet.</w:t>
      </w:r>
    </w:p>
    <w:p w14:paraId="01200C90" w14:textId="273CF1D1" w:rsidR="00AB3450" w:rsidRDefault="00AB3450" w:rsidP="00AB3450">
      <w:pPr>
        <w:rPr>
          <w:rFonts w:eastAsia="Times New Roman" w:cs="Times New Roman"/>
        </w:rPr>
      </w:pPr>
      <w:commentRangeStart w:id="849"/>
      <w:r w:rsidRPr="00A2087E">
        <w:rPr>
          <w:rFonts w:eastAsia="Times New Roman" w:cs="Times New Roman"/>
          <w:highlight w:val="lightGray"/>
        </w:rPr>
        <w:t xml:space="preserve">Vedr. krav om kontrol </w:t>
      </w:r>
      <w:commentRangeEnd w:id="849"/>
      <w:r>
        <w:rPr>
          <w:rStyle w:val="Kommentarhenvisning"/>
        </w:rPr>
        <w:commentReference w:id="849"/>
      </w:r>
      <w:r w:rsidRPr="00A2087E">
        <w:rPr>
          <w:rFonts w:eastAsia="Times New Roman" w:cs="Times New Roman"/>
          <w:highlight w:val="lightGray"/>
        </w:rPr>
        <w:t>i forbindelse med påsvejsning og fjernelse af montagebeslag o.lign. henvises til pkt. 4.4.</w:t>
      </w:r>
    </w:p>
    <w:p w14:paraId="6815AB20" w14:textId="52DC4A4C" w:rsidR="00AB3450" w:rsidRDefault="00AB3450" w:rsidP="00AB3450">
      <w:pPr>
        <w:rPr>
          <w:rFonts w:eastAsia="Times New Roman" w:cs="Times New Roman"/>
        </w:rPr>
      </w:pPr>
      <w:commentRangeStart w:id="850"/>
      <w:r w:rsidRPr="00A2087E">
        <w:rPr>
          <w:rFonts w:eastAsia="Times New Roman" w:cs="Times New Roman"/>
          <w:highlight w:val="lightGray"/>
        </w:rPr>
        <w:t xml:space="preserve">For kompositbroer </w:t>
      </w:r>
      <w:commentRangeEnd w:id="850"/>
      <w:r>
        <w:rPr>
          <w:rStyle w:val="Kommentarhenvisning"/>
        </w:rPr>
        <w:commentReference w:id="850"/>
      </w:r>
      <w:r w:rsidRPr="00A2087E">
        <w:rPr>
          <w:rFonts w:eastAsia="Times New Roman" w:cs="Times New Roman"/>
          <w:highlight w:val="lightGray"/>
        </w:rPr>
        <w:t>gælder bestemmelserne i afsnit 5 ’Form og stillads’ i AAB Betonbroer for form og stillads til betondækket, idet ståldelen skal betragtes som en del af stilladskonstruktionen.</w:t>
      </w:r>
    </w:p>
    <w:p w14:paraId="681B3686" w14:textId="446927C1" w:rsidR="00AB3450" w:rsidRDefault="00AB3450" w:rsidP="00AB3450">
      <w:pPr>
        <w:rPr>
          <w:rStyle w:val="Rd"/>
          <w:rFonts w:cs="Times New Roman"/>
        </w:rPr>
      </w:pPr>
      <w:r w:rsidRPr="00A2087E">
        <w:rPr>
          <w:rFonts w:eastAsia="Times New Roman" w:cs="Times New Roman"/>
          <w:highlight w:val="lightGray"/>
        </w:rPr>
        <w:t xml:space="preserve">Nedbøjninger skal kontrolmåles under udførelsen og sammenholdes med de projekterede værdier, jf. bilag </w:t>
      </w:r>
      <w:r w:rsidRPr="00A2087E">
        <w:rPr>
          <w:rStyle w:val="Rd"/>
          <w:rFonts w:cs="Times New Roman"/>
          <w:highlight w:val="lightGray"/>
        </w:rPr>
        <w:t>[XX]</w:t>
      </w:r>
    </w:p>
    <w:p w14:paraId="1126FD52" w14:textId="0A3C01CA" w:rsidR="00AB3450" w:rsidRDefault="00AB3450" w:rsidP="00AB3450">
      <w:pPr>
        <w:rPr>
          <w:rFonts w:eastAsia="Times New Roman" w:cs="Times New Roman"/>
        </w:rPr>
      </w:pPr>
      <w:r w:rsidRPr="00A2087E">
        <w:rPr>
          <w:rFonts w:eastAsia="Times New Roman" w:cs="Times New Roman"/>
          <w:highlight w:val="lightGray"/>
        </w:rPr>
        <w:t>Måleprogram og acceptkriterier skal forelægges tilsynet for accept sammen med montageprojektet.</w:t>
      </w:r>
    </w:p>
    <w:p w14:paraId="3B1D5675" w14:textId="4DC71F0A" w:rsidR="00AB3450" w:rsidRDefault="00AB3450" w:rsidP="00AB3450">
      <w:pPr>
        <w:rPr>
          <w:rFonts w:eastAsia="Times New Roman" w:cs="Times New Roman"/>
        </w:rPr>
      </w:pPr>
      <w:commentRangeStart w:id="851"/>
      <w:r w:rsidRPr="00A2087E">
        <w:rPr>
          <w:rFonts w:eastAsia="Times New Roman" w:cs="Times New Roman"/>
          <w:highlight w:val="lightGray"/>
        </w:rPr>
        <w:t>Entreprenøren</w:t>
      </w:r>
      <w:commentRangeEnd w:id="851"/>
      <w:r>
        <w:rPr>
          <w:rStyle w:val="Kommentarhenvisning"/>
        </w:rPr>
        <w:commentReference w:id="851"/>
      </w:r>
      <w:r w:rsidRPr="00A2087E">
        <w:rPr>
          <w:rFonts w:eastAsia="Times New Roman" w:cs="Times New Roman"/>
          <w:highlight w:val="lightGray"/>
        </w:rPr>
        <w:t xml:space="preserve"> skal udarbejde en beregningsdokumentation, som redegør for, at tillægsspændinger og tillægs-deformationer som følge af den valgte udførelses- og støbetakt lagt sammen med maks./min. spændinger og deformationer fra den permanente situation ikke overskrider de fastlagte grænser. Såfremt grænserne er overskredet, skal der korrigeres herfor i projektet ved entreprenørens foranstaltning.</w:t>
      </w:r>
    </w:p>
    <w:p w14:paraId="6AFEAF20" w14:textId="3BE90184" w:rsidR="00AB3450" w:rsidRDefault="00AB3450" w:rsidP="00AB3450">
      <w:pPr>
        <w:pStyle w:val="Overskrift4"/>
      </w:pPr>
      <w:r>
        <w:lastRenderedPageBreak/>
        <w:t>Opmåling</w:t>
      </w:r>
    </w:p>
    <w:p w14:paraId="74EC05C2" w14:textId="163DF1A6" w:rsidR="00AB3450" w:rsidRDefault="00AB3450" w:rsidP="00AB3450">
      <w:pPr>
        <w:pStyle w:val="Overskrift4"/>
      </w:pPr>
      <w:r w:rsidRPr="00AB3450">
        <w:t>Understøtninger, forankringer og lejer</w:t>
      </w:r>
    </w:p>
    <w:p w14:paraId="616C2A4B" w14:textId="4542E910" w:rsidR="00AB3450" w:rsidRDefault="00AB3450" w:rsidP="00AB3450">
      <w:commentRangeStart w:id="852"/>
      <w:r>
        <w:t>..</w:t>
      </w:r>
      <w:commentRangeEnd w:id="852"/>
      <w:r>
        <w:rPr>
          <w:rStyle w:val="Kommentarhenvisning"/>
        </w:rPr>
        <w:commentReference w:id="852"/>
      </w:r>
    </w:p>
    <w:p w14:paraId="05A76D74" w14:textId="77777777" w:rsidR="00AB3450" w:rsidRPr="00A2087E" w:rsidRDefault="00AB3450" w:rsidP="00AB3450">
      <w:pPr>
        <w:rPr>
          <w:rFonts w:eastAsia="Times New Roman" w:cs="Times New Roman"/>
          <w:highlight w:val="lightGray"/>
        </w:rPr>
      </w:pPr>
      <w:commentRangeStart w:id="853"/>
      <w:r w:rsidRPr="00A2087E">
        <w:rPr>
          <w:rFonts w:eastAsia="Times New Roman" w:cs="Times New Roman"/>
          <w:highlight w:val="lightGray"/>
        </w:rPr>
        <w:t>Entreprenøren</w:t>
      </w:r>
      <w:commentRangeEnd w:id="853"/>
      <w:r>
        <w:rPr>
          <w:rStyle w:val="Kommentarhenvisning"/>
        </w:rPr>
        <w:commentReference w:id="853"/>
      </w:r>
      <w:r w:rsidRPr="00A2087E">
        <w:rPr>
          <w:rFonts w:eastAsia="Times New Roman" w:cs="Times New Roman"/>
          <w:highlight w:val="lightGray"/>
        </w:rPr>
        <w:t xml:space="preserve"> skal levere skabeloner til brug ved afsætningen af ankerboltene for følgende boltegrupper:</w:t>
      </w:r>
    </w:p>
    <w:p w14:paraId="32F3DAC3" w14:textId="4A90D3E4" w:rsidR="00AB3450" w:rsidRDefault="00AB3450" w:rsidP="00AB3450">
      <w:pPr>
        <w:rPr>
          <w:rStyle w:val="Rd"/>
          <w:rFonts w:cs="Times New Roman"/>
        </w:rPr>
      </w:pPr>
      <w:r w:rsidRPr="00A2087E">
        <w:rPr>
          <w:rStyle w:val="Rd"/>
          <w:rFonts w:cs="Times New Roman"/>
          <w:highlight w:val="lightGray"/>
        </w:rPr>
        <w:t>[Boltegrupper]</w:t>
      </w:r>
    </w:p>
    <w:p w14:paraId="311DBAA7" w14:textId="6E257380" w:rsidR="00AB3450" w:rsidRDefault="00AB3450" w:rsidP="00AB3450">
      <w:pPr>
        <w:rPr>
          <w:rFonts w:eastAsia="Times New Roman" w:cs="Times New Roman"/>
        </w:rPr>
      </w:pPr>
      <w:commentRangeStart w:id="854"/>
      <w:r w:rsidRPr="00076FC1">
        <w:rPr>
          <w:rFonts w:eastAsia="Times New Roman" w:cs="Times New Roman"/>
          <w:highlight w:val="lightGray"/>
        </w:rPr>
        <w:t>Understøbning</w:t>
      </w:r>
      <w:commentRangeEnd w:id="854"/>
      <w:r>
        <w:rPr>
          <w:rStyle w:val="Kommentarhenvisning"/>
        </w:rPr>
        <w:commentReference w:id="854"/>
      </w:r>
      <w:r w:rsidRPr="00076FC1">
        <w:rPr>
          <w:rFonts w:eastAsia="Times New Roman" w:cs="Times New Roman"/>
          <w:highlight w:val="lightGray"/>
        </w:rPr>
        <w:t xml:space="preserve"> skal udføres efter DS/EN 1504-4 princip 4, metode 4.4.</w:t>
      </w:r>
    </w:p>
    <w:p w14:paraId="2DCCF63A" w14:textId="5ECC1EBB" w:rsidR="00AB3450" w:rsidRDefault="00AB3450" w:rsidP="00AB3450">
      <w:pPr>
        <w:rPr>
          <w:rStyle w:val="Rd"/>
          <w:rFonts w:cs="Times New Roman"/>
        </w:rPr>
      </w:pPr>
      <w:commentRangeStart w:id="855"/>
      <w:r w:rsidRPr="00A2087E">
        <w:rPr>
          <w:rFonts w:eastAsia="Times New Roman" w:cs="Times New Roman"/>
          <w:highlight w:val="lightGray"/>
        </w:rPr>
        <w:t xml:space="preserve">Særlige krav </w:t>
      </w:r>
      <w:commentRangeEnd w:id="855"/>
      <w:r>
        <w:rPr>
          <w:rStyle w:val="Kommentarhenvisning"/>
        </w:rPr>
        <w:commentReference w:id="855"/>
      </w:r>
      <w:r w:rsidRPr="00A2087E">
        <w:rPr>
          <w:rFonts w:eastAsia="Times New Roman" w:cs="Times New Roman"/>
          <w:highlight w:val="lightGray"/>
        </w:rPr>
        <w:t xml:space="preserve">til slibning af svejsninger er anført på tegning </w:t>
      </w:r>
      <w:r w:rsidRPr="00A2087E">
        <w:rPr>
          <w:rStyle w:val="Rd"/>
          <w:rFonts w:cs="Times New Roman"/>
          <w:highlight w:val="lightGray"/>
        </w:rPr>
        <w:t>[Navn].</w:t>
      </w:r>
    </w:p>
    <w:p w14:paraId="1D34E332" w14:textId="77777777" w:rsidR="00AB3450" w:rsidRPr="00A2087E" w:rsidRDefault="00AB3450" w:rsidP="00AB3450">
      <w:pPr>
        <w:rPr>
          <w:rFonts w:eastAsia="Times New Roman" w:cs="Times New Roman"/>
          <w:highlight w:val="lightGray"/>
        </w:rPr>
      </w:pPr>
      <w:commentRangeStart w:id="856"/>
      <w:r w:rsidRPr="00A2087E">
        <w:rPr>
          <w:rFonts w:eastAsia="Times New Roman" w:cs="Times New Roman"/>
          <w:highlight w:val="lightGray"/>
        </w:rPr>
        <w:t xml:space="preserve">Som en del af entreprenørens </w:t>
      </w:r>
      <w:commentRangeEnd w:id="856"/>
      <w:r>
        <w:rPr>
          <w:rStyle w:val="Kommentarhenvisning"/>
        </w:rPr>
        <w:commentReference w:id="856"/>
      </w:r>
      <w:r w:rsidRPr="00A2087E">
        <w:rPr>
          <w:rFonts w:eastAsia="Times New Roman" w:cs="Times New Roman"/>
          <w:highlight w:val="lightGray"/>
        </w:rPr>
        <w:t>almindelige kontrolopmåling af den færdige konstruktion, skal kontrolopmåling foretages og dokumentation af følgende mål angives:</w:t>
      </w:r>
    </w:p>
    <w:p w14:paraId="57C3CEC3" w14:textId="1DBC904A" w:rsidR="00AB3450" w:rsidRDefault="00AB3450" w:rsidP="00AB3450">
      <w:pPr>
        <w:rPr>
          <w:rStyle w:val="Rd"/>
          <w:rFonts w:cs="Times New Roman"/>
        </w:rPr>
      </w:pPr>
      <w:r w:rsidRPr="00A2087E">
        <w:rPr>
          <w:rStyle w:val="Rd"/>
          <w:rFonts w:cs="Times New Roman"/>
          <w:highlight w:val="lightGray"/>
        </w:rPr>
        <w:t>[Mål til dokumentation]</w:t>
      </w:r>
    </w:p>
    <w:p w14:paraId="65F826A5" w14:textId="087C1590" w:rsidR="00AB3450" w:rsidRDefault="00AB3450" w:rsidP="00AB3450">
      <w:commentRangeStart w:id="857"/>
      <w:r>
        <w:t>..</w:t>
      </w:r>
      <w:commentRangeEnd w:id="857"/>
      <w:r>
        <w:rPr>
          <w:rStyle w:val="Kommentarhenvisning"/>
        </w:rPr>
        <w:commentReference w:id="857"/>
      </w:r>
    </w:p>
    <w:p w14:paraId="1B53DD7A" w14:textId="1F947180" w:rsidR="00AB3450" w:rsidRDefault="00AB3450" w:rsidP="00AB3450">
      <w:pPr>
        <w:rPr>
          <w:rFonts w:eastAsia="Times New Roman" w:cs="Times New Roman"/>
        </w:rPr>
      </w:pPr>
      <w:commentRangeStart w:id="858"/>
      <w:r w:rsidRPr="00A2087E">
        <w:rPr>
          <w:rFonts w:eastAsia="Times New Roman" w:cs="Times New Roman"/>
          <w:highlight w:val="lightGray"/>
        </w:rPr>
        <w:t xml:space="preserve">Anlægsflader for anlægsflader </w:t>
      </w:r>
      <w:commentRangeEnd w:id="858"/>
      <w:r>
        <w:rPr>
          <w:rStyle w:val="Kommentarhenvisning"/>
        </w:rPr>
        <w:commentReference w:id="858"/>
      </w:r>
      <w:r w:rsidRPr="00A2087E">
        <w:rPr>
          <w:rFonts w:eastAsia="Times New Roman" w:cs="Times New Roman"/>
          <w:highlight w:val="lightGray"/>
        </w:rPr>
        <w:t>i boltesamlinger skal være plane. Afvigelsen skal være mindre end 2 ‰ af fladens korte led. Afvigelsen er defineret som totalafstanden mellem to parallelle, begrænsende planer.</w:t>
      </w:r>
    </w:p>
    <w:p w14:paraId="1CD2EDA1" w14:textId="2AAF1451" w:rsidR="00AB3450" w:rsidRDefault="00AB3450" w:rsidP="00AB3450">
      <w:commentRangeStart w:id="859"/>
      <w:r w:rsidRPr="00076FC1">
        <w:rPr>
          <w:highlight w:val="lightGray"/>
        </w:rPr>
        <w:t xml:space="preserve">Gevind på rustfrie </w:t>
      </w:r>
      <w:commentRangeEnd w:id="859"/>
      <w:r>
        <w:rPr>
          <w:rStyle w:val="Kommentarhenvisning"/>
        </w:rPr>
        <w:commentReference w:id="859"/>
      </w:r>
      <w:r w:rsidRPr="00076FC1">
        <w:rPr>
          <w:highlight w:val="lightGray"/>
        </w:rPr>
        <w:t>klæbeankre skal smøres, tilspændes til det maksimale moment opgivet af leverandøren og sikres med kontramøtrikker. Tilspændingsmomenter i generalnoten gælder således ikke for klæbeankre.</w:t>
      </w:r>
    </w:p>
    <w:p w14:paraId="19AB4158" w14:textId="0836538A" w:rsidR="00AB3450" w:rsidRDefault="00AB3450" w:rsidP="00AB3450">
      <w:pPr>
        <w:pStyle w:val="Overskrift4"/>
      </w:pPr>
      <w:r w:rsidRPr="00AB3450">
        <w:t>Montage og arbejde på byggepladsen</w:t>
      </w:r>
    </w:p>
    <w:p w14:paraId="272F87B6" w14:textId="3AAC9F84" w:rsidR="00AB3450" w:rsidRDefault="00AB3450" w:rsidP="00AB3450">
      <w:pPr>
        <w:pStyle w:val="Overskrift3"/>
      </w:pPr>
      <w:r w:rsidRPr="006C22D9">
        <w:t>Overfladebehandling</w:t>
      </w:r>
    </w:p>
    <w:p w14:paraId="0B706C4A" w14:textId="0F89DDB5" w:rsidR="00AB3450" w:rsidRDefault="00AB3450" w:rsidP="00F511A8">
      <w:pPr>
        <w:pStyle w:val="Overskrift2"/>
      </w:pPr>
      <w:bookmarkStart w:id="860" w:name="_Toc80602297"/>
      <w:r>
        <w:t>Kontrol</w:t>
      </w:r>
      <w:bookmarkEnd w:id="860"/>
    </w:p>
    <w:p w14:paraId="370B2453" w14:textId="3B40E10C" w:rsidR="00AB3450" w:rsidRDefault="00AB3450" w:rsidP="00AB3450">
      <w:pPr>
        <w:pStyle w:val="Overskrift3"/>
      </w:pPr>
      <w:r>
        <w:t>Generelt</w:t>
      </w:r>
    </w:p>
    <w:p w14:paraId="430665F9" w14:textId="68220DC3" w:rsidR="00AB3450" w:rsidRDefault="00AB3450" w:rsidP="00AB3450">
      <w:commentRangeStart w:id="861"/>
      <w:r>
        <w:t>..</w:t>
      </w:r>
      <w:commentRangeEnd w:id="861"/>
      <w:r>
        <w:rPr>
          <w:rStyle w:val="Kommentarhenvisning"/>
        </w:rPr>
        <w:commentReference w:id="861"/>
      </w:r>
    </w:p>
    <w:p w14:paraId="26E63B20" w14:textId="77777777" w:rsidR="00AB3450" w:rsidRPr="00076FC1" w:rsidRDefault="00AB3450" w:rsidP="00AB3450">
      <w:pPr>
        <w:rPr>
          <w:rFonts w:eastAsia="Times New Roman" w:cs="Times New Roman"/>
          <w:highlight w:val="lightGray"/>
        </w:rPr>
      </w:pPr>
      <w:commentRangeStart w:id="862"/>
      <w:r w:rsidRPr="00076FC1">
        <w:rPr>
          <w:rFonts w:eastAsia="Times New Roman" w:cs="Times New Roman"/>
          <w:highlight w:val="lightGray"/>
        </w:rPr>
        <w:t xml:space="preserve">Udover emner </w:t>
      </w:r>
      <w:commentRangeEnd w:id="862"/>
      <w:r>
        <w:rPr>
          <w:rStyle w:val="Kommentarhenvisning"/>
        </w:rPr>
        <w:commentReference w:id="862"/>
      </w:r>
      <w:r w:rsidRPr="00076FC1">
        <w:rPr>
          <w:rFonts w:eastAsia="Times New Roman" w:cs="Times New Roman"/>
          <w:highlight w:val="lightGray"/>
        </w:rPr>
        <w:t xml:space="preserve">fra AAB Stålbro - Stålarbejde, skal dokumentationskrav som minimum opfyldes for følgende: </w:t>
      </w:r>
    </w:p>
    <w:p w14:paraId="6976F2F8"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Certificering af alle deltagende producenter til den krævede udførelsesklasse</w:t>
      </w:r>
    </w:p>
    <w:p w14:paraId="135404B7"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Udstyr</w:t>
      </w:r>
    </w:p>
    <w:p w14:paraId="1945942F"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Identitetskontrol af materialer og komponenter</w:t>
      </w:r>
    </w:p>
    <w:p w14:paraId="1D528F4A"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 xml:space="preserve">Kontrol for synlige materialefejl </w:t>
      </w:r>
    </w:p>
    <w:p w14:paraId="034FD6EA"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Tildannelseskontrol</w:t>
      </w:r>
    </w:p>
    <w:p w14:paraId="28F477FF"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lastRenderedPageBreak/>
        <w:t>Kontaktflader i friktionssamlinger</w:t>
      </w:r>
    </w:p>
    <w:p w14:paraId="45AC32D4"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Tværplader i tværpladesamlinger</w:t>
      </w:r>
    </w:p>
    <w:p w14:paraId="7A26BA8A"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Kontrol af udført samling</w:t>
      </w:r>
    </w:p>
    <w:p w14:paraId="3ACF43EF"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Svejseplan</w:t>
      </w:r>
    </w:p>
    <w:p w14:paraId="3C6DEEC8" w14:textId="77777777" w:rsidR="00AB3450" w:rsidRP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Partiopdeling af svejsesømme</w:t>
      </w:r>
    </w:p>
    <w:p w14:paraId="606E4905" w14:textId="00166053" w:rsidR="00AB3450"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AB3450">
        <w:rPr>
          <w:rFonts w:ascii="KBH Tekst" w:hAnsi="KBH Tekst"/>
          <w:sz w:val="22"/>
          <w:szCs w:val="22"/>
          <w:highlight w:val="lightGray"/>
        </w:rPr>
        <w:t xml:space="preserve">Kontrol af svejsearbejde </w:t>
      </w:r>
    </w:p>
    <w:p w14:paraId="6645D983"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Boltekvalitet, dimensioner, overfladebehandling, boltehuller</w:t>
      </w:r>
    </w:p>
    <w:p w14:paraId="20B65DC5"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Tilspændingskontrol</w:t>
      </w:r>
    </w:p>
    <w:p w14:paraId="0F38069E"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Tilspænding af ankerbolte</w:t>
      </w:r>
    </w:p>
    <w:p w14:paraId="736289C7"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Låsning af ankerbolte</w:t>
      </w:r>
    </w:p>
    <w:p w14:paraId="264C81D8"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Ankerboltenes styrke og kvalitet</w:t>
      </w:r>
    </w:p>
    <w:p w14:paraId="601DFA55"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Geometritolerancer</w:t>
      </w:r>
    </w:p>
    <w:p w14:paraId="791977ED"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Mål og formtolerancer</w:t>
      </w:r>
    </w:p>
    <w:p w14:paraId="611AB243"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Pilhøjder</w:t>
      </w:r>
    </w:p>
    <w:p w14:paraId="58359539"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Plan for kontrol af korrosionsbeskyttelsen</w:t>
      </w:r>
    </w:p>
    <w:p w14:paraId="1AAA803B"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Kontrol af forbehandling og påføring af maling</w:t>
      </w:r>
    </w:p>
    <w:p w14:paraId="1A0606B7"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Målerapport for zink- og malingslagtykkelser.</w:t>
      </w:r>
    </w:p>
    <w:p w14:paraId="743C658E"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Rapport over klimatiske forhold under udførelse</w:t>
      </w:r>
    </w:p>
    <w:p w14:paraId="4C10F8F0"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Modtagekontrol af elementer, også til overfladebehandlinger</w:t>
      </w:r>
    </w:p>
    <w:p w14:paraId="422AEEDF"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Afsætningskontrol</w:t>
      </w:r>
    </w:p>
    <w:p w14:paraId="041AB922"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Opklodsning og understopning</w:t>
      </w:r>
    </w:p>
    <w:p w14:paraId="103CF1D8"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Lejefunktion</w:t>
      </w:r>
    </w:p>
    <w:p w14:paraId="0D16B08E" w14:textId="77777777" w:rsidR="00AB3450" w:rsidRPr="008B125F" w:rsidRDefault="00AB3450" w:rsidP="00A209A0">
      <w:pPr>
        <w:pStyle w:val="LCBasis"/>
        <w:numPr>
          <w:ilvl w:val="0"/>
          <w:numId w:val="68"/>
        </w:num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s>
        <w:autoSpaceDE w:val="0"/>
        <w:autoSpaceDN w:val="0"/>
        <w:adjustRightInd w:val="0"/>
        <w:spacing w:before="120" w:after="120" w:line="360" w:lineRule="auto"/>
        <w:rPr>
          <w:rFonts w:ascii="KBH Tekst" w:hAnsi="KBH Tekst"/>
          <w:sz w:val="22"/>
          <w:szCs w:val="22"/>
          <w:highlight w:val="lightGray"/>
        </w:rPr>
      </w:pPr>
      <w:r w:rsidRPr="008B125F">
        <w:rPr>
          <w:rFonts w:ascii="KBH Tekst" w:hAnsi="KBH Tekst"/>
          <w:sz w:val="22"/>
          <w:szCs w:val="22"/>
          <w:highlight w:val="lightGray"/>
        </w:rPr>
        <w:t>Interimsafstivninger</w:t>
      </w:r>
    </w:p>
    <w:p w14:paraId="757A0CB1" w14:textId="390EEBB5" w:rsidR="00AB3450" w:rsidRDefault="005777AC" w:rsidP="008B125F">
      <w:pPr>
        <w:rPr>
          <w:rFonts w:eastAsia="Times New Roman" w:cs="Times New Roman"/>
          <w:highlight w:val="lightGray"/>
        </w:rPr>
      </w:pPr>
      <w:commentRangeStart w:id="863"/>
      <w:r w:rsidRPr="00076FC1">
        <w:rPr>
          <w:rFonts w:eastAsia="Times New Roman" w:cs="Times New Roman"/>
          <w:highlight w:val="lightGray"/>
        </w:rPr>
        <w:t>Sporbarheden</w:t>
      </w:r>
      <w:commentRangeEnd w:id="863"/>
      <w:r>
        <w:rPr>
          <w:rStyle w:val="Kommentarhenvisning"/>
        </w:rPr>
        <w:commentReference w:id="863"/>
      </w:r>
      <w:r w:rsidRPr="00076FC1">
        <w:rPr>
          <w:rFonts w:eastAsia="Times New Roman" w:cs="Times New Roman"/>
          <w:highlight w:val="lightGray"/>
        </w:rPr>
        <w:t xml:space="preserve"> skal dokumenteres og indgå i kontroljournalen.</w:t>
      </w:r>
    </w:p>
    <w:p w14:paraId="0C755453" w14:textId="23CDDDFC" w:rsidR="005777AC" w:rsidRDefault="005777AC" w:rsidP="008B125F">
      <w:pPr>
        <w:rPr>
          <w:rFonts w:eastAsia="Times New Roman" w:cs="Times New Roman"/>
          <w:highlight w:val="lightGray"/>
        </w:rPr>
      </w:pPr>
      <w:commentRangeStart w:id="864"/>
      <w:r w:rsidRPr="00A2087E">
        <w:rPr>
          <w:rFonts w:eastAsia="Times New Roman" w:cs="Times New Roman"/>
          <w:highlight w:val="lightGray"/>
        </w:rPr>
        <w:t xml:space="preserve">Begrænset sporbarhed </w:t>
      </w:r>
      <w:commentRangeEnd w:id="864"/>
      <w:r>
        <w:rPr>
          <w:rStyle w:val="Kommentarhenvisning"/>
        </w:rPr>
        <w:commentReference w:id="864"/>
      </w:r>
      <w:r w:rsidRPr="00A2087E">
        <w:rPr>
          <w:rFonts w:eastAsia="Times New Roman" w:cs="Times New Roman"/>
          <w:highlight w:val="lightGray"/>
        </w:rPr>
        <w:t>indebærer, at det i produktionsforløbet frem til aflevering skal være muligt at fremlægge eller rekonstruere den pågældende dokumentation for hvert produceret emne.</w:t>
      </w:r>
    </w:p>
    <w:p w14:paraId="2BC9D800" w14:textId="5D9E1F51" w:rsidR="005777AC" w:rsidRDefault="005777AC" w:rsidP="008B125F">
      <w:pPr>
        <w:rPr>
          <w:rFonts w:eastAsia="Times New Roman" w:cs="Times New Roman"/>
          <w:highlight w:val="lightGray"/>
        </w:rPr>
      </w:pPr>
      <w:commentRangeStart w:id="865"/>
      <w:r w:rsidRPr="00A2087E">
        <w:rPr>
          <w:rFonts w:eastAsia="Times New Roman" w:cs="Times New Roman"/>
          <w:highlight w:val="lightGray"/>
        </w:rPr>
        <w:lastRenderedPageBreak/>
        <w:t>Resultater af kontrol</w:t>
      </w:r>
      <w:commentRangeEnd w:id="865"/>
      <w:r>
        <w:rPr>
          <w:rStyle w:val="Kommentarhenvisning"/>
        </w:rPr>
        <w:commentReference w:id="865"/>
      </w:r>
      <w:r w:rsidRPr="00A2087E">
        <w:rPr>
          <w:rFonts w:eastAsia="Times New Roman" w:cs="Times New Roman"/>
          <w:highlight w:val="lightGray"/>
        </w:rPr>
        <w:t>, prøvning og inspektion skal registreres på en sådan måde, at nedenstående krav om genfinding er opfyldt.</w:t>
      </w:r>
    </w:p>
    <w:tbl>
      <w:tblPr>
        <w:tblW w:w="10065" w:type="dxa"/>
        <w:tblInd w:w="-142" w:type="dxa"/>
        <w:tblLayout w:type="fixed"/>
        <w:tblCellMar>
          <w:left w:w="141" w:type="dxa"/>
          <w:right w:w="141" w:type="dxa"/>
        </w:tblCellMar>
        <w:tblLook w:val="0000" w:firstRow="0" w:lastRow="0" w:firstColumn="0" w:lastColumn="0" w:noHBand="0" w:noVBand="0"/>
      </w:tblPr>
      <w:tblGrid>
        <w:gridCol w:w="10065"/>
      </w:tblGrid>
      <w:tr w:rsidR="005777AC" w:rsidRPr="005777AC" w14:paraId="305A5C5D" w14:textId="77777777" w:rsidTr="00F06AB5">
        <w:tc>
          <w:tcPr>
            <w:tcW w:w="10065" w:type="dxa"/>
          </w:tcPr>
          <w:tbl>
            <w:tblPr>
              <w:tblW w:w="7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1417"/>
              <w:gridCol w:w="1560"/>
              <w:gridCol w:w="1701"/>
            </w:tblGrid>
            <w:tr w:rsidR="005777AC" w:rsidRPr="00F06AB5" w14:paraId="52C57E5B" w14:textId="77777777" w:rsidTr="005777AC">
              <w:trPr>
                <w:cantSplit/>
                <w:tblHeader/>
              </w:trPr>
              <w:tc>
                <w:tcPr>
                  <w:tcW w:w="3110" w:type="dxa"/>
                  <w:vMerge w:val="restart"/>
                  <w:shd w:val="clear" w:color="auto" w:fill="E36C0A"/>
                  <w:vAlign w:val="center"/>
                </w:tcPr>
                <w:p w14:paraId="1FA739C8"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br w:type="column"/>
                    <w:t>Emne</w:t>
                  </w:r>
                </w:p>
              </w:tc>
              <w:tc>
                <w:tcPr>
                  <w:tcW w:w="2977" w:type="dxa"/>
                  <w:gridSpan w:val="2"/>
                  <w:tcBorders>
                    <w:bottom w:val="nil"/>
                  </w:tcBorders>
                  <w:shd w:val="clear" w:color="auto" w:fill="E36C0A"/>
                  <w:vAlign w:val="center"/>
                </w:tcPr>
                <w:p w14:paraId="6D6075E2"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Sporbarhed</w:t>
                  </w:r>
                </w:p>
              </w:tc>
              <w:tc>
                <w:tcPr>
                  <w:tcW w:w="1701" w:type="dxa"/>
                  <w:tcBorders>
                    <w:bottom w:val="nil"/>
                  </w:tcBorders>
                  <w:shd w:val="clear" w:color="auto" w:fill="E36C0A"/>
                  <w:vAlign w:val="center"/>
                </w:tcPr>
                <w:p w14:paraId="28976334"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AAB/SAB</w:t>
                  </w:r>
                </w:p>
              </w:tc>
            </w:tr>
            <w:tr w:rsidR="005777AC" w:rsidRPr="00F06AB5" w14:paraId="02746BB2" w14:textId="77777777" w:rsidTr="005777AC">
              <w:trPr>
                <w:cantSplit/>
                <w:trHeight w:val="220"/>
                <w:tblHeader/>
              </w:trPr>
              <w:tc>
                <w:tcPr>
                  <w:tcW w:w="3110" w:type="dxa"/>
                  <w:vMerge/>
                  <w:shd w:val="clear" w:color="auto" w:fill="E36C0A"/>
                </w:tcPr>
                <w:p w14:paraId="7D8D594C" w14:textId="77777777" w:rsidR="005777AC" w:rsidRPr="005777AC" w:rsidRDefault="005777AC" w:rsidP="005777AC">
                  <w:pPr>
                    <w:spacing w:before="120" w:after="120"/>
                    <w:jc w:val="left"/>
                    <w:rPr>
                      <w:rFonts w:eastAsia="Times New Roman" w:cs="Times New Roman"/>
                      <w:sz w:val="18"/>
                      <w:szCs w:val="18"/>
                      <w:highlight w:val="lightGray"/>
                    </w:rPr>
                  </w:pPr>
                </w:p>
              </w:tc>
              <w:tc>
                <w:tcPr>
                  <w:tcW w:w="1417" w:type="dxa"/>
                  <w:tcBorders>
                    <w:top w:val="nil"/>
                  </w:tcBorders>
                  <w:shd w:val="clear" w:color="auto" w:fill="E36C0A"/>
                  <w:vAlign w:val="center"/>
                </w:tcPr>
                <w:p w14:paraId="32A7BC8F"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Begrænset</w:t>
                  </w:r>
                </w:p>
              </w:tc>
              <w:tc>
                <w:tcPr>
                  <w:tcW w:w="1560" w:type="dxa"/>
                  <w:tcBorders>
                    <w:top w:val="nil"/>
                  </w:tcBorders>
                  <w:shd w:val="clear" w:color="auto" w:fill="E36C0A"/>
                  <w:vAlign w:val="center"/>
                </w:tcPr>
                <w:p w14:paraId="67F98ED7"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Fuldstændig</w:t>
                  </w:r>
                </w:p>
              </w:tc>
              <w:tc>
                <w:tcPr>
                  <w:tcW w:w="1701" w:type="dxa"/>
                  <w:tcBorders>
                    <w:top w:val="nil"/>
                  </w:tcBorders>
                  <w:shd w:val="clear" w:color="auto" w:fill="E36C0A"/>
                  <w:vAlign w:val="center"/>
                </w:tcPr>
                <w:p w14:paraId="6BE9C696"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pkt.</w:t>
                  </w:r>
                </w:p>
              </w:tc>
            </w:tr>
            <w:tr w:rsidR="005777AC" w:rsidRPr="005777AC" w14:paraId="100BE1DB" w14:textId="77777777" w:rsidTr="008A0C07">
              <w:tc>
                <w:tcPr>
                  <w:tcW w:w="3110" w:type="dxa"/>
                  <w:vAlign w:val="center"/>
                </w:tcPr>
                <w:p w14:paraId="4754413D"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Kontrolteknik</w:t>
                  </w:r>
                </w:p>
              </w:tc>
              <w:tc>
                <w:tcPr>
                  <w:tcW w:w="1417" w:type="dxa"/>
                  <w:vAlign w:val="center"/>
                </w:tcPr>
                <w:p w14:paraId="06579623"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69276014"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269DD548"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4.1</w:t>
                  </w:r>
                </w:p>
              </w:tc>
            </w:tr>
            <w:tr w:rsidR="005777AC" w:rsidRPr="005777AC" w14:paraId="0D2425D5" w14:textId="77777777" w:rsidTr="008A0C07">
              <w:tc>
                <w:tcPr>
                  <w:tcW w:w="3110" w:type="dxa"/>
                  <w:vAlign w:val="center"/>
                </w:tcPr>
                <w:p w14:paraId="32E458F7"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Primære stålmaterialer</w:t>
                  </w:r>
                </w:p>
              </w:tc>
              <w:tc>
                <w:tcPr>
                  <w:tcW w:w="1417" w:type="dxa"/>
                  <w:vAlign w:val="center"/>
                </w:tcPr>
                <w:p w14:paraId="7D35BD5D"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11AE9D7C"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72DC6BE5"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4.2</w:t>
                  </w:r>
                </w:p>
              </w:tc>
            </w:tr>
            <w:tr w:rsidR="005777AC" w:rsidRPr="005777AC" w14:paraId="51FBC370" w14:textId="77777777" w:rsidTr="008A0C07">
              <w:tc>
                <w:tcPr>
                  <w:tcW w:w="3110" w:type="dxa"/>
                  <w:vAlign w:val="center"/>
                </w:tcPr>
                <w:p w14:paraId="3ECC16C0"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Sekundære stålmaterialer</w:t>
                  </w:r>
                </w:p>
              </w:tc>
              <w:tc>
                <w:tcPr>
                  <w:tcW w:w="1417" w:type="dxa"/>
                  <w:vAlign w:val="center"/>
                </w:tcPr>
                <w:p w14:paraId="36918A55"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560" w:type="dxa"/>
                  <w:vAlign w:val="center"/>
                </w:tcPr>
                <w:p w14:paraId="0874BCC5" w14:textId="77777777" w:rsidR="005777AC" w:rsidRPr="005777AC" w:rsidRDefault="005777AC" w:rsidP="005777AC">
                  <w:pPr>
                    <w:spacing w:before="120" w:after="120"/>
                    <w:jc w:val="center"/>
                    <w:rPr>
                      <w:rFonts w:eastAsia="Times New Roman" w:cs="Times New Roman"/>
                      <w:sz w:val="18"/>
                      <w:szCs w:val="18"/>
                      <w:highlight w:val="lightGray"/>
                    </w:rPr>
                  </w:pPr>
                </w:p>
              </w:tc>
              <w:tc>
                <w:tcPr>
                  <w:tcW w:w="1701" w:type="dxa"/>
                  <w:vAlign w:val="center"/>
                </w:tcPr>
                <w:p w14:paraId="017A7589"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4.2</w:t>
                  </w:r>
                </w:p>
              </w:tc>
            </w:tr>
            <w:tr w:rsidR="005777AC" w:rsidRPr="005777AC" w14:paraId="54FF60AE" w14:textId="77777777" w:rsidTr="008A0C07">
              <w:tc>
                <w:tcPr>
                  <w:tcW w:w="3110" w:type="dxa"/>
                  <w:vAlign w:val="center"/>
                </w:tcPr>
                <w:p w14:paraId="42858225"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Kontrol for lagdeling</w:t>
                  </w:r>
                </w:p>
              </w:tc>
              <w:tc>
                <w:tcPr>
                  <w:tcW w:w="1417" w:type="dxa"/>
                  <w:vAlign w:val="center"/>
                </w:tcPr>
                <w:p w14:paraId="16DE9E4F"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756C0082"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4B5C63D3"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4.4</w:t>
                  </w:r>
                </w:p>
                <w:p w14:paraId="326E855F"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2.3.4</w:t>
                  </w:r>
                </w:p>
              </w:tc>
            </w:tr>
            <w:tr w:rsidR="005777AC" w:rsidRPr="005777AC" w14:paraId="0B5378A8" w14:textId="77777777" w:rsidTr="008A0C07">
              <w:tc>
                <w:tcPr>
                  <w:tcW w:w="3110" w:type="dxa"/>
                  <w:vAlign w:val="center"/>
                </w:tcPr>
                <w:p w14:paraId="642CE4E0"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Kontrol for tildannelse</w:t>
                  </w:r>
                </w:p>
              </w:tc>
              <w:tc>
                <w:tcPr>
                  <w:tcW w:w="1417" w:type="dxa"/>
                  <w:vAlign w:val="center"/>
                </w:tcPr>
                <w:p w14:paraId="29555445"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560" w:type="dxa"/>
                  <w:vAlign w:val="center"/>
                </w:tcPr>
                <w:p w14:paraId="498EAE50" w14:textId="77777777" w:rsidR="005777AC" w:rsidRPr="005777AC" w:rsidRDefault="005777AC" w:rsidP="005777AC">
                  <w:pPr>
                    <w:spacing w:before="120" w:after="120"/>
                    <w:jc w:val="center"/>
                    <w:rPr>
                      <w:rFonts w:eastAsia="Times New Roman" w:cs="Times New Roman"/>
                      <w:sz w:val="18"/>
                      <w:szCs w:val="18"/>
                      <w:highlight w:val="lightGray"/>
                    </w:rPr>
                  </w:pPr>
                </w:p>
              </w:tc>
              <w:tc>
                <w:tcPr>
                  <w:tcW w:w="1701" w:type="dxa"/>
                  <w:vAlign w:val="center"/>
                </w:tcPr>
                <w:p w14:paraId="01C20556"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4.3</w:t>
                  </w:r>
                </w:p>
              </w:tc>
            </w:tr>
            <w:tr w:rsidR="005777AC" w:rsidRPr="005777AC" w14:paraId="6CF89CB3" w14:textId="77777777" w:rsidTr="008A0C07">
              <w:tc>
                <w:tcPr>
                  <w:tcW w:w="3110" w:type="dxa"/>
                  <w:vAlign w:val="center"/>
                </w:tcPr>
                <w:p w14:paraId="1C48724B"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Placering af uforudsete stød</w:t>
                  </w:r>
                </w:p>
              </w:tc>
              <w:tc>
                <w:tcPr>
                  <w:tcW w:w="1417" w:type="dxa"/>
                  <w:vAlign w:val="center"/>
                </w:tcPr>
                <w:p w14:paraId="225566A1"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414EEC58"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0BCDB07F"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3.3.1</w:t>
                  </w:r>
                </w:p>
              </w:tc>
            </w:tr>
            <w:tr w:rsidR="005777AC" w:rsidRPr="005777AC" w14:paraId="1B1E6F40" w14:textId="77777777" w:rsidTr="008A0C07">
              <w:tc>
                <w:tcPr>
                  <w:tcW w:w="3110" w:type="dxa"/>
                  <w:vAlign w:val="center"/>
                </w:tcPr>
                <w:p w14:paraId="18A07172"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Kontrol af udførelse af svejsesamlinger</w:t>
                  </w:r>
                </w:p>
              </w:tc>
              <w:tc>
                <w:tcPr>
                  <w:tcW w:w="1417" w:type="dxa"/>
                  <w:vAlign w:val="center"/>
                </w:tcPr>
                <w:p w14:paraId="5E2CE3FA"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560" w:type="dxa"/>
                  <w:vAlign w:val="center"/>
                </w:tcPr>
                <w:p w14:paraId="7B32C52F" w14:textId="77777777" w:rsidR="005777AC" w:rsidRPr="005777AC" w:rsidRDefault="005777AC" w:rsidP="005777AC">
                  <w:pPr>
                    <w:spacing w:before="120" w:after="120"/>
                    <w:jc w:val="center"/>
                    <w:rPr>
                      <w:rFonts w:eastAsia="Times New Roman" w:cs="Times New Roman"/>
                      <w:sz w:val="18"/>
                      <w:szCs w:val="18"/>
                      <w:highlight w:val="lightGray"/>
                    </w:rPr>
                  </w:pPr>
                </w:p>
              </w:tc>
              <w:tc>
                <w:tcPr>
                  <w:tcW w:w="1701" w:type="dxa"/>
                  <w:vAlign w:val="center"/>
                </w:tcPr>
                <w:p w14:paraId="65C39455"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4.4</w:t>
                  </w:r>
                </w:p>
              </w:tc>
            </w:tr>
            <w:tr w:rsidR="005777AC" w:rsidRPr="005777AC" w14:paraId="0FDF179C" w14:textId="77777777" w:rsidTr="008A0C07">
              <w:tc>
                <w:tcPr>
                  <w:tcW w:w="3110" w:type="dxa"/>
                  <w:vAlign w:val="center"/>
                </w:tcPr>
                <w:p w14:paraId="799EB314"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Kontrol af udførelse af ikke forspændte bolte</w:t>
                  </w:r>
                  <w:r w:rsidRPr="005777AC">
                    <w:rPr>
                      <w:rFonts w:eastAsia="Times New Roman" w:cs="Times New Roman"/>
                      <w:sz w:val="18"/>
                      <w:szCs w:val="18"/>
                      <w:highlight w:val="lightGray"/>
                    </w:rPr>
                    <w:softHyphen/>
                    <w:t>samlinger</w:t>
                  </w:r>
                </w:p>
              </w:tc>
              <w:tc>
                <w:tcPr>
                  <w:tcW w:w="1417" w:type="dxa"/>
                  <w:vAlign w:val="center"/>
                </w:tcPr>
                <w:p w14:paraId="5848F562"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560" w:type="dxa"/>
                  <w:vAlign w:val="center"/>
                </w:tcPr>
                <w:p w14:paraId="01FA98D5" w14:textId="77777777" w:rsidR="005777AC" w:rsidRPr="005777AC" w:rsidRDefault="005777AC" w:rsidP="005777AC">
                  <w:pPr>
                    <w:spacing w:before="120" w:after="120"/>
                    <w:jc w:val="center"/>
                    <w:rPr>
                      <w:rFonts w:eastAsia="Times New Roman" w:cs="Times New Roman"/>
                      <w:sz w:val="18"/>
                      <w:szCs w:val="18"/>
                      <w:highlight w:val="lightGray"/>
                    </w:rPr>
                  </w:pPr>
                </w:p>
              </w:tc>
              <w:tc>
                <w:tcPr>
                  <w:tcW w:w="1701" w:type="dxa"/>
                  <w:vAlign w:val="center"/>
                </w:tcPr>
                <w:p w14:paraId="05C5C9E5"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4.5</w:t>
                  </w:r>
                </w:p>
              </w:tc>
            </w:tr>
            <w:tr w:rsidR="005777AC" w:rsidRPr="005777AC" w14:paraId="79596D21" w14:textId="77777777" w:rsidTr="008A0C07">
              <w:tc>
                <w:tcPr>
                  <w:tcW w:w="3110" w:type="dxa"/>
                  <w:vAlign w:val="center"/>
                </w:tcPr>
                <w:p w14:paraId="7C9975BB"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Identifikation af hvem der har udført svejse</w:t>
                  </w:r>
                  <w:r w:rsidRPr="005777AC">
                    <w:rPr>
                      <w:rFonts w:eastAsia="Times New Roman" w:cs="Times New Roman"/>
                      <w:sz w:val="18"/>
                      <w:szCs w:val="18"/>
                      <w:highlight w:val="lightGray"/>
                    </w:rPr>
                    <w:softHyphen/>
                    <w:t>sømme</w:t>
                  </w:r>
                </w:p>
              </w:tc>
              <w:tc>
                <w:tcPr>
                  <w:tcW w:w="1417" w:type="dxa"/>
                  <w:vAlign w:val="center"/>
                </w:tcPr>
                <w:p w14:paraId="26466F20"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560" w:type="dxa"/>
                  <w:vAlign w:val="center"/>
                </w:tcPr>
                <w:p w14:paraId="7721D4F2" w14:textId="77777777" w:rsidR="005777AC" w:rsidRPr="005777AC" w:rsidRDefault="005777AC" w:rsidP="005777AC">
                  <w:pPr>
                    <w:spacing w:before="120" w:after="120"/>
                    <w:jc w:val="center"/>
                    <w:rPr>
                      <w:rFonts w:eastAsia="Times New Roman" w:cs="Times New Roman"/>
                      <w:sz w:val="18"/>
                      <w:szCs w:val="18"/>
                      <w:highlight w:val="lightGray"/>
                    </w:rPr>
                  </w:pPr>
                </w:p>
              </w:tc>
              <w:tc>
                <w:tcPr>
                  <w:tcW w:w="1701" w:type="dxa"/>
                  <w:vAlign w:val="center"/>
                </w:tcPr>
                <w:p w14:paraId="67F33C33"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4.1</w:t>
                  </w:r>
                </w:p>
              </w:tc>
            </w:tr>
            <w:tr w:rsidR="005777AC" w:rsidRPr="005777AC" w14:paraId="5FBF24E9" w14:textId="77777777" w:rsidTr="008A0C07">
              <w:tc>
                <w:tcPr>
                  <w:tcW w:w="3110" w:type="dxa"/>
                  <w:vAlign w:val="center"/>
                </w:tcPr>
                <w:p w14:paraId="76BC8DCF"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Identifikation af hvem der har forspændt bolte</w:t>
                  </w:r>
                  <w:r w:rsidRPr="005777AC">
                    <w:rPr>
                      <w:rFonts w:eastAsia="Times New Roman" w:cs="Times New Roman"/>
                      <w:sz w:val="18"/>
                      <w:szCs w:val="18"/>
                      <w:highlight w:val="lightGray"/>
                    </w:rPr>
                    <w:softHyphen/>
                    <w:t>samling</w:t>
                  </w:r>
                </w:p>
              </w:tc>
              <w:tc>
                <w:tcPr>
                  <w:tcW w:w="1417" w:type="dxa"/>
                  <w:vAlign w:val="center"/>
                </w:tcPr>
                <w:p w14:paraId="3A994419"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24D63D57"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49FBE64E"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4.1</w:t>
                  </w:r>
                </w:p>
              </w:tc>
            </w:tr>
            <w:tr w:rsidR="005777AC" w:rsidRPr="005777AC" w14:paraId="4684D0C2" w14:textId="77777777" w:rsidTr="008A0C07">
              <w:tc>
                <w:tcPr>
                  <w:tcW w:w="3110" w:type="dxa"/>
                  <w:vAlign w:val="center"/>
                </w:tcPr>
                <w:p w14:paraId="42F7F209"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NDT af svej</w:t>
                  </w:r>
                  <w:r w:rsidRPr="005777AC">
                    <w:rPr>
                      <w:rFonts w:eastAsia="Times New Roman" w:cs="Times New Roman"/>
                      <w:sz w:val="18"/>
                      <w:szCs w:val="18"/>
                      <w:highlight w:val="lightGray"/>
                    </w:rPr>
                    <w:softHyphen/>
                    <w:t>sesømme</w:t>
                  </w:r>
                </w:p>
              </w:tc>
              <w:tc>
                <w:tcPr>
                  <w:tcW w:w="1417" w:type="dxa"/>
                  <w:vAlign w:val="center"/>
                </w:tcPr>
                <w:p w14:paraId="3D0D129E"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39901EF3"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69002B2A"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4.4</w:t>
                  </w:r>
                </w:p>
              </w:tc>
            </w:tr>
            <w:tr w:rsidR="005777AC" w:rsidRPr="005777AC" w14:paraId="7054DB1E" w14:textId="77777777" w:rsidTr="008A0C07">
              <w:tc>
                <w:tcPr>
                  <w:tcW w:w="3110" w:type="dxa"/>
                  <w:vAlign w:val="center"/>
                </w:tcPr>
                <w:p w14:paraId="70498EE5"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Alvorlige svejsefejl – revner</w:t>
                  </w:r>
                </w:p>
              </w:tc>
              <w:tc>
                <w:tcPr>
                  <w:tcW w:w="1417" w:type="dxa"/>
                  <w:vAlign w:val="center"/>
                </w:tcPr>
                <w:p w14:paraId="50FBE106"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69F48A81"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65726335"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4.4</w:t>
                  </w:r>
                </w:p>
              </w:tc>
            </w:tr>
            <w:tr w:rsidR="005777AC" w:rsidRPr="005777AC" w14:paraId="178B0846" w14:textId="77777777" w:rsidTr="008A0C07">
              <w:tc>
                <w:tcPr>
                  <w:tcW w:w="3110" w:type="dxa"/>
                  <w:vAlign w:val="center"/>
                </w:tcPr>
                <w:p w14:paraId="0266F933"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Kontrol af færdige svej</w:t>
                  </w:r>
                  <w:r w:rsidRPr="005777AC">
                    <w:rPr>
                      <w:rFonts w:eastAsia="Times New Roman" w:cs="Times New Roman"/>
                      <w:sz w:val="18"/>
                      <w:szCs w:val="18"/>
                      <w:highlight w:val="lightGray"/>
                    </w:rPr>
                    <w:softHyphen/>
                    <w:t>sesømme i øvrigt</w:t>
                  </w:r>
                </w:p>
              </w:tc>
              <w:tc>
                <w:tcPr>
                  <w:tcW w:w="1417" w:type="dxa"/>
                  <w:vAlign w:val="center"/>
                </w:tcPr>
                <w:p w14:paraId="4372D133"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560" w:type="dxa"/>
                  <w:vAlign w:val="center"/>
                </w:tcPr>
                <w:p w14:paraId="26D069CC" w14:textId="77777777" w:rsidR="005777AC" w:rsidRPr="005777AC" w:rsidRDefault="005777AC" w:rsidP="005777AC">
                  <w:pPr>
                    <w:spacing w:before="120" w:after="120"/>
                    <w:jc w:val="center"/>
                    <w:rPr>
                      <w:rFonts w:eastAsia="Times New Roman" w:cs="Times New Roman"/>
                      <w:sz w:val="18"/>
                      <w:szCs w:val="18"/>
                      <w:highlight w:val="lightGray"/>
                    </w:rPr>
                  </w:pPr>
                </w:p>
              </w:tc>
              <w:tc>
                <w:tcPr>
                  <w:tcW w:w="1701" w:type="dxa"/>
                  <w:vAlign w:val="center"/>
                </w:tcPr>
                <w:p w14:paraId="2477808B"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4.4</w:t>
                  </w:r>
                </w:p>
              </w:tc>
            </w:tr>
            <w:tr w:rsidR="005777AC" w:rsidRPr="005777AC" w14:paraId="08C43E27" w14:textId="77777777" w:rsidTr="008A0C07">
              <w:tc>
                <w:tcPr>
                  <w:tcW w:w="3110" w:type="dxa"/>
                  <w:vAlign w:val="center"/>
                </w:tcPr>
                <w:p w14:paraId="4BC92C9C"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Tæthedsprøvning af hul</w:t>
                  </w:r>
                  <w:r w:rsidRPr="005777AC">
                    <w:rPr>
                      <w:rFonts w:eastAsia="Times New Roman" w:cs="Times New Roman"/>
                      <w:sz w:val="18"/>
                      <w:szCs w:val="18"/>
                      <w:highlight w:val="lightGray"/>
                    </w:rPr>
                    <w:softHyphen/>
                    <w:t>rum</w:t>
                  </w:r>
                </w:p>
              </w:tc>
              <w:tc>
                <w:tcPr>
                  <w:tcW w:w="1417" w:type="dxa"/>
                  <w:vAlign w:val="center"/>
                </w:tcPr>
                <w:p w14:paraId="7FC14BF0"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358B2C47"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372E5D76"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4.4</w:t>
                  </w:r>
                </w:p>
              </w:tc>
            </w:tr>
            <w:tr w:rsidR="005777AC" w:rsidRPr="005777AC" w14:paraId="54E04EFD" w14:textId="77777777" w:rsidTr="008A0C07">
              <w:tc>
                <w:tcPr>
                  <w:tcW w:w="3110" w:type="dxa"/>
                  <w:vAlign w:val="center"/>
                </w:tcPr>
                <w:p w14:paraId="6B91202D"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Proceskontrol af varme</w:t>
                  </w:r>
                  <w:r w:rsidRPr="005777AC">
                    <w:rPr>
                      <w:rFonts w:eastAsia="Times New Roman" w:cs="Times New Roman"/>
                      <w:sz w:val="18"/>
                      <w:szCs w:val="18"/>
                      <w:highlight w:val="lightGray"/>
                    </w:rPr>
                    <w:softHyphen/>
                    <w:t>behandlinger</w:t>
                  </w:r>
                </w:p>
              </w:tc>
              <w:tc>
                <w:tcPr>
                  <w:tcW w:w="1417" w:type="dxa"/>
                  <w:vAlign w:val="center"/>
                </w:tcPr>
                <w:p w14:paraId="398C5F86"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59397736"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0C9F432A"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4.1</w:t>
                  </w:r>
                </w:p>
              </w:tc>
            </w:tr>
            <w:tr w:rsidR="005777AC" w:rsidRPr="005777AC" w14:paraId="3DDB9E37" w14:textId="77777777" w:rsidTr="008A0C07">
              <w:tc>
                <w:tcPr>
                  <w:tcW w:w="3110" w:type="dxa"/>
                  <w:vAlign w:val="center"/>
                </w:tcPr>
                <w:p w14:paraId="3C432A9C"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Overfladekontrol ved fjernede beslag</w:t>
                  </w:r>
                </w:p>
              </w:tc>
              <w:tc>
                <w:tcPr>
                  <w:tcW w:w="1417" w:type="dxa"/>
                  <w:vAlign w:val="center"/>
                </w:tcPr>
                <w:p w14:paraId="77C66F52"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12A99607"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0EED3A20"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4.4</w:t>
                  </w:r>
                </w:p>
              </w:tc>
            </w:tr>
            <w:tr w:rsidR="005777AC" w:rsidRPr="005777AC" w14:paraId="17C41EB4" w14:textId="77777777" w:rsidTr="008A0C07">
              <w:tc>
                <w:tcPr>
                  <w:tcW w:w="3110" w:type="dxa"/>
                  <w:vAlign w:val="center"/>
                </w:tcPr>
                <w:p w14:paraId="2D516D7D"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Kontrol af forspænding af boltesamlinger</w:t>
                  </w:r>
                </w:p>
              </w:tc>
              <w:tc>
                <w:tcPr>
                  <w:tcW w:w="1417" w:type="dxa"/>
                  <w:vAlign w:val="center"/>
                </w:tcPr>
                <w:p w14:paraId="27E20F28"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560" w:type="dxa"/>
                  <w:vAlign w:val="center"/>
                </w:tcPr>
                <w:p w14:paraId="266C3498" w14:textId="77777777" w:rsidR="005777AC" w:rsidRPr="005777AC" w:rsidRDefault="005777AC" w:rsidP="005777AC">
                  <w:pPr>
                    <w:spacing w:before="120" w:after="120"/>
                    <w:jc w:val="center"/>
                    <w:rPr>
                      <w:rFonts w:eastAsia="Times New Roman" w:cs="Times New Roman"/>
                      <w:sz w:val="18"/>
                      <w:szCs w:val="18"/>
                      <w:highlight w:val="lightGray"/>
                    </w:rPr>
                  </w:pPr>
                </w:p>
              </w:tc>
              <w:tc>
                <w:tcPr>
                  <w:tcW w:w="1701" w:type="dxa"/>
                  <w:vAlign w:val="center"/>
                </w:tcPr>
                <w:p w14:paraId="202A7480"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4.5</w:t>
                  </w:r>
                </w:p>
              </w:tc>
            </w:tr>
            <w:tr w:rsidR="005777AC" w:rsidRPr="005777AC" w14:paraId="2FF75494" w14:textId="77777777" w:rsidTr="008A0C07">
              <w:tc>
                <w:tcPr>
                  <w:tcW w:w="3110" w:type="dxa"/>
                  <w:vAlign w:val="center"/>
                </w:tcPr>
                <w:p w14:paraId="59DAAED0"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Kontrol af geometriske imperfektioner</w:t>
                  </w:r>
                </w:p>
              </w:tc>
              <w:tc>
                <w:tcPr>
                  <w:tcW w:w="1417" w:type="dxa"/>
                  <w:vAlign w:val="center"/>
                </w:tcPr>
                <w:p w14:paraId="35715015"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560" w:type="dxa"/>
                  <w:vAlign w:val="center"/>
                </w:tcPr>
                <w:p w14:paraId="571A0C65" w14:textId="77777777" w:rsidR="005777AC" w:rsidRPr="005777AC" w:rsidRDefault="005777AC" w:rsidP="005777AC">
                  <w:pPr>
                    <w:spacing w:before="120" w:after="120"/>
                    <w:jc w:val="center"/>
                    <w:rPr>
                      <w:rFonts w:eastAsia="Times New Roman" w:cs="Times New Roman"/>
                      <w:sz w:val="18"/>
                      <w:szCs w:val="18"/>
                      <w:highlight w:val="lightGray"/>
                    </w:rPr>
                  </w:pPr>
                </w:p>
              </w:tc>
              <w:tc>
                <w:tcPr>
                  <w:tcW w:w="1701" w:type="dxa"/>
                  <w:vAlign w:val="center"/>
                </w:tcPr>
                <w:p w14:paraId="1D5A6592"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4.3</w:t>
                  </w:r>
                </w:p>
              </w:tc>
            </w:tr>
            <w:tr w:rsidR="005777AC" w:rsidRPr="005777AC" w14:paraId="030F098D" w14:textId="77777777" w:rsidTr="008A0C07">
              <w:tc>
                <w:tcPr>
                  <w:tcW w:w="3110" w:type="dxa"/>
                  <w:vAlign w:val="center"/>
                </w:tcPr>
                <w:p w14:paraId="3E7470A2"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 xml:space="preserve">Kontrol af hovedmål og indbygningsgeometri </w:t>
                  </w:r>
                </w:p>
              </w:tc>
              <w:tc>
                <w:tcPr>
                  <w:tcW w:w="1417" w:type="dxa"/>
                  <w:vAlign w:val="center"/>
                </w:tcPr>
                <w:p w14:paraId="1411B98A" w14:textId="77777777" w:rsidR="005777AC" w:rsidRPr="005777AC" w:rsidRDefault="005777AC" w:rsidP="005777AC">
                  <w:pPr>
                    <w:spacing w:before="120" w:after="120"/>
                    <w:jc w:val="center"/>
                    <w:rPr>
                      <w:rFonts w:eastAsia="Times New Roman" w:cs="Times New Roman"/>
                      <w:sz w:val="18"/>
                      <w:szCs w:val="18"/>
                      <w:highlight w:val="lightGray"/>
                    </w:rPr>
                  </w:pPr>
                </w:p>
              </w:tc>
              <w:tc>
                <w:tcPr>
                  <w:tcW w:w="1560" w:type="dxa"/>
                  <w:vAlign w:val="center"/>
                </w:tcPr>
                <w:p w14:paraId="0707AFF0" w14:textId="77777777" w:rsidR="005777AC" w:rsidRPr="005777AC" w:rsidRDefault="005777AC" w:rsidP="005777AC">
                  <w:pPr>
                    <w:spacing w:before="120" w:after="120"/>
                    <w:jc w:val="center"/>
                    <w:rPr>
                      <w:rFonts w:eastAsia="Times New Roman" w:cs="Times New Roman"/>
                      <w:sz w:val="18"/>
                      <w:szCs w:val="18"/>
                      <w:highlight w:val="lightGray"/>
                    </w:rPr>
                  </w:pPr>
                  <w:r w:rsidRPr="005777AC">
                    <w:rPr>
                      <w:rFonts w:eastAsia="Times New Roman" w:cs="Times New Roman"/>
                      <w:sz w:val="18"/>
                      <w:szCs w:val="18"/>
                      <w:highlight w:val="lightGray"/>
                    </w:rPr>
                    <w:t>+</w:t>
                  </w:r>
                </w:p>
              </w:tc>
              <w:tc>
                <w:tcPr>
                  <w:tcW w:w="1701" w:type="dxa"/>
                  <w:vAlign w:val="center"/>
                </w:tcPr>
                <w:p w14:paraId="4CF544A2"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4.3</w:t>
                  </w:r>
                </w:p>
                <w:p w14:paraId="7856C866"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4.7</w:t>
                  </w:r>
                </w:p>
                <w:p w14:paraId="3452F12F"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lastRenderedPageBreak/>
                    <w:t>3.5.6</w:t>
                  </w:r>
                </w:p>
                <w:p w14:paraId="6CFB62ED" w14:textId="77777777" w:rsidR="005777AC" w:rsidRPr="005777AC" w:rsidRDefault="005777AC" w:rsidP="005777AC">
                  <w:pPr>
                    <w:spacing w:before="120" w:after="120"/>
                    <w:jc w:val="left"/>
                    <w:rPr>
                      <w:rFonts w:eastAsia="Times New Roman" w:cs="Times New Roman"/>
                      <w:sz w:val="18"/>
                      <w:szCs w:val="18"/>
                      <w:highlight w:val="lightGray"/>
                    </w:rPr>
                  </w:pPr>
                  <w:r w:rsidRPr="005777AC">
                    <w:rPr>
                      <w:rFonts w:eastAsia="Times New Roman" w:cs="Times New Roman"/>
                      <w:sz w:val="18"/>
                      <w:szCs w:val="18"/>
                      <w:highlight w:val="lightGray"/>
                    </w:rPr>
                    <w:t>3.5.5</w:t>
                  </w:r>
                </w:p>
              </w:tc>
            </w:tr>
          </w:tbl>
          <w:p w14:paraId="72EE059D" w14:textId="77777777" w:rsidR="005777AC" w:rsidRPr="005777AC" w:rsidRDefault="005777AC" w:rsidP="005777AC">
            <w:pPr>
              <w:spacing w:before="120" w:after="120" w:line="360" w:lineRule="auto"/>
              <w:jc w:val="left"/>
              <w:rPr>
                <w:rFonts w:ascii="Times New Roman" w:eastAsia="Times New Roman" w:hAnsi="Times New Roman" w:cs="Times New Roman"/>
                <w:highlight w:val="lightGray"/>
              </w:rPr>
            </w:pPr>
          </w:p>
        </w:tc>
      </w:tr>
    </w:tbl>
    <w:p w14:paraId="16243D0C" w14:textId="682918BF" w:rsidR="005777AC" w:rsidRDefault="00F06AB5" w:rsidP="00F06AB5">
      <w:pPr>
        <w:pStyle w:val="Overskrift3"/>
      </w:pPr>
      <w:r w:rsidRPr="00F06AB5">
        <w:lastRenderedPageBreak/>
        <w:t>Materialer og komponenter</w:t>
      </w:r>
    </w:p>
    <w:p w14:paraId="0BA7495B" w14:textId="0A7A37DE" w:rsidR="00F06AB5" w:rsidRDefault="00F06AB5" w:rsidP="00F06AB5">
      <w:pPr>
        <w:pStyle w:val="Overskrift3"/>
      </w:pPr>
      <w:r w:rsidRPr="006C22D9">
        <w:t>Geometrisk kontrol (Fremstilling: geometriske tolerancer af præfabrikerede elementer)</w:t>
      </w:r>
    </w:p>
    <w:p w14:paraId="0DBDEB43" w14:textId="20CB4DB8" w:rsidR="00F06AB5" w:rsidRDefault="00F06AB5" w:rsidP="00F06AB5">
      <w:pPr>
        <w:pStyle w:val="Overskrift3"/>
      </w:pPr>
      <w:r w:rsidRPr="006C22D9">
        <w:t>Svejsning</w:t>
      </w:r>
    </w:p>
    <w:p w14:paraId="3271410C" w14:textId="357C383D" w:rsidR="00F06AB5" w:rsidRDefault="00F06AB5" w:rsidP="00F06AB5">
      <w:pPr>
        <w:rPr>
          <w:rFonts w:eastAsia="Times New Roman" w:cs="Times New Roman"/>
        </w:rPr>
      </w:pPr>
      <w:commentRangeStart w:id="866"/>
      <w:r w:rsidRPr="00A2087E">
        <w:rPr>
          <w:rFonts w:eastAsia="Times New Roman" w:cs="Times New Roman"/>
          <w:highlight w:val="lightGray"/>
        </w:rPr>
        <w:t xml:space="preserve">Kontrol skal udføres </w:t>
      </w:r>
      <w:commentRangeEnd w:id="866"/>
      <w:r>
        <w:rPr>
          <w:rStyle w:val="Kommentarhenvisning"/>
        </w:rPr>
        <w:commentReference w:id="866"/>
      </w:r>
      <w:r w:rsidRPr="00A2087E">
        <w:rPr>
          <w:rFonts w:eastAsia="Times New Roman" w:cs="Times New Roman"/>
          <w:highlight w:val="lightGray"/>
        </w:rPr>
        <w:t>i henhold til DS/EN ISO 3834-3 og ikke DS/EN ISO 3834-2 som anført i AAB.</w:t>
      </w:r>
    </w:p>
    <w:p w14:paraId="798647E9" w14:textId="62089E2D" w:rsidR="00F06AB5" w:rsidRDefault="00F06AB5" w:rsidP="00F06AB5">
      <w:pPr>
        <w:rPr>
          <w:rStyle w:val="Rd"/>
          <w:rFonts w:cs="Times New Roman"/>
        </w:rPr>
      </w:pPr>
      <w:commentRangeStart w:id="867"/>
      <w:r w:rsidRPr="00A2087E">
        <w:rPr>
          <w:rFonts w:eastAsia="Times New Roman" w:cs="Times New Roman"/>
          <w:highlight w:val="lightGray"/>
        </w:rPr>
        <w:t>Kontrol af svejsesømme</w:t>
      </w:r>
      <w:commentRangeEnd w:id="867"/>
      <w:r>
        <w:rPr>
          <w:rStyle w:val="Kommentarhenvisning"/>
        </w:rPr>
        <w:commentReference w:id="867"/>
      </w:r>
      <w:r w:rsidRPr="00A2087E">
        <w:rPr>
          <w:rFonts w:eastAsia="Times New Roman" w:cs="Times New Roman"/>
          <w:highlight w:val="lightGray"/>
        </w:rPr>
        <w:t xml:space="preserve">, forestås ved en af bygherren udpeget kontrolinstans, som er </w:t>
      </w:r>
      <w:r w:rsidRPr="00A2087E">
        <w:rPr>
          <w:rStyle w:val="Rd"/>
          <w:rFonts w:cs="Times New Roman"/>
          <w:highlight w:val="lightGray"/>
        </w:rPr>
        <w:t>[Instans]</w:t>
      </w:r>
    </w:p>
    <w:p w14:paraId="7FA9078D" w14:textId="110BCE35" w:rsidR="00F06AB5" w:rsidRDefault="00F06AB5" w:rsidP="00F06AB5">
      <w:pPr>
        <w:rPr>
          <w:rFonts w:eastAsia="Times New Roman" w:cs="Times New Roman"/>
        </w:rPr>
      </w:pPr>
      <w:r w:rsidRPr="00076FC1">
        <w:rPr>
          <w:rFonts w:eastAsia="Times New Roman" w:cs="Times New Roman"/>
          <w:highlight w:val="lightGray"/>
        </w:rPr>
        <w:t>Såfremt bygherren forestår NDT-kontrol, skal varselsperioder fremgå af kontrolplanen.</w:t>
      </w:r>
    </w:p>
    <w:p w14:paraId="0CF27AF5" w14:textId="48ECD07C" w:rsidR="00F06AB5" w:rsidRDefault="00F06AB5" w:rsidP="00F06AB5">
      <w:pPr>
        <w:rPr>
          <w:rFonts w:eastAsia="Times New Roman" w:cs="Times New Roman"/>
        </w:rPr>
      </w:pPr>
      <w:commentRangeStart w:id="868"/>
      <w:r w:rsidRPr="00A2087E">
        <w:rPr>
          <w:rFonts w:eastAsia="Times New Roman" w:cs="Times New Roman"/>
          <w:highlight w:val="lightGray"/>
        </w:rPr>
        <w:t xml:space="preserve">Det påhviler altid entreprenøren </w:t>
      </w:r>
      <w:commentRangeEnd w:id="868"/>
      <w:r>
        <w:rPr>
          <w:rStyle w:val="Kommentarhenvisning"/>
        </w:rPr>
        <w:commentReference w:id="868"/>
      </w:r>
      <w:r w:rsidRPr="00A2087E">
        <w:rPr>
          <w:rFonts w:eastAsia="Times New Roman" w:cs="Times New Roman"/>
          <w:highlight w:val="lightGray"/>
        </w:rPr>
        <w:t>at advisere kontrolvirksomheden i god tid om kontrollens omfang og tidsmæssige placering. Eventuelle forsinkelser på grund af ventetid på kontrol som følge af sen varsling er bygherren uvedkommende.</w:t>
      </w:r>
    </w:p>
    <w:p w14:paraId="400712E4" w14:textId="78EC35C4" w:rsidR="00F06AB5" w:rsidRDefault="00F06AB5" w:rsidP="00F06AB5">
      <w:pPr>
        <w:rPr>
          <w:rFonts w:eastAsia="Times New Roman" w:cs="Times New Roman"/>
        </w:rPr>
      </w:pPr>
      <w:r w:rsidRPr="00A2087E">
        <w:rPr>
          <w:rFonts w:eastAsia="Times New Roman" w:cs="Times New Roman"/>
          <w:highlight w:val="lightGray"/>
        </w:rPr>
        <w:t>Entreprenøren skal levere arbejdstegninger i 2 eksemplarer til kontrolvirksomheden til angivelse af kontrolområder.</w:t>
      </w:r>
    </w:p>
    <w:p w14:paraId="18D793BF" w14:textId="3F9E4801" w:rsidR="00F06AB5" w:rsidRDefault="00F06AB5" w:rsidP="00F06AB5">
      <w:pPr>
        <w:rPr>
          <w:rFonts w:eastAsia="Times New Roman" w:cs="Times New Roman"/>
        </w:rPr>
      </w:pPr>
      <w:r w:rsidRPr="00A2087E">
        <w:rPr>
          <w:rFonts w:eastAsia="Times New Roman" w:cs="Times New Roman"/>
          <w:highlight w:val="lightGray"/>
        </w:rPr>
        <w:t>Ligeledes skal reviderede tegninger leveres i 2 eksemplarer til kontrolvirksomheden, så snart de har været forelagt tilsynet.</w:t>
      </w:r>
    </w:p>
    <w:p w14:paraId="363D1672" w14:textId="719810A5" w:rsidR="00F06AB5" w:rsidRDefault="00F06AB5" w:rsidP="00F06AB5">
      <w:pPr>
        <w:rPr>
          <w:rFonts w:eastAsia="Times New Roman" w:cs="Times New Roman"/>
        </w:rPr>
      </w:pPr>
      <w:commentRangeStart w:id="869"/>
      <w:r w:rsidRPr="00A2087E">
        <w:rPr>
          <w:rFonts w:eastAsia="Times New Roman" w:cs="Times New Roman"/>
          <w:highlight w:val="lightGray"/>
        </w:rPr>
        <w:t xml:space="preserve">Såfremt der på dyvelsvejsninger </w:t>
      </w:r>
      <w:commentRangeEnd w:id="869"/>
      <w:r>
        <w:rPr>
          <w:rStyle w:val="Kommentarhenvisning"/>
        </w:rPr>
        <w:commentReference w:id="869"/>
      </w:r>
      <w:r w:rsidRPr="00A2087E">
        <w:rPr>
          <w:rFonts w:eastAsia="Times New Roman" w:cs="Times New Roman"/>
          <w:highlight w:val="lightGray"/>
        </w:rPr>
        <w:t>ved visuel inspektion afsløres uregelmæssigheder i form af manglende indbrænding eller uregelmæssig svejsevulst, der ikke når hele vejen rundt, skal alle sådanne dyvelsvejsninger afprøves ved bøjeprøve jf. pkt. 3.3.</w:t>
      </w:r>
    </w:p>
    <w:p w14:paraId="71C388F1" w14:textId="7D774E08" w:rsidR="00F06AB5" w:rsidRDefault="00F06AB5" w:rsidP="00F06AB5">
      <w:pPr>
        <w:rPr>
          <w:rFonts w:eastAsia="Times New Roman" w:cs="Times New Roman"/>
        </w:rPr>
      </w:pPr>
      <w:r w:rsidRPr="00A2087E">
        <w:rPr>
          <w:rFonts w:eastAsia="Times New Roman" w:cs="Times New Roman"/>
          <w:highlight w:val="lightGray"/>
        </w:rPr>
        <w:t>Supplerende akustisk afprøvning ved slag med hammer kan udføres for afgrænsning af mangelfulde svejsninger.</w:t>
      </w:r>
    </w:p>
    <w:p w14:paraId="64F97746" w14:textId="00202FD9" w:rsidR="00F06AB5" w:rsidRDefault="00F06AB5" w:rsidP="00F06AB5">
      <w:pPr>
        <w:rPr>
          <w:rFonts w:eastAsia="Times New Roman" w:cs="Times New Roman"/>
        </w:rPr>
      </w:pPr>
      <w:r w:rsidRPr="00A2087E">
        <w:rPr>
          <w:rFonts w:eastAsia="Times New Roman" w:cs="Times New Roman"/>
          <w:highlight w:val="lightGray"/>
        </w:rPr>
        <w:t>I hvert kontrolparti udvælges mindst seks tilfældigt valgte dyvler til prøvning.</w:t>
      </w:r>
    </w:p>
    <w:p w14:paraId="6DD8472F" w14:textId="44FAA8AE" w:rsidR="00F06AB5" w:rsidRDefault="00F06AB5" w:rsidP="00F06AB5">
      <w:pPr>
        <w:rPr>
          <w:rFonts w:eastAsia="Times New Roman" w:cs="Times New Roman"/>
        </w:rPr>
      </w:pPr>
      <w:r w:rsidRPr="00A2087E">
        <w:rPr>
          <w:rFonts w:eastAsia="Times New Roman" w:cs="Times New Roman"/>
          <w:highlight w:val="lightGray"/>
        </w:rPr>
        <w:t>Såfremt der findes en defekt svejsning ved denne prøvning, skal prøvningen straks udvides med yderligere seks dyvler i nærheden af den først afprøvede.</w:t>
      </w:r>
    </w:p>
    <w:p w14:paraId="5F26060F" w14:textId="002FF9FE" w:rsidR="00F06AB5" w:rsidRDefault="00F06AB5" w:rsidP="00F06AB5">
      <w:pPr>
        <w:rPr>
          <w:rFonts w:eastAsia="Times New Roman" w:cs="Times New Roman"/>
        </w:rPr>
      </w:pPr>
      <w:r w:rsidRPr="00A2087E">
        <w:rPr>
          <w:rFonts w:eastAsia="Times New Roman" w:cs="Times New Roman"/>
          <w:highlight w:val="lightGray"/>
        </w:rPr>
        <w:t>Såfremt der findes yderligere defekte svejsninger blandt disse seks dyvler skal hele kontrolpartiet kasseres.</w:t>
      </w:r>
    </w:p>
    <w:p w14:paraId="4B9638D3" w14:textId="0B10DA13" w:rsidR="00F06AB5" w:rsidRDefault="00F06AB5" w:rsidP="00F06AB5">
      <w:pPr>
        <w:rPr>
          <w:rFonts w:eastAsia="Times New Roman" w:cs="Times New Roman"/>
        </w:rPr>
      </w:pPr>
      <w:r w:rsidRPr="00A2087E">
        <w:rPr>
          <w:rFonts w:eastAsia="Times New Roman" w:cs="Times New Roman"/>
          <w:highlight w:val="lightGray"/>
        </w:rPr>
        <w:t>Bøjede dyvler, som har bestået prøvningen, indgår i den permanente konstruktion.</w:t>
      </w:r>
    </w:p>
    <w:p w14:paraId="208ACFFD" w14:textId="5A01DB37" w:rsidR="00F06AB5" w:rsidRDefault="00F06AB5" w:rsidP="00F06AB5">
      <w:pPr>
        <w:rPr>
          <w:rFonts w:eastAsia="Times New Roman" w:cs="Times New Roman"/>
        </w:rPr>
      </w:pPr>
      <w:commentRangeStart w:id="870"/>
      <w:r w:rsidRPr="00A2087E">
        <w:rPr>
          <w:rFonts w:eastAsia="Times New Roman" w:cs="Times New Roman"/>
          <w:highlight w:val="lightGray"/>
        </w:rPr>
        <w:t xml:space="preserve">Tæthedskontrollen </w:t>
      </w:r>
      <w:commentRangeEnd w:id="870"/>
      <w:r>
        <w:rPr>
          <w:rStyle w:val="Kommentarhenvisning"/>
        </w:rPr>
        <w:commentReference w:id="870"/>
      </w:r>
      <w:r w:rsidRPr="00A2087E">
        <w:rPr>
          <w:rFonts w:eastAsia="Times New Roman" w:cs="Times New Roman"/>
          <w:highlight w:val="lightGray"/>
        </w:rPr>
        <w:t>udføres med et overtryk på 0,3 bar med pensling af alle svejsesømme med sæbevand, alternativt som en vakuumtest. Eventuelle huller for etablering af overtryk lukkes med svejsning. Alle reparationer af utætheder skal efterfølges af fornyet kontrol.</w:t>
      </w:r>
    </w:p>
    <w:p w14:paraId="1443A014" w14:textId="113BF911" w:rsidR="00F06AB5" w:rsidRDefault="00F06AB5" w:rsidP="00F06AB5">
      <w:pPr>
        <w:rPr>
          <w:rFonts w:eastAsia="Times New Roman" w:cs="Times New Roman"/>
        </w:rPr>
      </w:pPr>
      <w:r w:rsidRPr="00A2087E">
        <w:rPr>
          <w:rFonts w:eastAsia="Times New Roman" w:cs="Times New Roman"/>
          <w:highlight w:val="lightGray"/>
        </w:rPr>
        <w:t xml:space="preserve">Prøvninger skal omfatte </w:t>
      </w:r>
      <w:r w:rsidRPr="00A2087E">
        <w:rPr>
          <w:rStyle w:val="Rd"/>
          <w:rFonts w:cs="Times New Roman"/>
          <w:highlight w:val="lightGray"/>
        </w:rPr>
        <w:t>[XX]</w:t>
      </w:r>
      <w:r w:rsidRPr="00A2087E">
        <w:rPr>
          <w:rFonts w:eastAsia="Times New Roman" w:cs="Times New Roman"/>
          <w:highlight w:val="lightGray"/>
        </w:rPr>
        <w:t xml:space="preserve"> % af respektive svejsesømme.</w:t>
      </w:r>
    </w:p>
    <w:p w14:paraId="44CEBD0B" w14:textId="1247208F" w:rsidR="00F06AB5" w:rsidRDefault="00F06AB5" w:rsidP="00F06AB5">
      <w:pPr>
        <w:pStyle w:val="Overskrift3"/>
      </w:pPr>
      <w:r w:rsidRPr="0038233D">
        <w:lastRenderedPageBreak/>
        <w:t>Mekaniske samlingsmetoder</w:t>
      </w:r>
    </w:p>
    <w:p w14:paraId="4DB8C146" w14:textId="437DFB95" w:rsidR="00F06AB5" w:rsidRDefault="00F06AB5" w:rsidP="00F06AB5">
      <w:pPr>
        <w:pStyle w:val="Overskrift3"/>
      </w:pPr>
      <w:r w:rsidRPr="0038233D">
        <w:t>Overfladebehandling</w:t>
      </w:r>
    </w:p>
    <w:p w14:paraId="53295480" w14:textId="4314286F" w:rsidR="00F06AB5" w:rsidRDefault="00F06AB5" w:rsidP="00F06AB5">
      <w:pPr>
        <w:pStyle w:val="Overskrift3"/>
      </w:pPr>
      <w:r w:rsidRPr="0038233D">
        <w:t>Geometrisk kontrol montage</w:t>
      </w:r>
    </w:p>
    <w:p w14:paraId="775FF6F9" w14:textId="43D656BB" w:rsidR="00F06AB5" w:rsidRDefault="00F06AB5" w:rsidP="00F06AB5">
      <w:commentRangeStart w:id="871"/>
      <w:r>
        <w:t>..</w:t>
      </w:r>
      <w:commentRangeEnd w:id="871"/>
      <w:r>
        <w:rPr>
          <w:rStyle w:val="Kommentarhenvisning"/>
        </w:rPr>
        <w:commentReference w:id="871"/>
      </w:r>
    </w:p>
    <w:p w14:paraId="4E5DBFC1" w14:textId="77777777" w:rsidR="007E5198" w:rsidRDefault="007E5198" w:rsidP="00F06AB5">
      <w:pPr>
        <w:sectPr w:rsidR="007E5198" w:rsidSect="00997BFB">
          <w:headerReference w:type="default" r:id="rId40"/>
          <w:pgSz w:w="11906" w:h="16838"/>
          <w:pgMar w:top="1701" w:right="1134" w:bottom="1701" w:left="1134" w:header="936" w:footer="936" w:gutter="0"/>
          <w:cols w:space="708"/>
          <w:docGrid w:linePitch="360"/>
        </w:sectPr>
      </w:pPr>
    </w:p>
    <w:p w14:paraId="10CA135C" w14:textId="397EB7EF" w:rsidR="00F06AB5" w:rsidRDefault="00FC1493" w:rsidP="00FC1493">
      <w:pPr>
        <w:pStyle w:val="Overskrift1"/>
      </w:pPr>
      <w:bookmarkStart w:id="872" w:name="_Toc80602298"/>
      <w:r>
        <w:lastRenderedPageBreak/>
        <w:t>Overfladebehandling af stål</w:t>
      </w:r>
      <w:bookmarkEnd w:id="872"/>
    </w:p>
    <w:p w14:paraId="4D632909" w14:textId="6B8B16BE" w:rsidR="00FC1493" w:rsidRDefault="00FC1493" w:rsidP="00FC1493">
      <w:pPr>
        <w:rPr>
          <w:rFonts w:eastAsia="Times New Roman" w:cs="Times New Roman"/>
        </w:rPr>
      </w:pPr>
      <w:r w:rsidRPr="00D5565A">
        <w:t xml:space="preserve">Denne SAB er supplerende beskrivelse til </w:t>
      </w:r>
      <w:r>
        <w:t>Almindelig Arbejdsbeskrivelse (AAB)</w:t>
      </w:r>
      <w:r w:rsidRPr="00D5565A">
        <w:t xml:space="preserve"> </w:t>
      </w:r>
      <w:r>
        <w:t xml:space="preserve">Stålbro - </w:t>
      </w:r>
      <w:r>
        <w:rPr>
          <w:rFonts w:eastAsia="Times New Roman" w:cs="Times New Roman"/>
        </w:rPr>
        <w:t>Overfladebehandlin</w:t>
      </w:r>
      <w:r w:rsidR="00782E61">
        <w:rPr>
          <w:rFonts w:eastAsia="Times New Roman" w:cs="Times New Roman"/>
        </w:rPr>
        <w:t>g</w:t>
      </w:r>
      <w:r>
        <w:rPr>
          <w:rFonts w:eastAsia="Times New Roman" w:cs="Times New Roman"/>
        </w:rPr>
        <w:t>, december 2018.</w:t>
      </w:r>
    </w:p>
    <w:p w14:paraId="4B6CE9FF" w14:textId="2518DC18" w:rsidR="00FC1493" w:rsidRDefault="00FC1493" w:rsidP="00F511A8">
      <w:pPr>
        <w:pStyle w:val="Overskrift2"/>
      </w:pPr>
      <w:bookmarkStart w:id="873" w:name="_Toc80602299"/>
      <w:r>
        <w:t>Alment</w:t>
      </w:r>
      <w:bookmarkEnd w:id="873"/>
    </w:p>
    <w:p w14:paraId="45C05D82" w14:textId="59358B73" w:rsidR="00FC1493" w:rsidRDefault="00FC1493" w:rsidP="009F0B5F">
      <w:pPr>
        <w:pStyle w:val="Overskrift3"/>
      </w:pPr>
      <w:r>
        <w:t>Referencer</w:t>
      </w:r>
    </w:p>
    <w:p w14:paraId="7633B2A9" w14:textId="2EABE70F" w:rsidR="00FC1493" w:rsidRDefault="00FC1493" w:rsidP="00FC1493">
      <w:commentRangeStart w:id="874"/>
      <w:r>
        <w:t>..</w:t>
      </w:r>
      <w:commentRangeEnd w:id="874"/>
      <w:r>
        <w:rPr>
          <w:rStyle w:val="Kommentarhenvisning"/>
        </w:rPr>
        <w:commentReference w:id="874"/>
      </w:r>
    </w:p>
    <w:p w14:paraId="006E05C2" w14:textId="77777777" w:rsidR="00FC1493" w:rsidRPr="00076FC1" w:rsidRDefault="00FC1493" w:rsidP="00FC1493">
      <w:pPr>
        <w:ind w:right="9"/>
        <w:rPr>
          <w:rFonts w:eastAsia="Times New Roman" w:cs="Times New Roman"/>
          <w:highlight w:val="lightGray"/>
        </w:rPr>
      </w:pPr>
      <w:commentRangeStart w:id="875"/>
      <w:r w:rsidRPr="00076FC1">
        <w:rPr>
          <w:rFonts w:eastAsia="Times New Roman" w:cs="Times New Roman"/>
          <w:highlight w:val="lightGray"/>
        </w:rPr>
        <w:t xml:space="preserve">Opmærksomheden henledes </w:t>
      </w:r>
      <w:commentRangeEnd w:id="875"/>
      <w:r>
        <w:rPr>
          <w:rStyle w:val="Kommentarhenvisning"/>
        </w:rPr>
        <w:commentReference w:id="875"/>
      </w:r>
      <w:r w:rsidRPr="00076FC1">
        <w:rPr>
          <w:rFonts w:eastAsia="Times New Roman" w:cs="Times New Roman"/>
          <w:highlight w:val="lightGray"/>
        </w:rPr>
        <w:t>på, at der på arbejdsstedet af myndigheder er udstedt følgende bestemmelser vedrørende arbejdets udførelse:</w:t>
      </w:r>
    </w:p>
    <w:p w14:paraId="17DF9FB9" w14:textId="77777777" w:rsidR="00FC1493" w:rsidRPr="00076FC1" w:rsidRDefault="00FC1493" w:rsidP="00A209A0">
      <w:pPr>
        <w:numPr>
          <w:ilvl w:val="0"/>
          <w:numId w:val="69"/>
        </w:numPr>
        <w:tabs>
          <w:tab w:val="clear" w:pos="2937"/>
          <w:tab w:val="left" w:pos="-1700"/>
          <w:tab w:val="left" w:pos="-1054"/>
          <w:tab w:val="left" w:pos="0"/>
          <w:tab w:val="num" w:pos="370"/>
          <w:tab w:val="left" w:pos="1140"/>
          <w:tab w:val="left" w:pos="1497"/>
        </w:tabs>
        <w:snapToGrid w:val="0"/>
        <w:spacing w:before="0" w:after="0" w:line="300" w:lineRule="auto"/>
        <w:ind w:right="9" w:hanging="2903"/>
        <w:jc w:val="left"/>
        <w:rPr>
          <w:rFonts w:eastAsia="Times New Roman" w:cs="Times New Roman"/>
          <w:highlight w:val="lightGray"/>
        </w:rPr>
      </w:pPr>
      <w:r w:rsidRPr="00076FC1">
        <w:rPr>
          <w:rFonts w:eastAsia="Times New Roman" w:cs="Times New Roman"/>
          <w:highlight w:val="lightGray"/>
        </w:rPr>
        <w:t>Støjrestriktioner:</w:t>
      </w:r>
    </w:p>
    <w:p w14:paraId="78FF312E" w14:textId="77777777" w:rsidR="00FC1493" w:rsidRPr="00076FC1" w:rsidRDefault="00FC1493" w:rsidP="00A209A0">
      <w:pPr>
        <w:numPr>
          <w:ilvl w:val="0"/>
          <w:numId w:val="69"/>
        </w:numPr>
        <w:tabs>
          <w:tab w:val="clear" w:pos="2937"/>
          <w:tab w:val="left" w:pos="-1700"/>
          <w:tab w:val="left" w:pos="-1054"/>
          <w:tab w:val="left" w:pos="0"/>
          <w:tab w:val="num" w:pos="370"/>
          <w:tab w:val="left" w:pos="1140"/>
          <w:tab w:val="left" w:pos="1497"/>
        </w:tabs>
        <w:snapToGrid w:val="0"/>
        <w:spacing w:before="0" w:after="0" w:line="300" w:lineRule="auto"/>
        <w:ind w:right="9" w:hanging="2903"/>
        <w:jc w:val="left"/>
        <w:rPr>
          <w:rFonts w:eastAsia="Times New Roman" w:cs="Times New Roman"/>
          <w:highlight w:val="lightGray"/>
        </w:rPr>
      </w:pPr>
      <w:r w:rsidRPr="00076FC1">
        <w:rPr>
          <w:rFonts w:eastAsia="Times New Roman" w:cs="Times New Roman"/>
          <w:highlight w:val="lightGray"/>
        </w:rPr>
        <w:t>Støvrestriktioner:</w:t>
      </w:r>
    </w:p>
    <w:p w14:paraId="710EA729" w14:textId="77777777" w:rsidR="00FC1493" w:rsidRPr="00076FC1" w:rsidRDefault="00FC1493" w:rsidP="00A209A0">
      <w:pPr>
        <w:numPr>
          <w:ilvl w:val="0"/>
          <w:numId w:val="69"/>
        </w:numPr>
        <w:tabs>
          <w:tab w:val="clear" w:pos="2937"/>
          <w:tab w:val="left" w:pos="-1700"/>
          <w:tab w:val="left" w:pos="-1054"/>
          <w:tab w:val="left" w:pos="0"/>
          <w:tab w:val="num" w:pos="370"/>
          <w:tab w:val="left" w:pos="1140"/>
          <w:tab w:val="left" w:pos="1497"/>
        </w:tabs>
        <w:snapToGrid w:val="0"/>
        <w:spacing w:before="0" w:after="0" w:line="300" w:lineRule="auto"/>
        <w:ind w:right="9" w:hanging="2903"/>
        <w:jc w:val="left"/>
        <w:rPr>
          <w:rFonts w:eastAsia="Times New Roman" w:cs="Times New Roman"/>
          <w:highlight w:val="lightGray"/>
        </w:rPr>
      </w:pPr>
      <w:r w:rsidRPr="00076FC1">
        <w:rPr>
          <w:rFonts w:eastAsia="Times New Roman" w:cs="Times New Roman"/>
          <w:highlight w:val="lightGray"/>
        </w:rPr>
        <w:t>Udledningsrestriktioner:</w:t>
      </w:r>
    </w:p>
    <w:p w14:paraId="5A2FB246" w14:textId="15BF7835" w:rsidR="00FC1493" w:rsidRDefault="00FC1493" w:rsidP="00A209A0">
      <w:pPr>
        <w:numPr>
          <w:ilvl w:val="0"/>
          <w:numId w:val="69"/>
        </w:numPr>
        <w:tabs>
          <w:tab w:val="clear" w:pos="2937"/>
          <w:tab w:val="left" w:pos="-1700"/>
          <w:tab w:val="left" w:pos="-1054"/>
          <w:tab w:val="left" w:pos="0"/>
          <w:tab w:val="num" w:pos="370"/>
          <w:tab w:val="left" w:pos="1140"/>
          <w:tab w:val="left" w:pos="1497"/>
        </w:tabs>
        <w:snapToGrid w:val="0"/>
        <w:spacing w:before="0" w:after="0" w:line="300" w:lineRule="auto"/>
        <w:ind w:left="370" w:right="9" w:hanging="336"/>
        <w:jc w:val="left"/>
        <w:rPr>
          <w:rFonts w:eastAsia="Times New Roman" w:cs="Times New Roman"/>
          <w:highlight w:val="lightGray"/>
        </w:rPr>
      </w:pPr>
      <w:r w:rsidRPr="00076FC1">
        <w:rPr>
          <w:rFonts w:eastAsia="Times New Roman" w:cs="Times New Roman"/>
          <w:highlight w:val="lightGray"/>
        </w:rPr>
        <w:t>Deponering af byggeaffald.</w:t>
      </w:r>
    </w:p>
    <w:p w14:paraId="6D7351EF" w14:textId="6F2A1BEF" w:rsidR="00FC1493" w:rsidRDefault="009F0B5F" w:rsidP="009F0B5F">
      <w:pPr>
        <w:pStyle w:val="Overskrift3"/>
      </w:pPr>
      <w:r w:rsidRPr="009F0B5F">
        <w:t>Kvalitetsstyring</w:t>
      </w:r>
    </w:p>
    <w:p w14:paraId="3D7E82F4" w14:textId="1440BE79" w:rsidR="009F0B5F" w:rsidRDefault="00600FBC" w:rsidP="009F0B5F">
      <w:commentRangeStart w:id="876"/>
      <w:r>
        <w:t>..</w:t>
      </w:r>
      <w:commentRangeEnd w:id="876"/>
      <w:r>
        <w:rPr>
          <w:rStyle w:val="Kommentarhenvisning"/>
        </w:rPr>
        <w:commentReference w:id="876"/>
      </w:r>
    </w:p>
    <w:p w14:paraId="12D7DCA2" w14:textId="4232163B" w:rsidR="00600FBC" w:rsidRDefault="00600FBC" w:rsidP="00600FBC">
      <w:pPr>
        <w:pStyle w:val="Overskrift3"/>
      </w:pPr>
      <w:r w:rsidRPr="00600FBC">
        <w:t>Arbejdets omfang</w:t>
      </w:r>
    </w:p>
    <w:p w14:paraId="21EC898E" w14:textId="77777777" w:rsidR="00600FBC" w:rsidRPr="00A2087E" w:rsidRDefault="00600FBC" w:rsidP="00600FBC">
      <w:pPr>
        <w:rPr>
          <w:rFonts w:eastAsia="Times New Roman" w:cs="Times New Roman"/>
          <w:highlight w:val="lightGray"/>
        </w:rPr>
      </w:pPr>
      <w:commentRangeStart w:id="877"/>
      <w:r w:rsidRPr="00A2087E">
        <w:rPr>
          <w:rFonts w:eastAsia="Times New Roman" w:cs="Times New Roman"/>
          <w:highlight w:val="lightGray"/>
        </w:rPr>
        <w:t xml:space="preserve">Overfladerne </w:t>
      </w:r>
      <w:commentRangeEnd w:id="877"/>
      <w:r>
        <w:rPr>
          <w:rStyle w:val="Kommentarhenvisning"/>
        </w:rPr>
        <w:commentReference w:id="877"/>
      </w:r>
      <w:r w:rsidRPr="00A2087E">
        <w:rPr>
          <w:rFonts w:eastAsia="Times New Roman" w:cs="Times New Roman"/>
          <w:highlight w:val="lightGray"/>
        </w:rPr>
        <w:t>på de eksisterende konstruktioner er behandlet med følgende systemer:</w:t>
      </w:r>
    </w:p>
    <w:p w14:paraId="0A65C7C8" w14:textId="77777777" w:rsidR="00600FBC" w:rsidRPr="00A2087E" w:rsidRDefault="00600FBC" w:rsidP="00A209A0">
      <w:pPr>
        <w:numPr>
          <w:ilvl w:val="0"/>
          <w:numId w:val="65"/>
        </w:numPr>
        <w:spacing w:before="120" w:after="120" w:line="360" w:lineRule="auto"/>
        <w:jc w:val="left"/>
        <w:rPr>
          <w:rFonts w:eastAsia="Times New Roman" w:cs="Times New Roman"/>
          <w:highlight w:val="lightGray"/>
        </w:rPr>
      </w:pPr>
      <w:r w:rsidRPr="00A2087E">
        <w:rPr>
          <w:rStyle w:val="Rd"/>
          <w:rFonts w:cs="Times New Roman"/>
          <w:highlight w:val="lightGray"/>
        </w:rPr>
        <w:t>[Systemer]</w:t>
      </w:r>
    </w:p>
    <w:p w14:paraId="7DAE0A29" w14:textId="77777777" w:rsidR="00600FBC" w:rsidRPr="00A2087E" w:rsidRDefault="00600FBC" w:rsidP="00600FBC">
      <w:pPr>
        <w:rPr>
          <w:rFonts w:eastAsia="Times New Roman" w:cs="Times New Roman"/>
          <w:highlight w:val="lightGray"/>
        </w:rPr>
      </w:pPr>
      <w:r w:rsidRPr="00A2087E">
        <w:rPr>
          <w:rFonts w:eastAsia="Times New Roman" w:cs="Times New Roman"/>
          <w:highlight w:val="lightGray"/>
        </w:rPr>
        <w:t>Eksisterende overfladebehandling fjernes fuldstændigt.</w:t>
      </w:r>
    </w:p>
    <w:p w14:paraId="18C8C42D" w14:textId="77777777" w:rsidR="00600FBC" w:rsidRPr="00A2087E" w:rsidRDefault="00600FBC" w:rsidP="00600FBC">
      <w:pPr>
        <w:rPr>
          <w:rFonts w:eastAsia="Times New Roman" w:cs="Times New Roman"/>
          <w:highlight w:val="lightGray"/>
        </w:rPr>
      </w:pPr>
      <w:r w:rsidRPr="00A2087E">
        <w:rPr>
          <w:rFonts w:eastAsia="Times New Roman" w:cs="Times New Roman"/>
          <w:highlight w:val="lightGray"/>
        </w:rPr>
        <w:t>Eksisterende overfladebehandling bevares i følgende omfang:</w:t>
      </w:r>
    </w:p>
    <w:p w14:paraId="691AC0CC" w14:textId="77777777" w:rsidR="00600FBC" w:rsidRPr="00A2087E" w:rsidRDefault="00600FBC" w:rsidP="00A209A0">
      <w:pPr>
        <w:numPr>
          <w:ilvl w:val="0"/>
          <w:numId w:val="65"/>
        </w:numPr>
        <w:spacing w:before="120" w:after="120" w:line="360" w:lineRule="auto"/>
        <w:jc w:val="left"/>
        <w:rPr>
          <w:rFonts w:eastAsia="Times New Roman" w:cs="Times New Roman"/>
          <w:highlight w:val="lightGray"/>
        </w:rPr>
      </w:pPr>
      <w:r w:rsidRPr="00A2087E">
        <w:rPr>
          <w:rStyle w:val="Rd"/>
          <w:rFonts w:cs="Times New Roman"/>
          <w:highlight w:val="lightGray"/>
        </w:rPr>
        <w:t>[Konstruktionsdele]</w:t>
      </w:r>
    </w:p>
    <w:p w14:paraId="426332C4" w14:textId="77777777" w:rsidR="00600FBC" w:rsidRPr="00A2087E" w:rsidRDefault="00600FBC" w:rsidP="00600FBC">
      <w:pPr>
        <w:rPr>
          <w:rFonts w:eastAsia="Times New Roman" w:cs="Times New Roman"/>
          <w:highlight w:val="lightGray"/>
        </w:rPr>
      </w:pPr>
      <w:r w:rsidRPr="00A2087E">
        <w:rPr>
          <w:rFonts w:eastAsia="Times New Roman" w:cs="Times New Roman"/>
          <w:highlight w:val="lightGray"/>
        </w:rPr>
        <w:t>Tilstanden af overfladebehandlingen kan karakteriseres som følger:</w:t>
      </w:r>
    </w:p>
    <w:p w14:paraId="729F6F2E" w14:textId="77777777" w:rsidR="00600FBC" w:rsidRPr="00A2087E" w:rsidRDefault="00600FBC" w:rsidP="00A209A0">
      <w:pPr>
        <w:numPr>
          <w:ilvl w:val="0"/>
          <w:numId w:val="65"/>
        </w:numPr>
        <w:spacing w:before="120" w:after="120" w:line="360" w:lineRule="auto"/>
        <w:jc w:val="left"/>
        <w:rPr>
          <w:rFonts w:eastAsia="Times New Roman" w:cs="Times New Roman"/>
          <w:highlight w:val="lightGray"/>
        </w:rPr>
      </w:pPr>
      <w:r w:rsidRPr="00A2087E">
        <w:rPr>
          <w:rFonts w:eastAsia="Times New Roman" w:cs="Times New Roman"/>
          <w:highlight w:val="lightGray"/>
        </w:rPr>
        <w:t>Blæredannelse:</w:t>
      </w:r>
    </w:p>
    <w:p w14:paraId="697919B7" w14:textId="7FAAE6C9" w:rsidR="00600FBC" w:rsidRDefault="00600FBC" w:rsidP="00A209A0">
      <w:pPr>
        <w:numPr>
          <w:ilvl w:val="0"/>
          <w:numId w:val="65"/>
        </w:numPr>
        <w:spacing w:before="120" w:after="120" w:line="360" w:lineRule="auto"/>
        <w:jc w:val="left"/>
        <w:rPr>
          <w:rFonts w:eastAsia="Times New Roman" w:cs="Times New Roman"/>
          <w:highlight w:val="lightGray"/>
        </w:rPr>
      </w:pPr>
      <w:r w:rsidRPr="00A2087E">
        <w:rPr>
          <w:rFonts w:eastAsia="Times New Roman" w:cs="Times New Roman"/>
          <w:highlight w:val="lightGray"/>
        </w:rPr>
        <w:t>Rustdannelse:</w:t>
      </w:r>
    </w:p>
    <w:p w14:paraId="178FA3E0" w14:textId="77777777" w:rsidR="00600FBC" w:rsidRPr="00A2087E" w:rsidRDefault="00600FBC" w:rsidP="00A209A0">
      <w:pPr>
        <w:numPr>
          <w:ilvl w:val="0"/>
          <w:numId w:val="65"/>
        </w:numPr>
        <w:spacing w:before="120" w:after="120" w:line="360" w:lineRule="auto"/>
        <w:jc w:val="left"/>
        <w:rPr>
          <w:rFonts w:eastAsia="Times New Roman" w:cs="Times New Roman"/>
          <w:highlight w:val="lightGray"/>
        </w:rPr>
      </w:pPr>
      <w:r w:rsidRPr="00A2087E">
        <w:rPr>
          <w:rFonts w:eastAsia="Times New Roman" w:cs="Times New Roman"/>
          <w:highlight w:val="lightGray"/>
        </w:rPr>
        <w:t>Antal revner:</w:t>
      </w:r>
    </w:p>
    <w:p w14:paraId="5A64AB92" w14:textId="514DEDAE" w:rsidR="00600FBC" w:rsidRDefault="00600FBC" w:rsidP="00A209A0">
      <w:pPr>
        <w:numPr>
          <w:ilvl w:val="0"/>
          <w:numId w:val="65"/>
        </w:numPr>
        <w:spacing w:before="120" w:after="120" w:line="360" w:lineRule="auto"/>
        <w:jc w:val="left"/>
        <w:rPr>
          <w:rFonts w:eastAsia="Times New Roman" w:cs="Times New Roman"/>
          <w:highlight w:val="lightGray"/>
        </w:rPr>
      </w:pPr>
      <w:r w:rsidRPr="00A2087E">
        <w:rPr>
          <w:rFonts w:eastAsia="Times New Roman" w:cs="Times New Roman"/>
          <w:highlight w:val="lightGray"/>
        </w:rPr>
        <w:t>Afskalninger:</w:t>
      </w:r>
    </w:p>
    <w:p w14:paraId="6EF084A9" w14:textId="77777777" w:rsidR="00600FBC" w:rsidRPr="00600FBC" w:rsidRDefault="00600FBC" w:rsidP="00600FBC">
      <w:pPr>
        <w:rPr>
          <w:highlight w:val="lightGray"/>
        </w:rPr>
      </w:pPr>
      <w:commentRangeStart w:id="878"/>
      <w:r w:rsidRPr="00600FBC">
        <w:rPr>
          <w:highlight w:val="lightGray"/>
        </w:rPr>
        <w:t>Konstruktionens</w:t>
      </w:r>
      <w:commentRangeEnd w:id="878"/>
      <w:r>
        <w:rPr>
          <w:rStyle w:val="Kommentarhenvisning"/>
        </w:rPr>
        <w:commentReference w:id="878"/>
      </w:r>
      <w:r w:rsidRPr="00600FBC">
        <w:rPr>
          <w:highlight w:val="lightGray"/>
        </w:rPr>
        <w:t xml:space="preserve"> forskellige dele/ områder skal korrosionsbeskyttes for nedenstående korrosions-belastninger:</w:t>
      </w:r>
    </w:p>
    <w:p w14:paraId="1C1E41C1" w14:textId="77777777" w:rsidR="00600FBC" w:rsidRPr="00600FBC" w:rsidRDefault="00600FBC" w:rsidP="00600FBC">
      <w:pPr>
        <w:rPr>
          <w:highlight w:val="lightGray"/>
        </w:rPr>
      </w:pPr>
      <w:r w:rsidRPr="00600FBC">
        <w:rPr>
          <w:highlight w:val="lightGray"/>
        </w:rPr>
        <w:t xml:space="preserve">Område </w:t>
      </w:r>
      <w:r w:rsidRPr="00600FBC">
        <w:rPr>
          <w:rStyle w:val="Rd"/>
          <w:rFonts w:cs="Times New Roman"/>
          <w:highlight w:val="lightGray"/>
        </w:rPr>
        <w:t xml:space="preserve">[XX] </w:t>
      </w:r>
      <w:r w:rsidRPr="00600FBC">
        <w:rPr>
          <w:highlight w:val="lightGray"/>
        </w:rPr>
        <w:t>har korrosionskategori Cx efter DS/EN ISO 12944-2</w:t>
      </w:r>
    </w:p>
    <w:p w14:paraId="35A3FCB9" w14:textId="737AF98D" w:rsidR="00600FBC" w:rsidRDefault="00600FBC" w:rsidP="00600FBC">
      <w:pPr>
        <w:rPr>
          <w:highlight w:val="lightGray"/>
        </w:rPr>
      </w:pPr>
      <w:r w:rsidRPr="00600FBC">
        <w:rPr>
          <w:highlight w:val="lightGray"/>
        </w:rPr>
        <w:lastRenderedPageBreak/>
        <w:t xml:space="preserve">Område </w:t>
      </w:r>
      <w:r w:rsidRPr="00600FBC">
        <w:rPr>
          <w:rStyle w:val="Rd"/>
          <w:rFonts w:cs="Times New Roman"/>
          <w:highlight w:val="lightGray"/>
        </w:rPr>
        <w:t xml:space="preserve">[XX] </w:t>
      </w:r>
      <w:r w:rsidRPr="00600FBC">
        <w:rPr>
          <w:highlight w:val="lightGray"/>
        </w:rPr>
        <w:t>har korrosionskategori Cy efter DS/EN ISO 12944-2 osv.</w:t>
      </w:r>
    </w:p>
    <w:p w14:paraId="5276D659" w14:textId="77777777" w:rsidR="00600FBC" w:rsidRPr="00A2087E" w:rsidRDefault="00600FBC" w:rsidP="00600FBC">
      <w:pPr>
        <w:rPr>
          <w:rFonts w:eastAsia="Times New Roman" w:cs="Times New Roman"/>
          <w:highlight w:val="lightGray"/>
        </w:rPr>
      </w:pPr>
      <w:commentRangeStart w:id="879"/>
      <w:r w:rsidRPr="00A2087E">
        <w:rPr>
          <w:rFonts w:eastAsia="Times New Roman" w:cs="Times New Roman"/>
          <w:highlight w:val="lightGray"/>
        </w:rPr>
        <w:t xml:space="preserve">Nærværende arbejdsbeskrivelse </w:t>
      </w:r>
      <w:commentRangeEnd w:id="879"/>
      <w:r>
        <w:rPr>
          <w:rStyle w:val="Kommentarhenvisning"/>
        </w:rPr>
        <w:commentReference w:id="879"/>
      </w:r>
      <w:r w:rsidRPr="00A2087E">
        <w:rPr>
          <w:rFonts w:eastAsia="Times New Roman" w:cs="Times New Roman"/>
          <w:highlight w:val="lightGray"/>
        </w:rPr>
        <w:t>vedrører overfladebehandling med høj holdbarhed i henhold til 12944-1 af følgende stålkonstruktioner:</w:t>
      </w:r>
    </w:p>
    <w:p w14:paraId="3409FFB5" w14:textId="77777777" w:rsidR="00600FBC" w:rsidRPr="00A2087E" w:rsidRDefault="00600FBC" w:rsidP="00A209A0">
      <w:pPr>
        <w:numPr>
          <w:ilvl w:val="0"/>
          <w:numId w:val="65"/>
        </w:numPr>
        <w:spacing w:before="120" w:after="120" w:line="360" w:lineRule="auto"/>
        <w:jc w:val="left"/>
        <w:rPr>
          <w:rFonts w:eastAsia="Times New Roman" w:cs="Times New Roman"/>
          <w:highlight w:val="lightGray"/>
        </w:rPr>
      </w:pPr>
      <w:r w:rsidRPr="00A2087E">
        <w:rPr>
          <w:rStyle w:val="Rd"/>
          <w:rFonts w:cs="Times New Roman"/>
          <w:highlight w:val="lightGray"/>
        </w:rPr>
        <w:t>[Konstruktionselementer]</w:t>
      </w:r>
    </w:p>
    <w:p w14:paraId="4FC478AE" w14:textId="439BACCC" w:rsidR="00600FBC" w:rsidRDefault="00600FBC" w:rsidP="00600FBC">
      <w:pPr>
        <w:rPr>
          <w:rFonts w:eastAsia="Times New Roman" w:cs="Times New Roman"/>
          <w:highlight w:val="lightGray"/>
        </w:rPr>
      </w:pPr>
      <w:r w:rsidRPr="00A2087E">
        <w:rPr>
          <w:rFonts w:eastAsia="Times New Roman" w:cs="Times New Roman"/>
          <w:highlight w:val="lightGray"/>
        </w:rPr>
        <w:t>Behandlingssystemet eller alternativt funktionsbeskrivelse for de enkelte ståldele er fastlagt i pkt. 2.1.</w:t>
      </w:r>
    </w:p>
    <w:p w14:paraId="53EA9667" w14:textId="77777777" w:rsidR="00600FBC" w:rsidRPr="00A2087E" w:rsidRDefault="00600FBC" w:rsidP="00600FBC">
      <w:pPr>
        <w:rPr>
          <w:rFonts w:eastAsia="Times New Roman" w:cs="Times New Roman"/>
          <w:highlight w:val="lightGray"/>
        </w:rPr>
      </w:pPr>
      <w:commentRangeStart w:id="880"/>
      <w:r w:rsidRPr="00A2087E">
        <w:rPr>
          <w:rFonts w:eastAsia="Times New Roman" w:cs="Times New Roman"/>
          <w:highlight w:val="lightGray"/>
        </w:rPr>
        <w:t xml:space="preserve">Overfladebehandling </w:t>
      </w:r>
      <w:commentRangeEnd w:id="880"/>
      <w:r>
        <w:rPr>
          <w:rStyle w:val="Kommentarhenvisning"/>
        </w:rPr>
        <w:commentReference w:id="880"/>
      </w:r>
      <w:r w:rsidRPr="00A2087E">
        <w:rPr>
          <w:rFonts w:eastAsia="Times New Roman" w:cs="Times New Roman"/>
          <w:highlight w:val="lightGray"/>
        </w:rPr>
        <w:t>omfatter tillige følgende boltesamlinger:</w:t>
      </w:r>
    </w:p>
    <w:p w14:paraId="6998C6F4" w14:textId="021FA670" w:rsidR="00600FBC" w:rsidRDefault="00600FBC" w:rsidP="00600FBC">
      <w:pPr>
        <w:rPr>
          <w:rStyle w:val="Rd"/>
          <w:rFonts w:cs="Times New Roman"/>
          <w:highlight w:val="lightGray"/>
        </w:rPr>
      </w:pPr>
      <w:r w:rsidRPr="00A2087E">
        <w:rPr>
          <w:rFonts w:eastAsia="Times New Roman" w:cs="Times New Roman"/>
          <w:highlight w:val="lightGray"/>
        </w:rPr>
        <w:t>-</w:t>
      </w:r>
      <w:r w:rsidRPr="00A2087E">
        <w:rPr>
          <w:rFonts w:eastAsia="Times New Roman" w:cs="Times New Roman"/>
          <w:highlight w:val="lightGray"/>
        </w:rPr>
        <w:tab/>
      </w:r>
      <w:r w:rsidRPr="00A2087E">
        <w:rPr>
          <w:rStyle w:val="Rd"/>
          <w:rFonts w:cs="Times New Roman"/>
          <w:highlight w:val="lightGray"/>
        </w:rPr>
        <w:t>[Boltesamlinger]</w:t>
      </w:r>
    </w:p>
    <w:p w14:paraId="1340C9B7" w14:textId="4700BFCF" w:rsidR="00600FBC" w:rsidRDefault="00600FBC" w:rsidP="00600FBC">
      <w:pPr>
        <w:rPr>
          <w:rFonts w:eastAsia="Times New Roman" w:cs="Times New Roman"/>
          <w:highlight w:val="lightGray"/>
        </w:rPr>
      </w:pPr>
      <w:commentRangeStart w:id="881"/>
      <w:r w:rsidRPr="00A2087E">
        <w:rPr>
          <w:rFonts w:eastAsia="Times New Roman" w:cs="Times New Roman"/>
          <w:highlight w:val="lightGray"/>
        </w:rPr>
        <w:t xml:space="preserve">Sidste lag dækmaling </w:t>
      </w:r>
      <w:commentRangeEnd w:id="881"/>
      <w:r>
        <w:rPr>
          <w:rStyle w:val="Kommentarhenvisning"/>
        </w:rPr>
        <w:commentReference w:id="881"/>
      </w:r>
      <w:r w:rsidRPr="00A2087E">
        <w:rPr>
          <w:rFonts w:eastAsia="Times New Roman" w:cs="Times New Roman"/>
          <w:highlight w:val="lightGray"/>
        </w:rPr>
        <w:t>skal udføres på arbejdspladsen efter afslutning af alle montagearbejder.</w:t>
      </w:r>
    </w:p>
    <w:p w14:paraId="02CB4736" w14:textId="489A2765" w:rsidR="00600FBC" w:rsidRDefault="00600FBC" w:rsidP="00600FBC">
      <w:pPr>
        <w:rPr>
          <w:rFonts w:eastAsia="Times New Roman" w:cs="Times New Roman"/>
          <w:highlight w:val="lightGray"/>
        </w:rPr>
      </w:pPr>
      <w:commentRangeStart w:id="882"/>
      <w:r>
        <w:rPr>
          <w:rFonts w:eastAsia="Times New Roman" w:cs="Times New Roman"/>
          <w:highlight w:val="lightGray"/>
        </w:rPr>
        <w:t>..</w:t>
      </w:r>
      <w:commentRangeEnd w:id="882"/>
      <w:r>
        <w:rPr>
          <w:rStyle w:val="Kommentarhenvisning"/>
        </w:rPr>
        <w:commentReference w:id="882"/>
      </w:r>
    </w:p>
    <w:p w14:paraId="7AF84A91" w14:textId="77777777" w:rsidR="004E415A" w:rsidRPr="00076FC1" w:rsidRDefault="004E415A" w:rsidP="004E415A">
      <w:pPr>
        <w:rPr>
          <w:rFonts w:eastAsia="Times New Roman" w:cs="Times New Roman"/>
          <w:color w:val="0070C0"/>
        </w:rPr>
      </w:pPr>
      <w:commentRangeStart w:id="883"/>
      <w:r w:rsidRPr="00076FC1">
        <w:rPr>
          <w:rFonts w:eastAsia="Times New Roman" w:cs="Times New Roman"/>
          <w:color w:val="0070C0"/>
        </w:rPr>
        <w:t>Opmærksomheden henledes på</w:t>
      </w:r>
      <w:commentRangeEnd w:id="883"/>
      <w:r>
        <w:rPr>
          <w:rStyle w:val="Kommentarhenvisning"/>
        </w:rPr>
        <w:commentReference w:id="883"/>
      </w:r>
      <w:r w:rsidRPr="00076FC1">
        <w:rPr>
          <w:rFonts w:eastAsia="Times New Roman" w:cs="Times New Roman"/>
          <w:color w:val="0070C0"/>
        </w:rPr>
        <w:t>, at der på arbejdsstedet af myndigheder er udstedt følgende bestemmelser vedrørende arbejdets udførelse:</w:t>
      </w:r>
    </w:p>
    <w:p w14:paraId="2251A75F" w14:textId="77777777" w:rsidR="004E415A" w:rsidRPr="00076FC1" w:rsidRDefault="004E415A" w:rsidP="00A209A0">
      <w:pPr>
        <w:pStyle w:val="Listeafsnit"/>
        <w:numPr>
          <w:ilvl w:val="0"/>
          <w:numId w:val="62"/>
        </w:numPr>
        <w:contextualSpacing w:val="0"/>
        <w:rPr>
          <w:rFonts w:eastAsia="Times New Roman" w:cs="Times New Roman"/>
          <w:color w:val="0070C0"/>
        </w:rPr>
      </w:pPr>
      <w:r w:rsidRPr="00076FC1">
        <w:rPr>
          <w:rFonts w:eastAsia="Times New Roman" w:cs="Times New Roman"/>
          <w:color w:val="0070C0"/>
        </w:rPr>
        <w:t xml:space="preserve">Støjrestriktioner: </w:t>
      </w:r>
      <w:r w:rsidRPr="00076FC1">
        <w:rPr>
          <w:rFonts w:eastAsia="Times New Roman"/>
          <w:color w:val="0070C0"/>
        </w:rPr>
        <w:t>[XX]</w:t>
      </w:r>
    </w:p>
    <w:p w14:paraId="318EA361" w14:textId="77777777" w:rsidR="004E415A" w:rsidRPr="00076FC1" w:rsidRDefault="004E415A" w:rsidP="00A209A0">
      <w:pPr>
        <w:pStyle w:val="Listeafsnit"/>
        <w:numPr>
          <w:ilvl w:val="0"/>
          <w:numId w:val="62"/>
        </w:numPr>
        <w:contextualSpacing w:val="0"/>
        <w:rPr>
          <w:rFonts w:eastAsia="Times New Roman" w:cs="Times New Roman"/>
          <w:color w:val="0070C0"/>
        </w:rPr>
      </w:pPr>
      <w:r w:rsidRPr="00076FC1">
        <w:rPr>
          <w:rFonts w:eastAsia="Times New Roman" w:cs="Times New Roman"/>
          <w:color w:val="0070C0"/>
        </w:rPr>
        <w:t xml:space="preserve">Støvrestriktioner: </w:t>
      </w:r>
      <w:r w:rsidRPr="00076FC1">
        <w:rPr>
          <w:rFonts w:eastAsia="Times New Roman"/>
          <w:color w:val="0070C0"/>
        </w:rPr>
        <w:t>[XX]</w:t>
      </w:r>
    </w:p>
    <w:p w14:paraId="481E9F19" w14:textId="77777777" w:rsidR="004E415A" w:rsidRPr="00C57348" w:rsidRDefault="004E415A" w:rsidP="00A209A0">
      <w:pPr>
        <w:pStyle w:val="Listeafsnit"/>
        <w:numPr>
          <w:ilvl w:val="0"/>
          <w:numId w:val="62"/>
        </w:numPr>
        <w:contextualSpacing w:val="0"/>
        <w:rPr>
          <w:rFonts w:eastAsia="Times New Roman" w:cs="Times New Roman"/>
          <w:color w:val="0070C0"/>
        </w:rPr>
      </w:pPr>
      <w:r w:rsidRPr="00076FC1">
        <w:rPr>
          <w:rFonts w:eastAsia="Times New Roman" w:cs="Times New Roman"/>
          <w:color w:val="0070C0"/>
        </w:rPr>
        <w:t xml:space="preserve">Udledningsrestriktioner: </w:t>
      </w:r>
      <w:r w:rsidRPr="00C57348">
        <w:rPr>
          <w:rFonts w:eastAsia="Times New Roman" w:cs="Times New Roman"/>
          <w:color w:val="0070C0"/>
        </w:rPr>
        <w:t xml:space="preserve">Vand fra afrensning </w:t>
      </w:r>
      <w:r>
        <w:rPr>
          <w:rFonts w:eastAsia="Times New Roman" w:cs="Times New Roman"/>
          <w:color w:val="0070C0"/>
        </w:rPr>
        <w:t xml:space="preserve">af maling </w:t>
      </w:r>
      <w:r w:rsidRPr="00C57348">
        <w:rPr>
          <w:rFonts w:eastAsia="Times New Roman" w:cs="Times New Roman"/>
          <w:color w:val="0070C0"/>
        </w:rPr>
        <w:t>må ikke ledes til det eksisterende afløbssystem medmindre vandet er blevet renset for urenheder. Ydelsen skal derfor indeholde samtlige udgifter til udarbejdelse af arbejdsprocedure, indeholdende beskrivelse af håndtering af miljø, sikkerhed og sundhed, kvalitetskontrol, samt oplysning om bortskaffelse af materiale</w:t>
      </w:r>
      <w:r>
        <w:rPr>
          <w:rFonts w:eastAsia="Times New Roman" w:cs="Times New Roman"/>
          <w:color w:val="0070C0"/>
        </w:rPr>
        <w:t>.</w:t>
      </w:r>
    </w:p>
    <w:p w14:paraId="59CA5A45" w14:textId="77777777" w:rsidR="004E415A" w:rsidRPr="00076FC1" w:rsidRDefault="004E415A" w:rsidP="00A209A0">
      <w:pPr>
        <w:pStyle w:val="Listeafsnit"/>
        <w:numPr>
          <w:ilvl w:val="0"/>
          <w:numId w:val="62"/>
        </w:numPr>
        <w:contextualSpacing w:val="0"/>
        <w:rPr>
          <w:rFonts w:eastAsia="Times New Roman" w:cs="Times New Roman"/>
          <w:color w:val="0070C0"/>
        </w:rPr>
      </w:pPr>
      <w:r w:rsidRPr="00076FC1">
        <w:rPr>
          <w:rFonts w:eastAsia="Times New Roman" w:cs="Times New Roman"/>
          <w:color w:val="0070C0"/>
        </w:rPr>
        <w:t xml:space="preserve">Deponering af byggeaffald: </w:t>
      </w:r>
      <w:r w:rsidRPr="00076FC1">
        <w:rPr>
          <w:rFonts w:eastAsia="Times New Roman"/>
          <w:color w:val="0070C0"/>
        </w:rPr>
        <w:t>[Lokalitet]</w:t>
      </w:r>
    </w:p>
    <w:p w14:paraId="5CE636D0" w14:textId="628A582C" w:rsidR="00600FBC" w:rsidRDefault="004E415A" w:rsidP="004E415A">
      <w:pPr>
        <w:rPr>
          <w:rFonts w:eastAsia="Times New Roman" w:cs="Times New Roman"/>
          <w:color w:val="0070C0"/>
        </w:rPr>
      </w:pPr>
      <w:r w:rsidRPr="00076FC1">
        <w:rPr>
          <w:rFonts w:eastAsia="Times New Roman" w:cs="Times New Roman"/>
          <w:color w:val="0070C0"/>
        </w:rPr>
        <w:t>Entreprenøren skal etablere de for arbejdets udførelse nødvendige afskærmninger</w:t>
      </w:r>
      <w:r>
        <w:rPr>
          <w:rFonts w:eastAsia="Times New Roman" w:cs="Times New Roman"/>
          <w:color w:val="0070C0"/>
        </w:rPr>
        <w:t>.</w:t>
      </w:r>
    </w:p>
    <w:p w14:paraId="70657F1A" w14:textId="51F8B490" w:rsidR="004E415A" w:rsidRDefault="004E415A" w:rsidP="00F511A8">
      <w:pPr>
        <w:pStyle w:val="Overskrift2"/>
        <w:rPr>
          <w:rFonts w:eastAsia="Times New Roman"/>
        </w:rPr>
      </w:pPr>
      <w:bookmarkStart w:id="884" w:name="_Toc80602300"/>
      <w:r w:rsidRPr="004E415A">
        <w:rPr>
          <w:rFonts w:eastAsia="Times New Roman"/>
        </w:rPr>
        <w:t>Materialer</w:t>
      </w:r>
      <w:bookmarkEnd w:id="884"/>
    </w:p>
    <w:p w14:paraId="4D33DA05" w14:textId="7B47561F" w:rsidR="004E415A" w:rsidRDefault="00A42679" w:rsidP="00A42679">
      <w:pPr>
        <w:pStyle w:val="Overskrift3"/>
      </w:pPr>
      <w:r>
        <w:t>Generelt</w:t>
      </w:r>
    </w:p>
    <w:p w14:paraId="4C5064C6" w14:textId="77777777" w:rsidR="00A42679" w:rsidRPr="00A2087E" w:rsidRDefault="00A42679" w:rsidP="00A42679">
      <w:pPr>
        <w:rPr>
          <w:rFonts w:eastAsia="Times New Roman" w:cs="Times New Roman"/>
          <w:highlight w:val="lightGray"/>
        </w:rPr>
      </w:pPr>
      <w:commentRangeStart w:id="885"/>
      <w:r w:rsidRPr="00A2087E">
        <w:rPr>
          <w:rFonts w:eastAsia="Times New Roman" w:cs="Times New Roman"/>
          <w:highlight w:val="lightGray"/>
        </w:rPr>
        <w:t xml:space="preserve">Følgende ståldele </w:t>
      </w:r>
      <w:commentRangeEnd w:id="885"/>
      <w:r>
        <w:rPr>
          <w:rStyle w:val="Kommentarhenvisning"/>
        </w:rPr>
        <w:commentReference w:id="885"/>
      </w:r>
      <w:r w:rsidRPr="00A2087E">
        <w:rPr>
          <w:rFonts w:eastAsia="Times New Roman" w:cs="Times New Roman"/>
          <w:highlight w:val="lightGray"/>
        </w:rPr>
        <w:t>behandles med malingsystem 1:</w:t>
      </w:r>
    </w:p>
    <w:p w14:paraId="4336CCBB" w14:textId="77777777" w:rsidR="00A42679" w:rsidRPr="00A2087E" w:rsidRDefault="00A42679" w:rsidP="00A209A0">
      <w:pPr>
        <w:pStyle w:val="Listeafsnit"/>
        <w:numPr>
          <w:ilvl w:val="0"/>
          <w:numId w:val="65"/>
        </w:numPr>
        <w:contextualSpacing w:val="0"/>
        <w:rPr>
          <w:rFonts w:eastAsia="Times New Roman" w:cs="Times New Roman"/>
          <w:highlight w:val="lightGray"/>
        </w:rPr>
      </w:pPr>
      <w:r w:rsidRPr="00A2087E">
        <w:rPr>
          <w:rStyle w:val="Rd"/>
          <w:rFonts w:cs="Times New Roman"/>
          <w:highlight w:val="lightGray"/>
        </w:rPr>
        <w:t>[Ståldele]</w:t>
      </w:r>
    </w:p>
    <w:p w14:paraId="285902BE" w14:textId="77777777" w:rsidR="00A42679" w:rsidRPr="00A2087E" w:rsidRDefault="00A42679" w:rsidP="00A42679">
      <w:pPr>
        <w:rPr>
          <w:rFonts w:eastAsia="Times New Roman" w:cs="Times New Roman"/>
          <w:highlight w:val="lightGray"/>
        </w:rPr>
      </w:pPr>
      <w:r w:rsidRPr="00A2087E">
        <w:rPr>
          <w:rFonts w:eastAsia="Times New Roman" w:cs="Times New Roman"/>
          <w:highlight w:val="lightGray"/>
        </w:rPr>
        <w:t>Følgende ståldele behandles med malingsystem 2:</w:t>
      </w:r>
    </w:p>
    <w:p w14:paraId="7ABFCC15" w14:textId="79CB0092" w:rsidR="00A42679" w:rsidRPr="00A42679" w:rsidRDefault="00A42679" w:rsidP="00A42679">
      <w:r w:rsidRPr="00A2087E">
        <w:rPr>
          <w:rStyle w:val="Rd"/>
          <w:rFonts w:cs="Times New Roman"/>
          <w:highlight w:val="lightGray"/>
        </w:rPr>
        <w:t>[Ståldele 2]</w:t>
      </w:r>
    </w:p>
    <w:tbl>
      <w:tblPr>
        <w:tblpPr w:leftFromText="180" w:rightFromText="180" w:vertAnchor="text" w:horzAnchor="margin" w:tblpY="60"/>
        <w:tblW w:w="7933" w:type="dxa"/>
        <w:tblBorders>
          <w:top w:val="single" w:sz="4" w:space="0" w:color="auto"/>
          <w:left w:val="single" w:sz="4" w:space="0" w:color="auto"/>
          <w:bottom w:val="single" w:sz="4" w:space="0" w:color="auto"/>
          <w:right w:val="single" w:sz="4" w:space="0" w:color="auto"/>
        </w:tblBorders>
        <w:tblLayout w:type="fixed"/>
        <w:tblCellMar>
          <w:left w:w="135" w:type="dxa"/>
          <w:right w:w="135" w:type="dxa"/>
        </w:tblCellMar>
        <w:tblLook w:val="0000" w:firstRow="0" w:lastRow="0" w:firstColumn="0" w:lastColumn="0" w:noHBand="0" w:noVBand="0"/>
      </w:tblPr>
      <w:tblGrid>
        <w:gridCol w:w="988"/>
        <w:gridCol w:w="1152"/>
        <w:gridCol w:w="2675"/>
        <w:gridCol w:w="3118"/>
      </w:tblGrid>
      <w:tr w:rsidR="00A42679" w:rsidRPr="00A42679" w14:paraId="0357CA52" w14:textId="77777777" w:rsidTr="008A0C07">
        <w:tc>
          <w:tcPr>
            <w:tcW w:w="988" w:type="dxa"/>
          </w:tcPr>
          <w:p w14:paraId="71AC92E2"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lastRenderedPageBreak/>
              <w:t>System</w:t>
            </w:r>
          </w:p>
        </w:tc>
        <w:tc>
          <w:tcPr>
            <w:tcW w:w="1152" w:type="dxa"/>
          </w:tcPr>
          <w:p w14:paraId="048BCC6F"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commentRangeStart w:id="886"/>
            <w:r w:rsidRPr="00A42679">
              <w:rPr>
                <w:rFonts w:eastAsia="Times New Roman" w:cs="Times New Roman"/>
                <w:w w:val="90"/>
                <w:sz w:val="18"/>
                <w:szCs w:val="18"/>
                <w:highlight w:val="lightGray"/>
                <w:lang w:eastAsia="da-DK"/>
              </w:rPr>
              <w:t>Korrosions-</w:t>
            </w:r>
            <w:r w:rsidRPr="00A42679">
              <w:rPr>
                <w:rFonts w:eastAsia="Times New Roman" w:cs="Times New Roman"/>
                <w:sz w:val="18"/>
                <w:szCs w:val="18"/>
                <w:highlight w:val="lightGray"/>
                <w:lang w:eastAsia="da-DK"/>
              </w:rPr>
              <w:t>kategori</w:t>
            </w:r>
            <w:commentRangeEnd w:id="886"/>
            <w:r w:rsidR="00510015">
              <w:rPr>
                <w:rStyle w:val="Kommentarhenvisning"/>
              </w:rPr>
              <w:commentReference w:id="886"/>
            </w:r>
          </w:p>
        </w:tc>
        <w:tc>
          <w:tcPr>
            <w:tcW w:w="2675" w:type="dxa"/>
          </w:tcPr>
          <w:p w14:paraId="022E7A32"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Emne</w:t>
            </w:r>
          </w:p>
        </w:tc>
        <w:tc>
          <w:tcPr>
            <w:tcW w:w="3118" w:type="dxa"/>
          </w:tcPr>
          <w:p w14:paraId="4C1288A9"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Beskrivelse af system:</w:t>
            </w:r>
          </w:p>
          <w:p w14:paraId="7E119396"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Angiv nr. i henhold til DS/EN ISO 12944-5 eller yderligere detaljer</w:t>
            </w:r>
          </w:p>
        </w:tc>
      </w:tr>
      <w:tr w:rsidR="00A42679" w:rsidRPr="00A42679" w14:paraId="7CAAEA0E" w14:textId="77777777" w:rsidTr="008A0C07">
        <w:tc>
          <w:tcPr>
            <w:tcW w:w="988" w:type="dxa"/>
          </w:tcPr>
          <w:p w14:paraId="59F963C2" w14:textId="77777777" w:rsidR="00A42679" w:rsidRPr="00A42679" w:rsidRDefault="00A42679" w:rsidP="00A42679">
            <w:pPr>
              <w:tabs>
                <w:tab w:val="center" w:pos="375"/>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ab/>
              <w:t>1</w:t>
            </w:r>
          </w:p>
        </w:tc>
        <w:tc>
          <w:tcPr>
            <w:tcW w:w="1152" w:type="dxa"/>
          </w:tcPr>
          <w:p w14:paraId="4F74FD9D" w14:textId="77777777" w:rsidR="00A42679" w:rsidRPr="00A42679" w:rsidRDefault="00A42679" w:rsidP="00A42679">
            <w:pPr>
              <w:tabs>
                <w:tab w:val="center" w:pos="375"/>
              </w:tabs>
              <w:snapToGrid w:val="0"/>
              <w:spacing w:before="120" w:after="120"/>
              <w:jc w:val="left"/>
              <w:rPr>
                <w:rFonts w:eastAsia="Times New Roman" w:cs="Times New Roman"/>
                <w:sz w:val="18"/>
                <w:szCs w:val="18"/>
                <w:highlight w:val="lightGray"/>
                <w:lang w:eastAsia="da-DK"/>
              </w:rPr>
            </w:pPr>
            <w:r w:rsidRPr="00A42679">
              <w:rPr>
                <w:rFonts w:eastAsia="Calibri" w:cs="Times New Roman"/>
                <w:color w:val="FF0000"/>
                <w:sz w:val="18"/>
                <w:szCs w:val="18"/>
                <w:highlight w:val="lightGray"/>
              </w:rPr>
              <w:t>C5-M</w:t>
            </w:r>
          </w:p>
        </w:tc>
        <w:tc>
          <w:tcPr>
            <w:tcW w:w="2675" w:type="dxa"/>
          </w:tcPr>
          <w:p w14:paraId="56325EB4"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Type nr.</w:t>
            </w:r>
          </w:p>
          <w:p w14:paraId="65680418"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Antal lag</w:t>
            </w:r>
          </w:p>
          <w:p w14:paraId="6271EB5A"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Samlet lagtykkelse</w:t>
            </w:r>
          </w:p>
          <w:p w14:paraId="475EC558"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Dækmaling kulør</w:t>
            </w:r>
          </w:p>
          <w:p w14:paraId="19C59F28"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Dækmaling glans</w:t>
            </w:r>
          </w:p>
        </w:tc>
        <w:tc>
          <w:tcPr>
            <w:tcW w:w="3118" w:type="dxa"/>
          </w:tcPr>
          <w:p w14:paraId="4D77815F" w14:textId="77777777" w:rsidR="00A42679" w:rsidRPr="00A42679" w:rsidRDefault="00A42679" w:rsidP="00A42679">
            <w:pPr>
              <w:snapToGrid w:val="0"/>
              <w:spacing w:before="120" w:after="120"/>
              <w:jc w:val="left"/>
              <w:rPr>
                <w:rFonts w:eastAsia="Times New Roman" w:cs="Times New Roman"/>
                <w:sz w:val="18"/>
                <w:szCs w:val="18"/>
                <w:highlight w:val="lightGray"/>
                <w:lang w:eastAsia="da-DK"/>
              </w:rPr>
            </w:pPr>
          </w:p>
        </w:tc>
      </w:tr>
      <w:tr w:rsidR="00A42679" w:rsidRPr="00A42679" w14:paraId="481AE684" w14:textId="77777777" w:rsidTr="008A0C07">
        <w:tc>
          <w:tcPr>
            <w:tcW w:w="988" w:type="dxa"/>
          </w:tcPr>
          <w:p w14:paraId="43E22567" w14:textId="77777777" w:rsidR="00A42679" w:rsidRPr="00A42679" w:rsidRDefault="00A42679" w:rsidP="00A42679">
            <w:pPr>
              <w:tabs>
                <w:tab w:val="center" w:pos="375"/>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ab/>
              <w:t>2</w:t>
            </w:r>
          </w:p>
        </w:tc>
        <w:tc>
          <w:tcPr>
            <w:tcW w:w="1152" w:type="dxa"/>
          </w:tcPr>
          <w:p w14:paraId="55C1C63F" w14:textId="77777777" w:rsidR="00A42679" w:rsidRPr="00A42679" w:rsidRDefault="00A42679" w:rsidP="00A42679">
            <w:pPr>
              <w:tabs>
                <w:tab w:val="center" w:pos="375"/>
              </w:tabs>
              <w:snapToGrid w:val="0"/>
              <w:spacing w:before="120" w:after="120"/>
              <w:jc w:val="left"/>
              <w:rPr>
                <w:rFonts w:eastAsia="Times New Roman" w:cs="Times New Roman"/>
                <w:sz w:val="18"/>
                <w:szCs w:val="18"/>
                <w:highlight w:val="lightGray"/>
                <w:lang w:eastAsia="da-DK"/>
              </w:rPr>
            </w:pPr>
          </w:p>
        </w:tc>
        <w:tc>
          <w:tcPr>
            <w:tcW w:w="2675" w:type="dxa"/>
          </w:tcPr>
          <w:p w14:paraId="05DF32F6" w14:textId="77777777" w:rsidR="00A42679" w:rsidRPr="00A42679" w:rsidRDefault="00A42679" w:rsidP="00A42679">
            <w:pPr>
              <w:tabs>
                <w:tab w:val="left" w:pos="-2835"/>
                <w:tab w:val="left" w:pos="-2189"/>
                <w:tab w:val="left" w:pos="-1701"/>
                <w:tab w:val="left" w:pos="-1134"/>
                <w:tab w:val="left" w:pos="-1055"/>
                <w:tab w:val="left" w:pos="0"/>
                <w:tab w:val="left" w:pos="362"/>
                <w:tab w:val="left" w:pos="1134"/>
                <w:tab w:val="left" w:pos="1496"/>
                <w:tab w:val="left" w:pos="1700"/>
                <w:tab w:val="left" w:pos="1983"/>
                <w:tab w:val="left" w:pos="2267"/>
                <w:tab w:val="left" w:pos="2550"/>
                <w:tab w:val="left" w:pos="2834"/>
                <w:tab w:val="left" w:pos="3117"/>
                <w:tab w:val="left" w:pos="3401"/>
              </w:tabs>
              <w:snapToGrid w:val="0"/>
              <w:spacing w:before="120" w:after="120"/>
              <w:jc w:val="left"/>
              <w:rPr>
                <w:rFonts w:eastAsia="Times New Roman" w:cs="Times New Roman"/>
                <w:snapToGrid w:val="0"/>
                <w:sz w:val="18"/>
                <w:szCs w:val="18"/>
                <w:highlight w:val="lightGray"/>
                <w:lang w:eastAsia="da-DK"/>
              </w:rPr>
            </w:pPr>
            <w:r w:rsidRPr="00A42679">
              <w:rPr>
                <w:rFonts w:eastAsia="Times New Roman" w:cs="Times New Roman"/>
                <w:snapToGrid w:val="0"/>
                <w:sz w:val="18"/>
                <w:szCs w:val="18"/>
                <w:highlight w:val="lightGray"/>
                <w:lang w:eastAsia="da-DK"/>
              </w:rPr>
              <w:t>Type nr.</w:t>
            </w:r>
          </w:p>
          <w:p w14:paraId="5EB2B333"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Antal lag</w:t>
            </w:r>
          </w:p>
          <w:p w14:paraId="08918F56"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Samlet lagtykkelse</w:t>
            </w:r>
          </w:p>
          <w:p w14:paraId="5334879E"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Dækmaling kulør</w:t>
            </w:r>
          </w:p>
          <w:p w14:paraId="2143AD24"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Dækmaling glans</w:t>
            </w:r>
          </w:p>
        </w:tc>
        <w:tc>
          <w:tcPr>
            <w:tcW w:w="3118" w:type="dxa"/>
          </w:tcPr>
          <w:p w14:paraId="3C55F168" w14:textId="77777777" w:rsidR="00A42679" w:rsidRPr="00A42679" w:rsidRDefault="00A42679" w:rsidP="00A42679">
            <w:pPr>
              <w:snapToGrid w:val="0"/>
              <w:spacing w:before="120" w:after="120"/>
              <w:jc w:val="left"/>
              <w:rPr>
                <w:rFonts w:eastAsia="Times New Roman" w:cs="Times New Roman"/>
                <w:sz w:val="18"/>
                <w:szCs w:val="18"/>
                <w:highlight w:val="lightGray"/>
                <w:lang w:eastAsia="da-DK"/>
              </w:rPr>
            </w:pPr>
          </w:p>
        </w:tc>
      </w:tr>
      <w:tr w:rsidR="00A42679" w:rsidRPr="00A42679" w14:paraId="0E877281" w14:textId="77777777" w:rsidTr="008A0C07">
        <w:tc>
          <w:tcPr>
            <w:tcW w:w="988" w:type="dxa"/>
          </w:tcPr>
          <w:p w14:paraId="4B0A3796" w14:textId="77777777" w:rsidR="00A42679" w:rsidRPr="00A42679" w:rsidRDefault="00A42679" w:rsidP="00A42679">
            <w:pPr>
              <w:tabs>
                <w:tab w:val="center" w:pos="375"/>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ab/>
              <w:t>3</w:t>
            </w:r>
          </w:p>
        </w:tc>
        <w:tc>
          <w:tcPr>
            <w:tcW w:w="1152" w:type="dxa"/>
          </w:tcPr>
          <w:p w14:paraId="620342F7" w14:textId="77777777" w:rsidR="00A42679" w:rsidRPr="00A42679" w:rsidRDefault="00A42679" w:rsidP="00A42679">
            <w:pPr>
              <w:tabs>
                <w:tab w:val="center" w:pos="375"/>
              </w:tabs>
              <w:snapToGrid w:val="0"/>
              <w:spacing w:before="120" w:after="120"/>
              <w:jc w:val="left"/>
              <w:rPr>
                <w:rFonts w:eastAsia="Times New Roman" w:cs="Times New Roman"/>
                <w:sz w:val="18"/>
                <w:szCs w:val="18"/>
                <w:highlight w:val="lightGray"/>
                <w:lang w:eastAsia="da-DK"/>
              </w:rPr>
            </w:pPr>
          </w:p>
        </w:tc>
        <w:tc>
          <w:tcPr>
            <w:tcW w:w="2675" w:type="dxa"/>
          </w:tcPr>
          <w:p w14:paraId="322CF6E4"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Type nr.</w:t>
            </w:r>
          </w:p>
          <w:p w14:paraId="020857A8"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Antal lag</w:t>
            </w:r>
          </w:p>
          <w:p w14:paraId="15177ECF"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Samlet lagtykkelse</w:t>
            </w:r>
          </w:p>
          <w:p w14:paraId="41687636"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Dækmaling kulør</w:t>
            </w:r>
          </w:p>
          <w:p w14:paraId="5F8BCA22"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Dækmaling glans</w:t>
            </w:r>
          </w:p>
        </w:tc>
        <w:tc>
          <w:tcPr>
            <w:tcW w:w="3118" w:type="dxa"/>
          </w:tcPr>
          <w:p w14:paraId="10D6765C" w14:textId="77777777" w:rsidR="00A42679" w:rsidRPr="00A42679" w:rsidRDefault="00A42679" w:rsidP="00A42679">
            <w:pPr>
              <w:snapToGrid w:val="0"/>
              <w:spacing w:before="120" w:after="120"/>
              <w:jc w:val="left"/>
              <w:rPr>
                <w:rFonts w:eastAsia="Times New Roman" w:cs="Times New Roman"/>
                <w:sz w:val="18"/>
                <w:szCs w:val="18"/>
                <w:highlight w:val="lightGray"/>
                <w:lang w:eastAsia="da-DK"/>
              </w:rPr>
            </w:pPr>
          </w:p>
        </w:tc>
      </w:tr>
      <w:tr w:rsidR="00A42679" w:rsidRPr="00A42679" w14:paraId="7F979AD3" w14:textId="77777777" w:rsidTr="008A0C07">
        <w:trPr>
          <w:trHeight w:val="1287"/>
        </w:trPr>
        <w:tc>
          <w:tcPr>
            <w:tcW w:w="988" w:type="dxa"/>
          </w:tcPr>
          <w:p w14:paraId="7D40727C" w14:textId="77777777" w:rsidR="00A42679" w:rsidRPr="00A42679" w:rsidRDefault="00A42679" w:rsidP="00A42679">
            <w:pPr>
              <w:tabs>
                <w:tab w:val="center" w:pos="375"/>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ab/>
              <w:t>4</w:t>
            </w:r>
          </w:p>
        </w:tc>
        <w:tc>
          <w:tcPr>
            <w:tcW w:w="1152" w:type="dxa"/>
          </w:tcPr>
          <w:p w14:paraId="2C750505" w14:textId="77777777" w:rsidR="00A42679" w:rsidRPr="00A42679" w:rsidRDefault="00A42679" w:rsidP="00A42679">
            <w:pPr>
              <w:tabs>
                <w:tab w:val="center" w:pos="375"/>
              </w:tabs>
              <w:snapToGrid w:val="0"/>
              <w:spacing w:before="120" w:after="120"/>
              <w:jc w:val="left"/>
              <w:rPr>
                <w:rFonts w:eastAsia="Times New Roman" w:cs="Times New Roman"/>
                <w:sz w:val="18"/>
                <w:szCs w:val="18"/>
                <w:highlight w:val="lightGray"/>
                <w:lang w:eastAsia="da-DK"/>
              </w:rPr>
            </w:pPr>
          </w:p>
        </w:tc>
        <w:tc>
          <w:tcPr>
            <w:tcW w:w="2675" w:type="dxa"/>
          </w:tcPr>
          <w:p w14:paraId="204E61F7"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Type nr.</w:t>
            </w:r>
          </w:p>
          <w:p w14:paraId="7A110FB4"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Antal lag</w:t>
            </w:r>
          </w:p>
          <w:p w14:paraId="7B945776"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Samlet lagtykkelse</w:t>
            </w:r>
          </w:p>
          <w:p w14:paraId="04EC3970"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Dækmaling kulør</w:t>
            </w:r>
          </w:p>
          <w:p w14:paraId="756442FE" w14:textId="77777777" w:rsidR="00A42679" w:rsidRPr="00A42679" w:rsidRDefault="00A42679" w:rsidP="00A42679">
            <w:pPr>
              <w:tabs>
                <w:tab w:val="left" w:pos="-2835"/>
                <w:tab w:val="left" w:pos="-2189"/>
                <w:tab w:val="left" w:pos="-1134"/>
                <w:tab w:val="left" w:pos="0"/>
                <w:tab w:val="left" w:pos="362"/>
              </w:tabs>
              <w:snapToGrid w:val="0"/>
              <w:spacing w:before="120" w:after="120"/>
              <w:jc w:val="left"/>
              <w:rPr>
                <w:rFonts w:eastAsia="Times New Roman" w:cs="Times New Roman"/>
                <w:sz w:val="18"/>
                <w:szCs w:val="18"/>
                <w:highlight w:val="lightGray"/>
                <w:lang w:eastAsia="da-DK"/>
              </w:rPr>
            </w:pPr>
            <w:r w:rsidRPr="00A42679">
              <w:rPr>
                <w:rFonts w:eastAsia="Times New Roman" w:cs="Times New Roman"/>
                <w:sz w:val="18"/>
                <w:szCs w:val="18"/>
                <w:highlight w:val="lightGray"/>
              </w:rPr>
              <w:t>Dækmaling glans</w:t>
            </w:r>
          </w:p>
        </w:tc>
        <w:tc>
          <w:tcPr>
            <w:tcW w:w="3118" w:type="dxa"/>
          </w:tcPr>
          <w:p w14:paraId="226B0B27" w14:textId="77777777" w:rsidR="00A42679" w:rsidRPr="00A42679" w:rsidRDefault="00A42679" w:rsidP="00A42679">
            <w:pPr>
              <w:snapToGrid w:val="0"/>
              <w:spacing w:before="120" w:after="120"/>
              <w:jc w:val="left"/>
              <w:rPr>
                <w:rFonts w:eastAsia="Times New Roman" w:cs="Times New Roman"/>
                <w:sz w:val="18"/>
                <w:szCs w:val="18"/>
                <w:highlight w:val="lightGray"/>
                <w:lang w:eastAsia="da-DK"/>
              </w:rPr>
            </w:pPr>
          </w:p>
        </w:tc>
      </w:tr>
    </w:tbl>
    <w:p w14:paraId="6E59B571" w14:textId="4EF3D135" w:rsidR="00600FBC" w:rsidRPr="00A2087E" w:rsidRDefault="00600FBC" w:rsidP="00600FBC">
      <w:pPr>
        <w:rPr>
          <w:rFonts w:eastAsia="Times New Roman" w:cs="Times New Roman"/>
          <w:highlight w:val="lightGray"/>
        </w:rPr>
      </w:pPr>
    </w:p>
    <w:p w14:paraId="4640DB49" w14:textId="77777777" w:rsidR="00600FBC" w:rsidRPr="00600FBC" w:rsidRDefault="00600FBC" w:rsidP="00600FBC">
      <w:pPr>
        <w:rPr>
          <w:highlight w:val="lightGray"/>
        </w:rPr>
      </w:pPr>
    </w:p>
    <w:p w14:paraId="168B9EF1" w14:textId="77777777" w:rsidR="00600FBC" w:rsidRPr="00600FBC" w:rsidRDefault="00600FBC" w:rsidP="00600FBC"/>
    <w:p w14:paraId="13CC0018" w14:textId="77777777" w:rsidR="00FC1493" w:rsidRPr="00FC1493" w:rsidRDefault="00FC1493" w:rsidP="00FC1493"/>
    <w:p w14:paraId="786E30D6" w14:textId="10F06EA6" w:rsidR="00F06AB5" w:rsidRPr="00F06AB5" w:rsidRDefault="00F06AB5" w:rsidP="00F06AB5"/>
    <w:p w14:paraId="7D76D351" w14:textId="77777777" w:rsidR="00AB3450" w:rsidRPr="00AB3450" w:rsidRDefault="00AB3450" w:rsidP="00AB3450"/>
    <w:p w14:paraId="7DBF7B71" w14:textId="77777777" w:rsidR="00AB3450" w:rsidRPr="00AB3450" w:rsidRDefault="00AB3450" w:rsidP="00AB3450"/>
    <w:p w14:paraId="0D73935A" w14:textId="77777777" w:rsidR="00DD1CCD" w:rsidRPr="00DD1CCD" w:rsidRDefault="00DD1CCD" w:rsidP="00DD1CCD"/>
    <w:p w14:paraId="02E5F9AE" w14:textId="77777777" w:rsidR="00DD1CCD" w:rsidRPr="00DD1CCD" w:rsidRDefault="00DD1CCD" w:rsidP="00DD1CCD"/>
    <w:p w14:paraId="563C23F6" w14:textId="77777777" w:rsidR="004A2976" w:rsidRDefault="004A2976" w:rsidP="004A2976"/>
    <w:p w14:paraId="41FDFA2C" w14:textId="77777777" w:rsidR="004A2976" w:rsidRPr="004A2976" w:rsidRDefault="004A2976" w:rsidP="004A2976"/>
    <w:p w14:paraId="3B86E944" w14:textId="77777777" w:rsidR="004A2976" w:rsidRPr="004A2976" w:rsidRDefault="004A2976" w:rsidP="004A2976"/>
    <w:p w14:paraId="28AA92D9" w14:textId="77777777" w:rsidR="00A960FD" w:rsidRPr="00107BF6" w:rsidRDefault="00A960FD" w:rsidP="00107BF6"/>
    <w:p w14:paraId="17DAA904" w14:textId="77777777" w:rsidR="00107BF6" w:rsidRPr="00076FC1" w:rsidRDefault="00107BF6" w:rsidP="00107BF6">
      <w:pPr>
        <w:rPr>
          <w:highlight w:val="lightGray"/>
        </w:rPr>
      </w:pPr>
    </w:p>
    <w:p w14:paraId="3BD7F5B8" w14:textId="77777777" w:rsidR="00107BF6" w:rsidRPr="00107BF6" w:rsidRDefault="00107BF6" w:rsidP="00107BF6"/>
    <w:p w14:paraId="63C3B020" w14:textId="77777777" w:rsidR="00107BF6" w:rsidRPr="00107BF6" w:rsidRDefault="00107BF6" w:rsidP="00107BF6"/>
    <w:p w14:paraId="026B0718" w14:textId="77777777" w:rsidR="00107BF6" w:rsidRDefault="00107BF6" w:rsidP="00107BF6"/>
    <w:p w14:paraId="3A2ACA0F" w14:textId="33B55054" w:rsidR="00107BF6" w:rsidRDefault="00107BF6" w:rsidP="00107BF6"/>
    <w:p w14:paraId="3012E1C0" w14:textId="77777777" w:rsidR="00510015" w:rsidRPr="00A97992" w:rsidRDefault="00510015" w:rsidP="00510015">
      <w:pPr>
        <w:rPr>
          <w:rFonts w:eastAsia="Times New Roman" w:cs="Times New Roman"/>
        </w:rPr>
      </w:pPr>
      <w:r w:rsidRPr="00A2087E">
        <w:rPr>
          <w:rFonts w:eastAsia="Times New Roman" w:cs="Times New Roman"/>
          <w:highlight w:val="lightGray"/>
        </w:rPr>
        <w:t>Alle anførte tykkelser er krav til minimums NTFT værdier.</w:t>
      </w:r>
    </w:p>
    <w:p w14:paraId="4DEA3296" w14:textId="77777777" w:rsidR="00510015" w:rsidRDefault="00510015" w:rsidP="00510015">
      <w:pPr>
        <w:rPr>
          <w:rFonts w:eastAsia="Times New Roman" w:cs="Times New Roman"/>
          <w:color w:val="0070C0"/>
        </w:rPr>
      </w:pPr>
      <w:r w:rsidRPr="00E47B94">
        <w:rPr>
          <w:rFonts w:eastAsia="Times New Roman" w:cs="Times New Roman"/>
          <w:color w:val="0070C0"/>
        </w:rPr>
        <w:t>Forud for arbejdets igangsættelse skal de</w:t>
      </w:r>
      <w:r>
        <w:rPr>
          <w:rFonts w:eastAsia="Times New Roman" w:cs="Times New Roman"/>
          <w:color w:val="0070C0"/>
        </w:rPr>
        <w:t>(</w:t>
      </w:r>
      <w:r w:rsidRPr="00E47B94">
        <w:rPr>
          <w:rFonts w:eastAsia="Times New Roman" w:cs="Times New Roman"/>
          <w:color w:val="0070C0"/>
        </w:rPr>
        <w:t>t</w:t>
      </w:r>
      <w:r>
        <w:rPr>
          <w:rFonts w:eastAsia="Times New Roman" w:cs="Times New Roman"/>
          <w:color w:val="0070C0"/>
        </w:rPr>
        <w:t>)</w:t>
      </w:r>
      <w:r w:rsidRPr="00E47B94">
        <w:rPr>
          <w:rFonts w:eastAsia="Times New Roman" w:cs="Times New Roman"/>
          <w:color w:val="0070C0"/>
        </w:rPr>
        <w:t xml:space="preserve"> af entreprenøren foreslåede malingssystem accepteres af </w:t>
      </w:r>
      <w:r>
        <w:rPr>
          <w:rFonts w:eastAsia="Times New Roman" w:cs="Times New Roman"/>
          <w:color w:val="0070C0"/>
        </w:rPr>
        <w:t>bygherren</w:t>
      </w:r>
      <w:r w:rsidRPr="00E47B94">
        <w:rPr>
          <w:rFonts w:eastAsia="Times New Roman" w:cs="Times New Roman"/>
          <w:color w:val="0070C0"/>
        </w:rPr>
        <w:t>.</w:t>
      </w:r>
    </w:p>
    <w:p w14:paraId="4DD78021" w14:textId="19262369" w:rsidR="00510015" w:rsidRDefault="00510015" w:rsidP="00510015">
      <w:pPr>
        <w:rPr>
          <w:rFonts w:eastAsia="Times New Roman" w:cs="Times New Roman"/>
          <w:color w:val="0070C0"/>
        </w:rPr>
      </w:pPr>
      <w:r w:rsidRPr="003D0BAE">
        <w:rPr>
          <w:rFonts w:eastAsia="Times New Roman" w:cs="Times New Roman"/>
          <w:color w:val="0070C0"/>
        </w:rPr>
        <w:t>Der skal være kulørskift mellem hvert lag i behandling – udstikningslag inklusive – og kulørrækkefølgen skal være ens for alle konstruktioner. I flerlagssystemer skal farverne altid påføres med samme rækkefølge, hvorved man kan konstatere, hvor fremskreden behandlingen er.</w:t>
      </w:r>
    </w:p>
    <w:p w14:paraId="1C50BCF0" w14:textId="2FE5513D" w:rsidR="00510015" w:rsidRDefault="00510015" w:rsidP="00510015">
      <w:pPr>
        <w:rPr>
          <w:rFonts w:eastAsia="Times New Roman" w:cs="Times New Roman"/>
          <w:highlight w:val="lightGray"/>
        </w:rPr>
      </w:pPr>
      <w:commentRangeStart w:id="887"/>
      <w:r w:rsidRPr="00A2087E">
        <w:rPr>
          <w:rFonts w:eastAsia="Times New Roman" w:cs="Times New Roman"/>
          <w:highlight w:val="lightGray"/>
        </w:rPr>
        <w:t xml:space="preserve">Til reparation </w:t>
      </w:r>
      <w:commentRangeEnd w:id="887"/>
      <w:r>
        <w:rPr>
          <w:rStyle w:val="Kommentarhenvisning"/>
        </w:rPr>
        <w:commentReference w:id="887"/>
      </w:r>
      <w:r w:rsidRPr="00A2087E">
        <w:rPr>
          <w:rFonts w:eastAsia="Times New Roman" w:cs="Times New Roman"/>
          <w:highlight w:val="lightGray"/>
        </w:rPr>
        <w:t xml:space="preserve">af de foreliggende skader på alle konstruktioner er foreskrevet system, </w:t>
      </w:r>
      <w:r w:rsidRPr="00A2087E">
        <w:rPr>
          <w:rStyle w:val="Rd"/>
          <w:rFonts w:cs="Times New Roman"/>
          <w:highlight w:val="lightGray"/>
        </w:rPr>
        <w:t>[XX]</w:t>
      </w:r>
      <w:r w:rsidRPr="00A2087E">
        <w:rPr>
          <w:rFonts w:eastAsia="Times New Roman" w:cs="Times New Roman"/>
          <w:highlight w:val="lightGray"/>
        </w:rPr>
        <w:t xml:space="preserve">, som bygherren har erfaring for er robust over for variationer i miljøpåvirkning, skadesgrad i underlag og med varig vedhæftning til underlag - uanset om dette er rent stål eller eksisterende malingssystemer af forskellig generisk komposition – med bevaring af gode elastiske egenskaber. </w:t>
      </w:r>
    </w:p>
    <w:p w14:paraId="3291B1DD" w14:textId="77777777" w:rsidR="00510015" w:rsidRPr="00A2087E" w:rsidRDefault="00510015" w:rsidP="00510015">
      <w:pPr>
        <w:rPr>
          <w:rFonts w:eastAsia="Times New Roman" w:cs="Times New Roman"/>
          <w:highlight w:val="lightGray"/>
        </w:rPr>
      </w:pPr>
      <w:r w:rsidRPr="00A2087E">
        <w:rPr>
          <w:rFonts w:eastAsia="Times New Roman" w:cs="Times New Roman"/>
          <w:highlight w:val="lightGray"/>
        </w:rPr>
        <w:lastRenderedPageBreak/>
        <w:t>Andet tilsvarende malingssystem kan dog accepteres såfremt:</w:t>
      </w:r>
    </w:p>
    <w:p w14:paraId="1A61346B" w14:textId="77777777" w:rsidR="00510015" w:rsidRPr="00A2087E" w:rsidRDefault="00510015" w:rsidP="00A209A0">
      <w:pPr>
        <w:numPr>
          <w:ilvl w:val="0"/>
          <w:numId w:val="65"/>
        </w:numPr>
        <w:spacing w:before="120" w:after="120" w:line="360" w:lineRule="auto"/>
        <w:jc w:val="left"/>
        <w:rPr>
          <w:rFonts w:eastAsia="Times New Roman" w:cs="Times New Roman"/>
          <w:highlight w:val="lightGray"/>
        </w:rPr>
      </w:pPr>
      <w:r w:rsidRPr="00A2087E">
        <w:rPr>
          <w:rFonts w:eastAsia="Times New Roman" w:cs="Times New Roman"/>
          <w:highlight w:val="lightGray"/>
        </w:rPr>
        <w:t>det yder tilsvarende korrosionsbeskyttelse og vedhæftning til underlag af stål og anvendt(e) malingssystem(er) på bygværket,</w:t>
      </w:r>
    </w:p>
    <w:p w14:paraId="652A9A84" w14:textId="77777777" w:rsidR="00C13042" w:rsidRDefault="00510015" w:rsidP="00A209A0">
      <w:pPr>
        <w:numPr>
          <w:ilvl w:val="0"/>
          <w:numId w:val="65"/>
        </w:numPr>
        <w:spacing w:before="120" w:after="120" w:line="360" w:lineRule="auto"/>
        <w:jc w:val="left"/>
        <w:rPr>
          <w:rFonts w:eastAsia="Times New Roman" w:cs="Times New Roman"/>
          <w:highlight w:val="lightGray"/>
        </w:rPr>
      </w:pPr>
      <w:r w:rsidRPr="00C13042">
        <w:rPr>
          <w:rFonts w:eastAsia="Times New Roman" w:cs="Times New Roman"/>
          <w:highlight w:val="lightGray"/>
        </w:rPr>
        <w:t>det er ligeså miljøvenligt for operatører at påføre og over for omgivende miljø,</w:t>
      </w:r>
    </w:p>
    <w:p w14:paraId="0B6A5F9D" w14:textId="2CAC32EE" w:rsidR="00510015" w:rsidRPr="00C13042" w:rsidRDefault="00510015" w:rsidP="00A209A0">
      <w:pPr>
        <w:numPr>
          <w:ilvl w:val="0"/>
          <w:numId w:val="65"/>
        </w:numPr>
        <w:spacing w:before="120" w:after="120" w:line="360" w:lineRule="auto"/>
        <w:jc w:val="left"/>
        <w:rPr>
          <w:rFonts w:eastAsia="Times New Roman" w:cs="Times New Roman"/>
          <w:highlight w:val="lightGray"/>
        </w:rPr>
      </w:pPr>
      <w:r w:rsidRPr="00C13042">
        <w:rPr>
          <w:rFonts w:eastAsia="Times New Roman" w:cs="Times New Roman"/>
          <w:highlight w:val="lightGray"/>
        </w:rPr>
        <w:t>entreprenør med tilbuddet vedlægger minimum 5 år gamle referencer for behandling af tilsvarende konstruktioner med samme miljømæssige eksponering.</w:t>
      </w:r>
    </w:p>
    <w:p w14:paraId="7D1B06CF" w14:textId="070F773A" w:rsidR="00510015" w:rsidRDefault="00510015" w:rsidP="00510015">
      <w:pPr>
        <w:rPr>
          <w:color w:val="0070C0"/>
        </w:rPr>
      </w:pPr>
      <w:commentRangeStart w:id="888"/>
      <w:r w:rsidRPr="00E47B94">
        <w:rPr>
          <w:color w:val="0070C0"/>
        </w:rPr>
        <w:t xml:space="preserve">Dæklagets kulør </w:t>
      </w:r>
      <w:commentRangeEnd w:id="888"/>
      <w:r>
        <w:rPr>
          <w:rStyle w:val="Kommentarhenvisning"/>
        </w:rPr>
        <w:commentReference w:id="888"/>
      </w:r>
      <w:r w:rsidRPr="00E47B94">
        <w:rPr>
          <w:color w:val="0070C0"/>
        </w:rPr>
        <w:t xml:space="preserve">skal være i RAL </w:t>
      </w:r>
      <w:r w:rsidRPr="00E47B94">
        <w:rPr>
          <w:color w:val="FF0000"/>
        </w:rPr>
        <w:t>7035</w:t>
      </w:r>
      <w:r w:rsidRPr="00E47B94">
        <w:rPr>
          <w:color w:val="0070C0"/>
        </w:rPr>
        <w:t xml:space="preserve">, glans </w:t>
      </w:r>
      <w:r w:rsidRPr="00A53199">
        <w:rPr>
          <w:color w:val="FF0000"/>
        </w:rPr>
        <w:t>60</w:t>
      </w:r>
      <w:r w:rsidRPr="00E47B94">
        <w:rPr>
          <w:color w:val="0070C0"/>
        </w:rPr>
        <w:t>.</w:t>
      </w:r>
    </w:p>
    <w:p w14:paraId="775D90EF" w14:textId="17727E19" w:rsidR="00510015" w:rsidRDefault="00510015" w:rsidP="00510015">
      <w:pPr>
        <w:rPr>
          <w:rFonts w:eastAsia="Times New Roman" w:cs="Times New Roman"/>
          <w:highlight w:val="lightGray"/>
        </w:rPr>
      </w:pPr>
      <w:commentRangeStart w:id="889"/>
      <w:r w:rsidRPr="00076FC1">
        <w:rPr>
          <w:rFonts w:eastAsia="Times New Roman" w:cs="Times New Roman"/>
          <w:highlight w:val="lightGray"/>
        </w:rPr>
        <w:t>Grundbehandlingen</w:t>
      </w:r>
      <w:commentRangeEnd w:id="889"/>
      <w:r>
        <w:rPr>
          <w:rStyle w:val="Kommentarhenvisning"/>
        </w:rPr>
        <w:commentReference w:id="889"/>
      </w:r>
      <w:r w:rsidRPr="00076FC1">
        <w:rPr>
          <w:rFonts w:eastAsia="Times New Roman" w:cs="Times New Roman"/>
          <w:highlight w:val="lightGray"/>
        </w:rPr>
        <w:t xml:space="preserve"> skal være varmforzinkning, hvorfor tilbudte systemer skal gives med reference til DS/EN ISO 12944-5 anneks D.</w:t>
      </w:r>
    </w:p>
    <w:p w14:paraId="1E5C5495" w14:textId="142337EE" w:rsidR="00510015" w:rsidRDefault="00510015" w:rsidP="00510015">
      <w:pPr>
        <w:rPr>
          <w:rFonts w:eastAsia="Times New Roman" w:cs="Times New Roman"/>
          <w:highlight w:val="lightGray"/>
        </w:rPr>
      </w:pPr>
      <w:commentRangeStart w:id="890"/>
      <w:r w:rsidRPr="00076FC1">
        <w:rPr>
          <w:rFonts w:eastAsia="Times New Roman" w:cs="Times New Roman"/>
          <w:highlight w:val="lightGray"/>
        </w:rPr>
        <w:t>Grundbehandlingen</w:t>
      </w:r>
      <w:commentRangeEnd w:id="890"/>
      <w:r>
        <w:rPr>
          <w:rStyle w:val="Kommentarhenvisning"/>
        </w:rPr>
        <w:commentReference w:id="890"/>
      </w:r>
      <w:r w:rsidRPr="00076FC1">
        <w:rPr>
          <w:rFonts w:eastAsia="Times New Roman" w:cs="Times New Roman"/>
          <w:highlight w:val="lightGray"/>
        </w:rPr>
        <w:t xml:space="preserve"> skal være metallisering med zink/aluminium til klasse Zn ”...”/Al ”...”, hvorfor tilbudte systemer skal gives med reference til DS/EN ISO 12944-5 anneks E.</w:t>
      </w:r>
    </w:p>
    <w:p w14:paraId="26256D78" w14:textId="4C2A519B" w:rsidR="00510015" w:rsidRDefault="00510015" w:rsidP="00510015">
      <w:pPr>
        <w:rPr>
          <w:rFonts w:eastAsia="Times New Roman" w:cs="Times New Roman"/>
          <w:highlight w:val="lightGray"/>
        </w:rPr>
      </w:pPr>
      <w:commentRangeStart w:id="891"/>
      <w:r w:rsidRPr="00076FC1">
        <w:rPr>
          <w:rFonts w:eastAsia="Times New Roman" w:cs="Times New Roman"/>
          <w:highlight w:val="lightGray"/>
        </w:rPr>
        <w:t>I det følgende</w:t>
      </w:r>
      <w:commentRangeEnd w:id="891"/>
      <w:r>
        <w:rPr>
          <w:rStyle w:val="Kommentarhenvisning"/>
        </w:rPr>
        <w:commentReference w:id="891"/>
      </w:r>
      <w:r w:rsidRPr="00076FC1">
        <w:rPr>
          <w:rFonts w:eastAsia="Times New Roman" w:cs="Times New Roman"/>
          <w:highlight w:val="lightGray"/>
        </w:rPr>
        <w:t>, er de enkelte ståldele inddelt i grupper med fælles funktionskrav til overfladebehandling, og funktionskravene er beskrevet. Entreprenøren skal på basis af disse krav opstille behandlingssystemer for de forskellige grupper.</w:t>
      </w:r>
    </w:p>
    <w:p w14:paraId="0E897D68" w14:textId="4C4D1AA8" w:rsidR="00510015" w:rsidRDefault="00510015" w:rsidP="00510015">
      <w:pPr>
        <w:rPr>
          <w:color w:val="0070C0"/>
        </w:rPr>
      </w:pPr>
      <w:commentRangeStart w:id="892"/>
      <w:r w:rsidRPr="00A53199">
        <w:rPr>
          <w:color w:val="0070C0"/>
        </w:rPr>
        <w:t xml:space="preserve">Til endelig bestemmelse </w:t>
      </w:r>
      <w:commentRangeEnd w:id="892"/>
      <w:r>
        <w:rPr>
          <w:rStyle w:val="Kommentarhenvisning"/>
        </w:rPr>
        <w:commentReference w:id="892"/>
      </w:r>
      <w:r w:rsidRPr="00A53199">
        <w:rPr>
          <w:color w:val="0070C0"/>
        </w:rPr>
        <w:t xml:space="preserve">af </w:t>
      </w:r>
      <w:r>
        <w:rPr>
          <w:color w:val="0070C0"/>
        </w:rPr>
        <w:t>dæklagets kulør</w:t>
      </w:r>
      <w:r w:rsidRPr="00A53199">
        <w:rPr>
          <w:color w:val="0070C0"/>
        </w:rPr>
        <w:t xml:space="preserve"> skal der </w:t>
      </w:r>
      <w:r>
        <w:rPr>
          <w:color w:val="0070C0"/>
        </w:rPr>
        <w:t xml:space="preserve">leveres </w:t>
      </w:r>
      <w:r w:rsidRPr="00A53199">
        <w:rPr>
          <w:color w:val="FF0000"/>
        </w:rPr>
        <w:t xml:space="preserve">3 stk. Mockup i </w:t>
      </w:r>
      <w:r>
        <w:rPr>
          <w:color w:val="FF0000"/>
        </w:rPr>
        <w:t>træ</w:t>
      </w:r>
      <w:r w:rsidRPr="00A53199">
        <w:rPr>
          <w:color w:val="0070C0"/>
        </w:rPr>
        <w:t xml:space="preserve">, der påføres farver i RAL </w:t>
      </w:r>
      <w:r>
        <w:rPr>
          <w:color w:val="FF0000"/>
        </w:rPr>
        <w:t>7035</w:t>
      </w:r>
      <w:r w:rsidRPr="00A53199">
        <w:rPr>
          <w:color w:val="FF0000"/>
        </w:rPr>
        <w:t xml:space="preserve">, </w:t>
      </w:r>
      <w:r>
        <w:rPr>
          <w:rStyle w:val="Rd"/>
          <w:rFonts w:cs="Times New Roman"/>
        </w:rPr>
        <w:t>[YYYY</w:t>
      </w:r>
      <w:r w:rsidRPr="002A1B87">
        <w:rPr>
          <w:rStyle w:val="Rd"/>
          <w:rFonts w:cs="Times New Roman"/>
        </w:rPr>
        <w:t>]</w:t>
      </w:r>
      <w:r w:rsidRPr="00A53199">
        <w:rPr>
          <w:color w:val="FF0000"/>
        </w:rPr>
        <w:t xml:space="preserve"> og </w:t>
      </w:r>
      <w:r>
        <w:rPr>
          <w:rStyle w:val="Rd"/>
          <w:rFonts w:cs="Times New Roman"/>
        </w:rPr>
        <w:t>[ZZZZ</w:t>
      </w:r>
      <w:r w:rsidRPr="002A1B87">
        <w:rPr>
          <w:rStyle w:val="Rd"/>
          <w:rFonts w:cs="Times New Roman"/>
        </w:rPr>
        <w:t>]</w:t>
      </w:r>
      <w:r w:rsidRPr="00A53199">
        <w:rPr>
          <w:color w:val="FF0000"/>
        </w:rPr>
        <w:t xml:space="preserve">. </w:t>
      </w:r>
      <w:r w:rsidRPr="00A53199">
        <w:rPr>
          <w:color w:val="0070C0"/>
        </w:rPr>
        <w:t xml:space="preserve">Ene halvdel i glans </w:t>
      </w:r>
      <w:r>
        <w:rPr>
          <w:rStyle w:val="Rd"/>
          <w:rFonts w:cs="Times New Roman"/>
        </w:rPr>
        <w:t>[XX</w:t>
      </w:r>
      <w:r w:rsidRPr="002A1B87">
        <w:rPr>
          <w:rStyle w:val="Rd"/>
          <w:rFonts w:cs="Times New Roman"/>
        </w:rPr>
        <w:t>]</w:t>
      </w:r>
      <w:r w:rsidRPr="00A53199">
        <w:rPr>
          <w:color w:val="FF0000"/>
        </w:rPr>
        <w:t xml:space="preserve"> </w:t>
      </w:r>
      <w:r w:rsidRPr="00A53199">
        <w:rPr>
          <w:color w:val="0070C0"/>
        </w:rPr>
        <w:t xml:space="preserve">og den anden i glans </w:t>
      </w:r>
      <w:r w:rsidRPr="00A53199">
        <w:rPr>
          <w:color w:val="FF0000"/>
        </w:rPr>
        <w:t>60</w:t>
      </w:r>
      <w:r w:rsidRPr="00A53199">
        <w:rPr>
          <w:color w:val="0070C0"/>
        </w:rPr>
        <w:t>.</w:t>
      </w:r>
    </w:p>
    <w:p w14:paraId="45047E44" w14:textId="2F58947D" w:rsidR="00510015" w:rsidRDefault="00510015" w:rsidP="00510015">
      <w:pPr>
        <w:rPr>
          <w:rFonts w:eastAsia="Times New Roman" w:cs="Times New Roman"/>
          <w:highlight w:val="lightGray"/>
        </w:rPr>
      </w:pPr>
      <w:commentRangeStart w:id="893"/>
      <w:r w:rsidRPr="00A2087E">
        <w:rPr>
          <w:rFonts w:eastAsia="Times New Roman" w:cs="Times New Roman"/>
          <w:highlight w:val="lightGray"/>
        </w:rPr>
        <w:t xml:space="preserve">I det følgende </w:t>
      </w:r>
      <w:commentRangeEnd w:id="893"/>
      <w:r>
        <w:rPr>
          <w:rStyle w:val="Kommentarhenvisning"/>
        </w:rPr>
        <w:commentReference w:id="893"/>
      </w:r>
      <w:r w:rsidRPr="00A2087E">
        <w:rPr>
          <w:rFonts w:eastAsia="Times New Roman" w:cs="Times New Roman"/>
          <w:highlight w:val="lightGray"/>
        </w:rPr>
        <w:t>er de enkelte ståldele inddelt i grupper med fælles funktionskrav til overfladebehandling, og funktionskravene er beskrevet. Entreprenøren skal på basis af disse krav opstille behandlingssystemer for de forskellige grupper.</w:t>
      </w:r>
    </w:p>
    <w:p w14:paraId="066945CB" w14:textId="77777777" w:rsidR="00D54CFB" w:rsidRPr="00A2087E" w:rsidRDefault="00D54CFB" w:rsidP="00D54CFB">
      <w:pPr>
        <w:rPr>
          <w:rFonts w:eastAsia="Times New Roman" w:cs="Times New Roman"/>
          <w:highlight w:val="lightGray"/>
        </w:rPr>
      </w:pPr>
      <w:commentRangeStart w:id="894"/>
      <w:r w:rsidRPr="00A2087E">
        <w:rPr>
          <w:rFonts w:eastAsia="Times New Roman" w:cs="Times New Roman"/>
          <w:highlight w:val="lightGray"/>
        </w:rPr>
        <w:t>Gruppe</w:t>
      </w:r>
      <w:commentRangeEnd w:id="894"/>
      <w:r>
        <w:rPr>
          <w:rStyle w:val="Kommentarhenvisning"/>
        </w:rPr>
        <w:commentReference w:id="894"/>
      </w:r>
      <w:r w:rsidRPr="00A2087E">
        <w:rPr>
          <w:rFonts w:eastAsia="Times New Roman" w:cs="Times New Roman"/>
          <w:highlight w:val="lightGray"/>
        </w:rPr>
        <w:t xml:space="preserve"> 1 omfatter følgende ståldele: </w:t>
      </w:r>
      <w:r w:rsidRPr="00A2087E">
        <w:rPr>
          <w:rFonts w:eastAsia="Times New Roman" w:cs="Times New Roman"/>
          <w:highlight w:val="lightGray"/>
        </w:rPr>
        <w:tab/>
      </w:r>
      <w:r w:rsidRPr="00A2087E">
        <w:rPr>
          <w:rFonts w:eastAsia="Times New Roman" w:cs="Times New Roman"/>
          <w:highlight w:val="lightGray"/>
        </w:rPr>
        <w:tab/>
      </w:r>
    </w:p>
    <w:p w14:paraId="0FA72343" w14:textId="77777777" w:rsidR="00D54CFB" w:rsidRPr="00A2087E" w:rsidRDefault="00D54CFB" w:rsidP="00A209A0">
      <w:pPr>
        <w:pStyle w:val="Listeafsnit"/>
        <w:numPr>
          <w:ilvl w:val="0"/>
          <w:numId w:val="65"/>
        </w:numPr>
        <w:contextualSpacing w:val="0"/>
        <w:rPr>
          <w:rFonts w:eastAsia="Times New Roman" w:cs="Times New Roman"/>
          <w:highlight w:val="lightGray"/>
        </w:rPr>
      </w:pPr>
      <w:r w:rsidRPr="00A2087E">
        <w:rPr>
          <w:rStyle w:val="Rd"/>
          <w:rFonts w:cs="Times New Roman"/>
          <w:highlight w:val="lightGray"/>
        </w:rPr>
        <w:t>[Ståldele 1]</w:t>
      </w:r>
    </w:p>
    <w:p w14:paraId="1A0082C1" w14:textId="77777777" w:rsidR="00D54CFB" w:rsidRPr="00A2087E" w:rsidRDefault="00D54CFB" w:rsidP="00D54CFB">
      <w:pPr>
        <w:rPr>
          <w:rFonts w:eastAsia="Times New Roman" w:cs="Times New Roman"/>
          <w:highlight w:val="lightGray"/>
        </w:rPr>
      </w:pPr>
      <w:r w:rsidRPr="00A2087E">
        <w:rPr>
          <w:rFonts w:eastAsia="Times New Roman" w:cs="Times New Roman"/>
          <w:highlight w:val="lightGray"/>
        </w:rPr>
        <w:t>Gruppe 2 omfatter følgende ståldele:</w:t>
      </w:r>
    </w:p>
    <w:p w14:paraId="74454205" w14:textId="62239D4D" w:rsidR="00D54CFB" w:rsidRDefault="00D54CFB" w:rsidP="00D54CFB">
      <w:pPr>
        <w:rPr>
          <w:rStyle w:val="Rd"/>
          <w:rFonts w:cs="Times New Roman"/>
          <w:highlight w:val="lightGray"/>
        </w:rPr>
      </w:pPr>
      <w:r w:rsidRPr="00A2087E">
        <w:rPr>
          <w:rStyle w:val="Rd"/>
          <w:rFonts w:cs="Times New Roman"/>
          <w:highlight w:val="lightGray"/>
        </w:rPr>
        <w:t>[Ståldele 2]</w:t>
      </w:r>
    </w:p>
    <w:p w14:paraId="0B5688EA" w14:textId="2DB20ACC" w:rsidR="00D54CFB" w:rsidRDefault="00D54CFB" w:rsidP="00D54CFB">
      <w:pPr>
        <w:rPr>
          <w:rFonts w:eastAsia="Times New Roman" w:cs="Times New Roman"/>
          <w:highlight w:val="lightGray"/>
        </w:rPr>
      </w:pPr>
      <w:commentRangeStart w:id="895"/>
      <w:r w:rsidRPr="00A2087E">
        <w:rPr>
          <w:rFonts w:eastAsia="Times New Roman" w:cs="Times New Roman"/>
          <w:highlight w:val="lightGray"/>
        </w:rPr>
        <w:t xml:space="preserve">Hele den frie </w:t>
      </w:r>
      <w:commentRangeEnd w:id="895"/>
      <w:r>
        <w:rPr>
          <w:rStyle w:val="Kommentarhenvisning"/>
        </w:rPr>
        <w:commentReference w:id="895"/>
      </w:r>
      <w:r w:rsidRPr="00A2087E">
        <w:rPr>
          <w:rFonts w:eastAsia="Times New Roman" w:cs="Times New Roman"/>
          <w:highlight w:val="lightGray"/>
        </w:rPr>
        <w:t>del af overflangen samt 50 mm ind på overflangens overside under betonindstøbningen metalliseres i henhold til DS/EN ISO 2063 klasse Zn 80. Derefter forsegles og overfladebehandles fladerne med et alkaliresistent malingssystem.</w:t>
      </w:r>
    </w:p>
    <w:p w14:paraId="2254FC91" w14:textId="77777777" w:rsidR="00D54CFB" w:rsidRDefault="00D54CFB" w:rsidP="00D54CFB">
      <w:pPr>
        <w:rPr>
          <w:rFonts w:eastAsia="Times New Roman" w:cs="Times New Roman"/>
          <w:highlight w:val="lightGray"/>
        </w:rPr>
      </w:pPr>
    </w:p>
    <w:p w14:paraId="4A891DB4" w14:textId="77777777" w:rsidR="00510015" w:rsidRPr="00A2087E" w:rsidRDefault="00510015" w:rsidP="00510015">
      <w:pPr>
        <w:rPr>
          <w:rFonts w:eastAsia="Times New Roman" w:cs="Times New Roman"/>
          <w:highlight w:val="lightGray"/>
        </w:rPr>
      </w:pPr>
    </w:p>
    <w:p w14:paraId="67293827" w14:textId="77777777" w:rsidR="00510015" w:rsidRPr="00107BF6" w:rsidRDefault="00510015" w:rsidP="00510015"/>
    <w:p w14:paraId="013CC3E9" w14:textId="77777777" w:rsidR="003226BB" w:rsidRPr="003226BB" w:rsidRDefault="003226BB" w:rsidP="003226BB"/>
    <w:p w14:paraId="45E84AF9" w14:textId="77777777" w:rsidR="00BE0975" w:rsidRPr="00BE0975" w:rsidRDefault="00BE0975" w:rsidP="00BE0975"/>
    <w:tbl>
      <w:tblPr>
        <w:tblW w:w="9219" w:type="dxa"/>
        <w:tblInd w:w="43" w:type="dxa"/>
        <w:tblLayout w:type="fixed"/>
        <w:tblCellMar>
          <w:left w:w="128" w:type="dxa"/>
          <w:right w:w="128" w:type="dxa"/>
        </w:tblCellMar>
        <w:tblLook w:val="0600" w:firstRow="0" w:lastRow="0" w:firstColumn="0" w:lastColumn="0" w:noHBand="1" w:noVBand="1"/>
      </w:tblPr>
      <w:tblGrid>
        <w:gridCol w:w="829"/>
        <w:gridCol w:w="994"/>
        <w:gridCol w:w="600"/>
        <w:gridCol w:w="1160"/>
        <w:gridCol w:w="663"/>
        <w:gridCol w:w="663"/>
        <w:gridCol w:w="830"/>
        <w:gridCol w:w="828"/>
        <w:gridCol w:w="995"/>
        <w:gridCol w:w="1657"/>
      </w:tblGrid>
      <w:tr w:rsidR="00D54CFB" w:rsidRPr="000A4460" w14:paraId="133E4E54" w14:textId="77777777" w:rsidTr="00D54CFB">
        <w:trPr>
          <w:cantSplit/>
          <w:trHeight w:val="381"/>
        </w:trPr>
        <w:tc>
          <w:tcPr>
            <w:tcW w:w="829" w:type="dxa"/>
            <w:vMerge w:val="restart"/>
            <w:tcBorders>
              <w:top w:val="double" w:sz="4" w:space="0" w:color="auto"/>
              <w:left w:val="double" w:sz="4" w:space="0" w:color="auto"/>
              <w:right w:val="single" w:sz="6" w:space="0" w:color="FFFFFF"/>
            </w:tcBorders>
            <w:tcMar>
              <w:left w:w="0" w:type="dxa"/>
              <w:right w:w="0" w:type="dxa"/>
            </w:tcMar>
          </w:tcPr>
          <w:p w14:paraId="538CFA79" w14:textId="77777777" w:rsidR="00D54CFB" w:rsidRPr="00D54CFB" w:rsidRDefault="00D54CFB" w:rsidP="008A0C07">
            <w:pPr>
              <w:ind w:right="9"/>
              <w:rPr>
                <w:rFonts w:eastAsia="Times New Roman" w:cs="Times New Roman"/>
                <w:sz w:val="18"/>
                <w:szCs w:val="18"/>
                <w:highlight w:val="lightGray"/>
              </w:rPr>
            </w:pPr>
            <w:r w:rsidRPr="00D54CFB">
              <w:rPr>
                <w:rFonts w:eastAsia="Times New Roman" w:cs="Times New Roman"/>
                <w:sz w:val="18"/>
                <w:szCs w:val="18"/>
                <w:highlight w:val="lightGray"/>
              </w:rPr>
              <w:lastRenderedPageBreak/>
              <w:t>Gruppe</w:t>
            </w:r>
          </w:p>
        </w:tc>
        <w:tc>
          <w:tcPr>
            <w:tcW w:w="994" w:type="dxa"/>
            <w:vMerge w:val="restart"/>
            <w:tcBorders>
              <w:top w:val="double" w:sz="4" w:space="0" w:color="auto"/>
              <w:left w:val="single" w:sz="6" w:space="0" w:color="000000"/>
              <w:right w:val="single" w:sz="6" w:space="0" w:color="FFFFFF"/>
            </w:tcBorders>
            <w:tcMar>
              <w:left w:w="0" w:type="dxa"/>
              <w:right w:w="0" w:type="dxa"/>
            </w:tcMar>
          </w:tcPr>
          <w:p w14:paraId="6271C4A7" w14:textId="77777777" w:rsidR="00D54CFB" w:rsidRPr="00D54CFB" w:rsidRDefault="00D54CFB" w:rsidP="008A0C07">
            <w:pPr>
              <w:ind w:right="9"/>
              <w:rPr>
                <w:rFonts w:eastAsia="Times New Roman" w:cs="Times New Roman"/>
                <w:sz w:val="18"/>
                <w:szCs w:val="18"/>
                <w:highlight w:val="lightGray"/>
              </w:rPr>
            </w:pPr>
            <w:r w:rsidRPr="00D54CFB">
              <w:rPr>
                <w:rFonts w:eastAsia="Times New Roman" w:cs="Times New Roman"/>
                <w:sz w:val="18"/>
                <w:szCs w:val="18"/>
                <w:highlight w:val="lightGray"/>
              </w:rPr>
              <w:t>Korrosionskategori</w:t>
            </w:r>
          </w:p>
        </w:tc>
        <w:tc>
          <w:tcPr>
            <w:tcW w:w="3916" w:type="dxa"/>
            <w:gridSpan w:val="5"/>
            <w:tcBorders>
              <w:top w:val="double" w:sz="4" w:space="0" w:color="auto"/>
              <w:left w:val="single" w:sz="6" w:space="0" w:color="000000"/>
              <w:bottom w:val="single" w:sz="6" w:space="0" w:color="000000"/>
              <w:right w:val="single" w:sz="6" w:space="0" w:color="FFFFFF"/>
            </w:tcBorders>
            <w:tcMar>
              <w:left w:w="0" w:type="dxa"/>
              <w:right w:w="0" w:type="dxa"/>
            </w:tcMar>
          </w:tcPr>
          <w:p w14:paraId="41922C8F" w14:textId="77777777" w:rsidR="00D54CFB" w:rsidRPr="00D54CFB" w:rsidRDefault="00D54CFB" w:rsidP="008A0C07">
            <w:pPr>
              <w:ind w:right="9"/>
              <w:rPr>
                <w:rFonts w:eastAsia="Times New Roman" w:cs="Times New Roman"/>
                <w:sz w:val="18"/>
                <w:szCs w:val="18"/>
                <w:highlight w:val="lightGray"/>
              </w:rPr>
            </w:pPr>
            <w:r w:rsidRPr="00D54CFB">
              <w:rPr>
                <w:rFonts w:eastAsia="Times New Roman" w:cs="Times New Roman"/>
                <w:sz w:val="18"/>
                <w:szCs w:val="18"/>
                <w:highlight w:val="lightGray"/>
              </w:rPr>
              <w:t>Klimatiske forhold</w:t>
            </w:r>
          </w:p>
        </w:tc>
        <w:tc>
          <w:tcPr>
            <w:tcW w:w="828" w:type="dxa"/>
            <w:vMerge w:val="restart"/>
            <w:tcBorders>
              <w:top w:val="double" w:sz="4" w:space="0" w:color="auto"/>
              <w:left w:val="single" w:sz="6" w:space="0" w:color="000000"/>
              <w:right w:val="single" w:sz="6" w:space="0" w:color="FFFFFF"/>
            </w:tcBorders>
            <w:tcMar>
              <w:left w:w="0" w:type="dxa"/>
              <w:right w:w="0" w:type="dxa"/>
            </w:tcMar>
          </w:tcPr>
          <w:p w14:paraId="1FC44763" w14:textId="77777777" w:rsidR="00D54CFB" w:rsidRPr="00D54CFB" w:rsidRDefault="00D54CFB" w:rsidP="008A0C07">
            <w:pPr>
              <w:ind w:right="9"/>
              <w:rPr>
                <w:rFonts w:eastAsia="Times New Roman" w:cs="Times New Roman"/>
                <w:sz w:val="18"/>
                <w:szCs w:val="18"/>
                <w:highlight w:val="lightGray"/>
              </w:rPr>
            </w:pPr>
            <w:r w:rsidRPr="00D54CFB">
              <w:rPr>
                <w:rFonts w:eastAsia="Times New Roman" w:cs="Times New Roman"/>
                <w:sz w:val="18"/>
                <w:szCs w:val="18"/>
                <w:highlight w:val="lightGray"/>
              </w:rPr>
              <w:t>Glans</w:t>
            </w:r>
          </w:p>
          <w:p w14:paraId="47F367D9" w14:textId="77777777" w:rsidR="00D54CFB" w:rsidRPr="00D54CFB" w:rsidRDefault="00D54CFB" w:rsidP="008A0C07">
            <w:pPr>
              <w:ind w:right="9"/>
              <w:rPr>
                <w:rFonts w:eastAsia="Times New Roman" w:cs="Times New Roman"/>
                <w:sz w:val="18"/>
                <w:szCs w:val="18"/>
                <w:highlight w:val="lightGray"/>
              </w:rPr>
            </w:pPr>
          </w:p>
        </w:tc>
        <w:tc>
          <w:tcPr>
            <w:tcW w:w="995" w:type="dxa"/>
            <w:vMerge w:val="restart"/>
            <w:tcBorders>
              <w:top w:val="double" w:sz="4" w:space="0" w:color="auto"/>
              <w:left w:val="single" w:sz="6" w:space="0" w:color="000000"/>
              <w:right w:val="single" w:sz="6" w:space="0" w:color="FFFFFF"/>
            </w:tcBorders>
            <w:tcMar>
              <w:left w:w="0" w:type="dxa"/>
              <w:right w:w="0" w:type="dxa"/>
            </w:tcMar>
          </w:tcPr>
          <w:p w14:paraId="5FE3C33A" w14:textId="77777777" w:rsidR="00D54CFB" w:rsidRPr="00D54CFB" w:rsidRDefault="00D54CFB" w:rsidP="008A0C07">
            <w:pPr>
              <w:ind w:right="9"/>
              <w:rPr>
                <w:rFonts w:eastAsia="Times New Roman" w:cs="Times New Roman"/>
                <w:sz w:val="18"/>
                <w:szCs w:val="18"/>
                <w:highlight w:val="lightGray"/>
              </w:rPr>
            </w:pPr>
            <w:r w:rsidRPr="00D54CFB">
              <w:rPr>
                <w:rFonts w:eastAsia="Times New Roman" w:cs="Times New Roman"/>
                <w:sz w:val="18"/>
                <w:szCs w:val="18"/>
                <w:highlight w:val="lightGray"/>
              </w:rPr>
              <w:t>Kulør</w:t>
            </w:r>
          </w:p>
        </w:tc>
        <w:tc>
          <w:tcPr>
            <w:tcW w:w="1657" w:type="dxa"/>
            <w:vMerge w:val="restart"/>
            <w:tcBorders>
              <w:top w:val="double" w:sz="4" w:space="0" w:color="auto"/>
              <w:left w:val="single" w:sz="6" w:space="0" w:color="000000"/>
              <w:right w:val="double" w:sz="4" w:space="0" w:color="auto"/>
            </w:tcBorders>
            <w:tcMar>
              <w:left w:w="0" w:type="dxa"/>
              <w:right w:w="0" w:type="dxa"/>
            </w:tcMar>
          </w:tcPr>
          <w:p w14:paraId="3FC56847" w14:textId="77777777" w:rsidR="00D54CFB" w:rsidRPr="00D54CFB" w:rsidRDefault="00D54CFB" w:rsidP="008A0C07">
            <w:pPr>
              <w:ind w:left="141" w:right="9"/>
              <w:rPr>
                <w:rFonts w:eastAsia="Times New Roman" w:cs="Times New Roman"/>
                <w:sz w:val="18"/>
                <w:szCs w:val="18"/>
                <w:highlight w:val="lightGray"/>
              </w:rPr>
            </w:pPr>
            <w:r w:rsidRPr="00D54CFB">
              <w:rPr>
                <w:rFonts w:eastAsia="Times New Roman" w:cs="Times New Roman"/>
                <w:sz w:val="18"/>
                <w:szCs w:val="18"/>
                <w:highlight w:val="lightGray"/>
              </w:rPr>
              <w:t>Specielle krav</w:t>
            </w:r>
          </w:p>
        </w:tc>
      </w:tr>
      <w:tr w:rsidR="00D54CFB" w:rsidRPr="000A4460" w14:paraId="1CBC7A34" w14:textId="77777777" w:rsidTr="00D54CFB">
        <w:trPr>
          <w:cantSplit/>
          <w:trHeight w:val="580"/>
        </w:trPr>
        <w:tc>
          <w:tcPr>
            <w:tcW w:w="829" w:type="dxa"/>
            <w:vMerge/>
            <w:tcBorders>
              <w:left w:val="double" w:sz="4" w:space="0" w:color="auto"/>
              <w:bottom w:val="single" w:sz="6" w:space="0" w:color="000000"/>
              <w:right w:val="single" w:sz="6" w:space="0" w:color="FFFFFF"/>
            </w:tcBorders>
            <w:tcMar>
              <w:left w:w="0" w:type="dxa"/>
              <w:right w:w="0" w:type="dxa"/>
            </w:tcMar>
          </w:tcPr>
          <w:p w14:paraId="584F9A85" w14:textId="77777777" w:rsidR="00D54CFB" w:rsidRPr="00D54CFB" w:rsidRDefault="00D54CFB" w:rsidP="008A0C07">
            <w:pPr>
              <w:ind w:right="9"/>
              <w:rPr>
                <w:rFonts w:eastAsia="Times New Roman" w:cs="Times New Roman"/>
                <w:sz w:val="18"/>
                <w:szCs w:val="18"/>
                <w:highlight w:val="lightGray"/>
              </w:rPr>
            </w:pPr>
          </w:p>
        </w:tc>
        <w:tc>
          <w:tcPr>
            <w:tcW w:w="994" w:type="dxa"/>
            <w:vMerge/>
            <w:tcBorders>
              <w:left w:val="single" w:sz="6" w:space="0" w:color="000000"/>
              <w:bottom w:val="single" w:sz="6" w:space="0" w:color="000000"/>
              <w:right w:val="single" w:sz="6" w:space="0" w:color="FFFFFF"/>
            </w:tcBorders>
            <w:tcMar>
              <w:left w:w="0" w:type="dxa"/>
              <w:right w:w="0" w:type="dxa"/>
            </w:tcMar>
          </w:tcPr>
          <w:p w14:paraId="00E7CE64" w14:textId="77777777" w:rsidR="00D54CFB" w:rsidRPr="00D54CFB" w:rsidRDefault="00D54CFB" w:rsidP="008A0C07">
            <w:pPr>
              <w:ind w:right="9"/>
              <w:rPr>
                <w:rFonts w:eastAsia="Times New Roman" w:cs="Times New Roman"/>
                <w:sz w:val="18"/>
                <w:szCs w:val="18"/>
                <w:highlight w:val="lightGray"/>
              </w:rPr>
            </w:pPr>
          </w:p>
        </w:tc>
        <w:tc>
          <w:tcPr>
            <w:tcW w:w="600" w:type="dxa"/>
            <w:tcBorders>
              <w:top w:val="single" w:sz="6" w:space="0" w:color="000000"/>
              <w:left w:val="single" w:sz="6" w:space="0" w:color="000000"/>
              <w:bottom w:val="single" w:sz="6" w:space="0" w:color="000000"/>
              <w:right w:val="single" w:sz="6" w:space="0" w:color="FFFFFF"/>
            </w:tcBorders>
            <w:tcMar>
              <w:left w:w="0" w:type="dxa"/>
              <w:right w:w="0" w:type="dxa"/>
            </w:tcMar>
          </w:tcPr>
          <w:p w14:paraId="57E57F49" w14:textId="77777777" w:rsidR="00D54CFB" w:rsidRPr="00D54CFB" w:rsidRDefault="00D54CFB" w:rsidP="008A0C07">
            <w:pPr>
              <w:ind w:right="9"/>
              <w:jc w:val="center"/>
              <w:rPr>
                <w:rFonts w:eastAsia="Times New Roman" w:cs="Times New Roman"/>
                <w:sz w:val="18"/>
                <w:szCs w:val="18"/>
                <w:highlight w:val="lightGray"/>
              </w:rPr>
            </w:pPr>
            <w:r w:rsidRPr="00D54CFB">
              <w:rPr>
                <w:rFonts w:eastAsia="Times New Roman" w:cs="Times New Roman"/>
                <w:sz w:val="18"/>
                <w:szCs w:val="18"/>
                <w:highlight w:val="lightGray"/>
              </w:rPr>
              <w:t>Sol</w:t>
            </w:r>
          </w:p>
        </w:tc>
        <w:tc>
          <w:tcPr>
            <w:tcW w:w="1160" w:type="dxa"/>
            <w:tcBorders>
              <w:top w:val="single" w:sz="6" w:space="0" w:color="000000"/>
              <w:left w:val="single" w:sz="6" w:space="0" w:color="000000"/>
              <w:bottom w:val="single" w:sz="6" w:space="0" w:color="000000"/>
              <w:right w:val="single" w:sz="6" w:space="0" w:color="FFFFFF"/>
            </w:tcBorders>
            <w:tcMar>
              <w:left w:w="0" w:type="dxa"/>
              <w:right w:w="0" w:type="dxa"/>
            </w:tcMar>
          </w:tcPr>
          <w:p w14:paraId="1A50ECC3" w14:textId="77777777" w:rsidR="00D54CFB" w:rsidRPr="00D54CFB" w:rsidRDefault="00D54CFB" w:rsidP="008A0C07">
            <w:pPr>
              <w:ind w:right="9"/>
              <w:jc w:val="center"/>
              <w:rPr>
                <w:rFonts w:eastAsia="Times New Roman" w:cs="Times New Roman"/>
                <w:sz w:val="18"/>
                <w:szCs w:val="18"/>
                <w:highlight w:val="lightGray"/>
              </w:rPr>
            </w:pPr>
            <w:r w:rsidRPr="00D54CFB">
              <w:rPr>
                <w:rFonts w:eastAsia="Times New Roman" w:cs="Times New Roman"/>
                <w:sz w:val="18"/>
                <w:szCs w:val="18"/>
                <w:highlight w:val="lightGray"/>
              </w:rPr>
              <w:t>Konstant skygge</w:t>
            </w:r>
          </w:p>
        </w:tc>
        <w:tc>
          <w:tcPr>
            <w:tcW w:w="663" w:type="dxa"/>
            <w:tcBorders>
              <w:top w:val="single" w:sz="6" w:space="0" w:color="000000"/>
              <w:left w:val="single" w:sz="6" w:space="0" w:color="000000"/>
              <w:bottom w:val="single" w:sz="6" w:space="0" w:color="000000"/>
              <w:right w:val="single" w:sz="6" w:space="0" w:color="FFFFFF"/>
            </w:tcBorders>
            <w:tcMar>
              <w:left w:w="0" w:type="dxa"/>
              <w:right w:w="0" w:type="dxa"/>
            </w:tcMar>
          </w:tcPr>
          <w:p w14:paraId="2D97C098" w14:textId="77777777" w:rsidR="00D54CFB" w:rsidRPr="00D54CFB" w:rsidRDefault="00D54CFB" w:rsidP="008A0C07">
            <w:pPr>
              <w:ind w:right="9"/>
              <w:jc w:val="center"/>
              <w:rPr>
                <w:rFonts w:eastAsia="Times New Roman" w:cs="Times New Roman"/>
                <w:sz w:val="18"/>
                <w:szCs w:val="18"/>
                <w:highlight w:val="lightGray"/>
              </w:rPr>
            </w:pPr>
            <w:r w:rsidRPr="00D54CFB">
              <w:rPr>
                <w:rFonts w:eastAsia="Times New Roman" w:cs="Times New Roman"/>
                <w:sz w:val="18"/>
                <w:szCs w:val="18"/>
                <w:highlight w:val="lightGray"/>
              </w:rPr>
              <w:t>I jord</w:t>
            </w:r>
          </w:p>
        </w:tc>
        <w:tc>
          <w:tcPr>
            <w:tcW w:w="663" w:type="dxa"/>
            <w:tcBorders>
              <w:top w:val="single" w:sz="6" w:space="0" w:color="000000"/>
              <w:left w:val="single" w:sz="6" w:space="0" w:color="000000"/>
              <w:bottom w:val="single" w:sz="6" w:space="0" w:color="000000"/>
              <w:right w:val="single" w:sz="6" w:space="0" w:color="FFFFFF"/>
            </w:tcBorders>
            <w:tcMar>
              <w:left w:w="0" w:type="dxa"/>
              <w:right w:w="0" w:type="dxa"/>
            </w:tcMar>
          </w:tcPr>
          <w:p w14:paraId="31C45332" w14:textId="77777777" w:rsidR="00D54CFB" w:rsidRPr="00D54CFB" w:rsidRDefault="00D54CFB" w:rsidP="008A0C07">
            <w:pPr>
              <w:ind w:right="9"/>
              <w:jc w:val="center"/>
              <w:rPr>
                <w:rFonts w:eastAsia="Times New Roman" w:cs="Times New Roman"/>
                <w:sz w:val="18"/>
                <w:szCs w:val="18"/>
                <w:highlight w:val="lightGray"/>
              </w:rPr>
            </w:pPr>
            <w:r w:rsidRPr="00D54CFB">
              <w:rPr>
                <w:rFonts w:eastAsia="Times New Roman" w:cs="Times New Roman"/>
                <w:sz w:val="18"/>
                <w:szCs w:val="18"/>
                <w:highlight w:val="lightGray"/>
              </w:rPr>
              <w:t>I vand</w:t>
            </w:r>
          </w:p>
        </w:tc>
        <w:tc>
          <w:tcPr>
            <w:tcW w:w="829" w:type="dxa"/>
            <w:tcBorders>
              <w:top w:val="single" w:sz="6" w:space="0" w:color="000000"/>
              <w:left w:val="single" w:sz="6" w:space="0" w:color="000000"/>
              <w:bottom w:val="single" w:sz="6" w:space="0" w:color="000000"/>
              <w:right w:val="single" w:sz="6" w:space="0" w:color="FFFFFF"/>
            </w:tcBorders>
            <w:tcMar>
              <w:left w:w="0" w:type="dxa"/>
              <w:right w:w="0" w:type="dxa"/>
            </w:tcMar>
          </w:tcPr>
          <w:p w14:paraId="53B8860C" w14:textId="77777777" w:rsidR="00D54CFB" w:rsidRPr="00D54CFB" w:rsidRDefault="00D54CFB" w:rsidP="008A0C07">
            <w:pPr>
              <w:ind w:right="9"/>
              <w:jc w:val="center"/>
              <w:rPr>
                <w:rFonts w:eastAsia="Times New Roman" w:cs="Times New Roman"/>
                <w:sz w:val="18"/>
                <w:szCs w:val="18"/>
                <w:highlight w:val="lightGray"/>
              </w:rPr>
            </w:pPr>
            <w:r w:rsidRPr="00D54CFB">
              <w:rPr>
                <w:rFonts w:eastAsia="Times New Roman" w:cs="Times New Roman"/>
                <w:sz w:val="18"/>
                <w:szCs w:val="18"/>
                <w:highlight w:val="lightGray"/>
              </w:rPr>
              <w:t>Marine</w:t>
            </w:r>
          </w:p>
        </w:tc>
        <w:tc>
          <w:tcPr>
            <w:tcW w:w="828" w:type="dxa"/>
            <w:vMerge/>
            <w:tcBorders>
              <w:left w:val="single" w:sz="6" w:space="0" w:color="000000"/>
              <w:bottom w:val="single" w:sz="6" w:space="0" w:color="000000"/>
              <w:right w:val="single" w:sz="6" w:space="0" w:color="FFFFFF"/>
            </w:tcBorders>
            <w:tcMar>
              <w:left w:w="0" w:type="dxa"/>
              <w:right w:w="0" w:type="dxa"/>
            </w:tcMar>
          </w:tcPr>
          <w:p w14:paraId="68FB4EE0" w14:textId="77777777" w:rsidR="00D54CFB" w:rsidRPr="00D54CFB" w:rsidRDefault="00D54CFB" w:rsidP="008A0C07">
            <w:pPr>
              <w:ind w:right="9"/>
              <w:rPr>
                <w:rFonts w:eastAsia="Times New Roman" w:cs="Times New Roman"/>
                <w:sz w:val="18"/>
                <w:szCs w:val="18"/>
                <w:highlight w:val="lightGray"/>
              </w:rPr>
            </w:pPr>
          </w:p>
        </w:tc>
        <w:tc>
          <w:tcPr>
            <w:tcW w:w="995" w:type="dxa"/>
            <w:vMerge/>
            <w:tcBorders>
              <w:left w:val="single" w:sz="6" w:space="0" w:color="000000"/>
              <w:bottom w:val="single" w:sz="6" w:space="0" w:color="000000"/>
              <w:right w:val="single" w:sz="6" w:space="0" w:color="FFFFFF"/>
            </w:tcBorders>
            <w:tcMar>
              <w:left w:w="0" w:type="dxa"/>
              <w:right w:w="0" w:type="dxa"/>
            </w:tcMar>
          </w:tcPr>
          <w:p w14:paraId="0C0DE363" w14:textId="77777777" w:rsidR="00D54CFB" w:rsidRPr="00D54CFB" w:rsidRDefault="00D54CFB" w:rsidP="008A0C07">
            <w:pPr>
              <w:ind w:right="9"/>
              <w:rPr>
                <w:rFonts w:eastAsia="Times New Roman" w:cs="Times New Roman"/>
                <w:sz w:val="18"/>
                <w:szCs w:val="18"/>
                <w:highlight w:val="lightGray"/>
              </w:rPr>
            </w:pPr>
          </w:p>
        </w:tc>
        <w:tc>
          <w:tcPr>
            <w:tcW w:w="1657" w:type="dxa"/>
            <w:vMerge/>
            <w:tcBorders>
              <w:left w:val="single" w:sz="6" w:space="0" w:color="000000"/>
              <w:bottom w:val="single" w:sz="6" w:space="0" w:color="000000"/>
              <w:right w:val="double" w:sz="4" w:space="0" w:color="auto"/>
            </w:tcBorders>
            <w:tcMar>
              <w:left w:w="0" w:type="dxa"/>
              <w:right w:w="0" w:type="dxa"/>
            </w:tcMar>
          </w:tcPr>
          <w:p w14:paraId="0BD8F1AF" w14:textId="77777777" w:rsidR="00D54CFB" w:rsidRPr="00D54CFB" w:rsidRDefault="00D54CFB" w:rsidP="008A0C07">
            <w:pPr>
              <w:ind w:right="9"/>
              <w:rPr>
                <w:rFonts w:eastAsia="Times New Roman" w:cs="Times New Roman"/>
                <w:sz w:val="18"/>
                <w:szCs w:val="18"/>
                <w:highlight w:val="lightGray"/>
              </w:rPr>
            </w:pPr>
          </w:p>
        </w:tc>
      </w:tr>
      <w:tr w:rsidR="00D54CFB" w:rsidRPr="000A4460" w14:paraId="74AAA711" w14:textId="77777777" w:rsidTr="00D54CFB">
        <w:trPr>
          <w:cantSplit/>
          <w:trHeight w:val="1672"/>
        </w:trPr>
        <w:tc>
          <w:tcPr>
            <w:tcW w:w="829" w:type="dxa"/>
            <w:tcBorders>
              <w:top w:val="single" w:sz="6" w:space="0" w:color="000000"/>
              <w:left w:val="double" w:sz="4" w:space="0" w:color="auto"/>
              <w:bottom w:val="double" w:sz="4" w:space="0" w:color="auto"/>
              <w:right w:val="single" w:sz="6" w:space="0" w:color="FFFFFF"/>
            </w:tcBorders>
            <w:tcMar>
              <w:left w:w="0" w:type="dxa"/>
              <w:right w:w="0" w:type="dxa"/>
            </w:tcMar>
          </w:tcPr>
          <w:p w14:paraId="05A8D624" w14:textId="77777777" w:rsidR="00D54CFB" w:rsidRPr="00D54CFB" w:rsidRDefault="00D54CFB" w:rsidP="008A0C07">
            <w:pPr>
              <w:ind w:right="9"/>
              <w:rPr>
                <w:rFonts w:eastAsia="Times New Roman" w:cs="Times New Roman"/>
                <w:sz w:val="18"/>
                <w:szCs w:val="18"/>
                <w:highlight w:val="lightGray"/>
              </w:rPr>
            </w:pPr>
          </w:p>
        </w:tc>
        <w:tc>
          <w:tcPr>
            <w:tcW w:w="994" w:type="dxa"/>
            <w:tcBorders>
              <w:top w:val="single" w:sz="6" w:space="0" w:color="000000"/>
              <w:left w:val="single" w:sz="6" w:space="0" w:color="000000"/>
              <w:bottom w:val="double" w:sz="4" w:space="0" w:color="auto"/>
              <w:right w:val="single" w:sz="6" w:space="0" w:color="FFFFFF"/>
            </w:tcBorders>
            <w:tcMar>
              <w:left w:w="0" w:type="dxa"/>
              <w:right w:w="0" w:type="dxa"/>
            </w:tcMar>
          </w:tcPr>
          <w:p w14:paraId="392BCDDD" w14:textId="77777777" w:rsidR="00D54CFB" w:rsidRPr="00D54CFB" w:rsidRDefault="00D54CFB" w:rsidP="008A0C07">
            <w:pPr>
              <w:ind w:right="9"/>
              <w:rPr>
                <w:rFonts w:eastAsia="Times New Roman" w:cs="Times New Roman"/>
                <w:sz w:val="18"/>
                <w:szCs w:val="18"/>
                <w:highlight w:val="lightGray"/>
              </w:rPr>
            </w:pPr>
          </w:p>
        </w:tc>
        <w:tc>
          <w:tcPr>
            <w:tcW w:w="600" w:type="dxa"/>
            <w:tcBorders>
              <w:top w:val="single" w:sz="6" w:space="0" w:color="000000"/>
              <w:left w:val="single" w:sz="6" w:space="0" w:color="000000"/>
              <w:bottom w:val="double" w:sz="4" w:space="0" w:color="auto"/>
              <w:right w:val="single" w:sz="6" w:space="0" w:color="FFFFFF"/>
            </w:tcBorders>
          </w:tcPr>
          <w:p w14:paraId="60856642" w14:textId="77777777" w:rsidR="00D54CFB" w:rsidRPr="00D54CFB" w:rsidRDefault="00D54CFB" w:rsidP="008A0C07">
            <w:pPr>
              <w:ind w:right="9"/>
              <w:rPr>
                <w:rFonts w:eastAsia="Times New Roman" w:cs="Times New Roman"/>
                <w:sz w:val="18"/>
                <w:szCs w:val="18"/>
                <w:highlight w:val="lightGray"/>
              </w:rPr>
            </w:pPr>
          </w:p>
        </w:tc>
        <w:tc>
          <w:tcPr>
            <w:tcW w:w="1160" w:type="dxa"/>
            <w:tcBorders>
              <w:top w:val="single" w:sz="6" w:space="0" w:color="000000"/>
              <w:left w:val="single" w:sz="6" w:space="0" w:color="000000"/>
              <w:bottom w:val="double" w:sz="4" w:space="0" w:color="auto"/>
              <w:right w:val="single" w:sz="6" w:space="0" w:color="FFFFFF"/>
            </w:tcBorders>
          </w:tcPr>
          <w:p w14:paraId="78B0DD0C" w14:textId="77777777" w:rsidR="00D54CFB" w:rsidRPr="00D54CFB" w:rsidRDefault="00D54CFB" w:rsidP="008A0C07">
            <w:pPr>
              <w:ind w:right="9"/>
              <w:rPr>
                <w:rFonts w:eastAsia="Times New Roman" w:cs="Times New Roman"/>
                <w:sz w:val="18"/>
                <w:szCs w:val="18"/>
                <w:highlight w:val="lightGray"/>
              </w:rPr>
            </w:pPr>
          </w:p>
        </w:tc>
        <w:tc>
          <w:tcPr>
            <w:tcW w:w="663" w:type="dxa"/>
            <w:tcBorders>
              <w:top w:val="single" w:sz="6" w:space="0" w:color="000000"/>
              <w:left w:val="single" w:sz="6" w:space="0" w:color="000000"/>
              <w:bottom w:val="double" w:sz="4" w:space="0" w:color="auto"/>
              <w:right w:val="single" w:sz="6" w:space="0" w:color="FFFFFF"/>
            </w:tcBorders>
          </w:tcPr>
          <w:p w14:paraId="341D04DB" w14:textId="77777777" w:rsidR="00D54CFB" w:rsidRPr="00D54CFB" w:rsidRDefault="00D54CFB" w:rsidP="008A0C07">
            <w:pPr>
              <w:ind w:right="9"/>
              <w:rPr>
                <w:rFonts w:eastAsia="Times New Roman" w:cs="Times New Roman"/>
                <w:sz w:val="18"/>
                <w:szCs w:val="18"/>
                <w:highlight w:val="lightGray"/>
              </w:rPr>
            </w:pPr>
          </w:p>
        </w:tc>
        <w:tc>
          <w:tcPr>
            <w:tcW w:w="663" w:type="dxa"/>
            <w:tcBorders>
              <w:top w:val="single" w:sz="6" w:space="0" w:color="000000"/>
              <w:left w:val="single" w:sz="6" w:space="0" w:color="000000"/>
              <w:bottom w:val="double" w:sz="4" w:space="0" w:color="auto"/>
              <w:right w:val="single" w:sz="6" w:space="0" w:color="FFFFFF"/>
            </w:tcBorders>
          </w:tcPr>
          <w:p w14:paraId="585003D3" w14:textId="77777777" w:rsidR="00D54CFB" w:rsidRPr="00D54CFB" w:rsidRDefault="00D54CFB" w:rsidP="008A0C07">
            <w:pPr>
              <w:ind w:right="9"/>
              <w:rPr>
                <w:rFonts w:eastAsia="Times New Roman" w:cs="Times New Roman"/>
                <w:sz w:val="18"/>
                <w:szCs w:val="18"/>
                <w:highlight w:val="lightGray"/>
              </w:rPr>
            </w:pPr>
          </w:p>
        </w:tc>
        <w:tc>
          <w:tcPr>
            <w:tcW w:w="829" w:type="dxa"/>
            <w:tcBorders>
              <w:top w:val="single" w:sz="6" w:space="0" w:color="000000"/>
              <w:left w:val="single" w:sz="6" w:space="0" w:color="000000"/>
              <w:bottom w:val="double" w:sz="4" w:space="0" w:color="auto"/>
              <w:right w:val="single" w:sz="6" w:space="0" w:color="FFFFFF"/>
            </w:tcBorders>
          </w:tcPr>
          <w:p w14:paraId="10AF8D52" w14:textId="77777777" w:rsidR="00D54CFB" w:rsidRPr="00D54CFB" w:rsidRDefault="00D54CFB" w:rsidP="008A0C07">
            <w:pPr>
              <w:ind w:right="9"/>
              <w:rPr>
                <w:rFonts w:eastAsia="Times New Roman" w:cs="Times New Roman"/>
                <w:sz w:val="18"/>
                <w:szCs w:val="18"/>
                <w:highlight w:val="lightGray"/>
              </w:rPr>
            </w:pPr>
          </w:p>
        </w:tc>
        <w:tc>
          <w:tcPr>
            <w:tcW w:w="828" w:type="dxa"/>
            <w:tcBorders>
              <w:top w:val="single" w:sz="6" w:space="0" w:color="000000"/>
              <w:left w:val="single" w:sz="6" w:space="0" w:color="000000"/>
              <w:bottom w:val="double" w:sz="4" w:space="0" w:color="auto"/>
              <w:right w:val="single" w:sz="6" w:space="0" w:color="FFFFFF"/>
            </w:tcBorders>
          </w:tcPr>
          <w:p w14:paraId="39CD4A32" w14:textId="77777777" w:rsidR="00D54CFB" w:rsidRPr="00D54CFB" w:rsidRDefault="00D54CFB" w:rsidP="008A0C07">
            <w:pPr>
              <w:ind w:right="9"/>
              <w:rPr>
                <w:rFonts w:eastAsia="Times New Roman" w:cs="Times New Roman"/>
                <w:sz w:val="18"/>
                <w:szCs w:val="18"/>
                <w:highlight w:val="lightGray"/>
              </w:rPr>
            </w:pPr>
          </w:p>
        </w:tc>
        <w:tc>
          <w:tcPr>
            <w:tcW w:w="995" w:type="dxa"/>
            <w:tcBorders>
              <w:top w:val="single" w:sz="6" w:space="0" w:color="000000"/>
              <w:left w:val="single" w:sz="6" w:space="0" w:color="000000"/>
              <w:bottom w:val="double" w:sz="4" w:space="0" w:color="auto"/>
              <w:right w:val="single" w:sz="6" w:space="0" w:color="FFFFFF"/>
            </w:tcBorders>
          </w:tcPr>
          <w:p w14:paraId="13A43DFA" w14:textId="77777777" w:rsidR="00D54CFB" w:rsidRPr="00D54CFB" w:rsidRDefault="00D54CFB" w:rsidP="008A0C07">
            <w:pPr>
              <w:ind w:right="9"/>
              <w:rPr>
                <w:rFonts w:eastAsia="Times New Roman" w:cs="Times New Roman"/>
                <w:sz w:val="18"/>
                <w:szCs w:val="18"/>
                <w:highlight w:val="lightGray"/>
              </w:rPr>
            </w:pPr>
          </w:p>
        </w:tc>
        <w:tc>
          <w:tcPr>
            <w:tcW w:w="1657" w:type="dxa"/>
            <w:tcBorders>
              <w:top w:val="single" w:sz="6" w:space="0" w:color="000000"/>
              <w:left w:val="single" w:sz="6" w:space="0" w:color="000000"/>
              <w:bottom w:val="double" w:sz="4" w:space="0" w:color="auto"/>
              <w:right w:val="double" w:sz="4" w:space="0" w:color="auto"/>
            </w:tcBorders>
          </w:tcPr>
          <w:p w14:paraId="1EEA632F" w14:textId="77777777" w:rsidR="00D54CFB" w:rsidRPr="00D54CFB" w:rsidRDefault="00D54CFB" w:rsidP="008A0C07">
            <w:pPr>
              <w:ind w:right="9"/>
              <w:rPr>
                <w:rFonts w:eastAsia="Times New Roman" w:cs="Times New Roman"/>
                <w:sz w:val="18"/>
                <w:szCs w:val="18"/>
                <w:highlight w:val="lightGray"/>
              </w:rPr>
            </w:pPr>
          </w:p>
          <w:p w14:paraId="20EBC0DE" w14:textId="77777777" w:rsidR="00D54CFB" w:rsidRPr="00D54CFB" w:rsidRDefault="00D54CFB" w:rsidP="008A0C07">
            <w:pPr>
              <w:ind w:right="9"/>
              <w:rPr>
                <w:rFonts w:eastAsia="Times New Roman" w:cs="Times New Roman"/>
                <w:sz w:val="18"/>
                <w:szCs w:val="18"/>
                <w:highlight w:val="lightGray"/>
              </w:rPr>
            </w:pPr>
          </w:p>
          <w:p w14:paraId="0F52C05F" w14:textId="77777777" w:rsidR="00D54CFB" w:rsidRPr="00D54CFB" w:rsidRDefault="00D54CFB" w:rsidP="008A0C07">
            <w:pPr>
              <w:ind w:right="9"/>
              <w:rPr>
                <w:rFonts w:eastAsia="Times New Roman" w:cs="Times New Roman"/>
                <w:sz w:val="18"/>
                <w:szCs w:val="18"/>
                <w:highlight w:val="lightGray"/>
              </w:rPr>
            </w:pPr>
          </w:p>
        </w:tc>
      </w:tr>
    </w:tbl>
    <w:p w14:paraId="5A969940" w14:textId="5211E395" w:rsidR="00D54CFB" w:rsidRPr="00076FC1" w:rsidRDefault="00D54CFB" w:rsidP="00D54CFB">
      <w:pPr>
        <w:ind w:right="9"/>
        <w:rPr>
          <w:rFonts w:eastAsia="Times New Roman" w:cs="Times New Roman"/>
          <w:highlight w:val="lightGray"/>
        </w:rPr>
      </w:pPr>
      <w:r w:rsidRPr="00076FC1">
        <w:rPr>
          <w:rFonts w:eastAsia="Times New Roman" w:cs="Times New Roman"/>
          <w:highlight w:val="lightGray"/>
        </w:rPr>
        <w:t>Signaturforklaring:</w:t>
      </w:r>
      <w:r>
        <w:rPr>
          <w:rFonts w:eastAsia="Times New Roman" w:cs="Times New Roman"/>
          <w:highlight w:val="lightGray"/>
        </w:rPr>
        <w:tab/>
      </w:r>
      <w:r w:rsidRPr="00076FC1">
        <w:rPr>
          <w:rFonts w:eastAsia="Times New Roman" w:cs="Times New Roman"/>
          <w:highlight w:val="lightGray"/>
        </w:rPr>
        <w:tab/>
        <w:t>(-) nej, (+) ja, (0) ikke aktuelt</w:t>
      </w:r>
    </w:p>
    <w:p w14:paraId="5E821FDD" w14:textId="77777777" w:rsidR="00D54CFB" w:rsidRPr="00076FC1" w:rsidRDefault="00D54CFB" w:rsidP="00D54CFB">
      <w:pPr>
        <w:ind w:right="9"/>
        <w:rPr>
          <w:rFonts w:eastAsia="Times New Roman" w:cs="Times New Roman"/>
          <w:highlight w:val="lightGray"/>
        </w:rPr>
      </w:pPr>
      <w:r w:rsidRPr="00076FC1">
        <w:rPr>
          <w:rFonts w:eastAsia="Times New Roman" w:cs="Times New Roman"/>
          <w:highlight w:val="lightGray"/>
        </w:rPr>
        <w:t>Specielle krav:</w:t>
      </w:r>
      <w:r w:rsidRPr="00076FC1">
        <w:rPr>
          <w:rFonts w:eastAsia="Times New Roman" w:cs="Times New Roman"/>
          <w:highlight w:val="lightGray"/>
        </w:rPr>
        <w:tab/>
      </w:r>
    </w:p>
    <w:p w14:paraId="410D458A" w14:textId="77777777" w:rsidR="00D54CFB" w:rsidRPr="00076FC1" w:rsidRDefault="00D54CFB" w:rsidP="00D54CFB">
      <w:pPr>
        <w:tabs>
          <w:tab w:val="left" w:pos="471"/>
        </w:tabs>
        <w:ind w:right="9"/>
        <w:rPr>
          <w:rFonts w:eastAsia="Times New Roman" w:cs="Times New Roman"/>
          <w:highlight w:val="lightGray"/>
        </w:rPr>
      </w:pPr>
      <w:r w:rsidRPr="00076FC1">
        <w:rPr>
          <w:rFonts w:eastAsia="Times New Roman" w:cs="Times New Roman"/>
          <w:highlight w:val="lightGray"/>
        </w:rPr>
        <w:t>1.</w:t>
      </w:r>
      <w:r w:rsidRPr="00076FC1">
        <w:rPr>
          <w:rFonts w:eastAsia="Times New Roman" w:cs="Times New Roman"/>
          <w:highlight w:val="lightGray"/>
        </w:rPr>
        <w:tab/>
        <w:t>Ikke afsmittende maling</w:t>
      </w:r>
    </w:p>
    <w:p w14:paraId="35319A52" w14:textId="77777777" w:rsidR="00D54CFB" w:rsidRPr="00076FC1" w:rsidRDefault="00D54CFB" w:rsidP="00D54CFB">
      <w:pPr>
        <w:tabs>
          <w:tab w:val="left" w:pos="471"/>
        </w:tabs>
        <w:ind w:right="9"/>
        <w:rPr>
          <w:rFonts w:eastAsia="Times New Roman" w:cs="Times New Roman"/>
          <w:highlight w:val="lightGray"/>
        </w:rPr>
      </w:pPr>
      <w:r w:rsidRPr="00076FC1">
        <w:rPr>
          <w:rFonts w:eastAsia="Times New Roman" w:cs="Times New Roman"/>
          <w:highlight w:val="lightGray"/>
        </w:rPr>
        <w:t>2.</w:t>
      </w:r>
      <w:r w:rsidRPr="00076FC1">
        <w:rPr>
          <w:rFonts w:eastAsia="Times New Roman" w:cs="Times New Roman"/>
          <w:highlight w:val="lightGray"/>
        </w:rPr>
        <w:tab/>
        <w:t>Smudsafvisende maling</w:t>
      </w:r>
    </w:p>
    <w:p w14:paraId="4AFA17CD" w14:textId="77777777" w:rsidR="00D54CFB" w:rsidRPr="00076FC1" w:rsidRDefault="00D54CFB" w:rsidP="00D54CFB">
      <w:pPr>
        <w:tabs>
          <w:tab w:val="left" w:pos="471"/>
        </w:tabs>
        <w:ind w:right="9"/>
        <w:rPr>
          <w:rFonts w:eastAsia="Times New Roman" w:cs="Times New Roman"/>
          <w:highlight w:val="lightGray"/>
        </w:rPr>
      </w:pPr>
      <w:r w:rsidRPr="00076FC1">
        <w:rPr>
          <w:rFonts w:eastAsia="Times New Roman" w:cs="Times New Roman"/>
          <w:highlight w:val="lightGray"/>
        </w:rPr>
        <w:t>3.</w:t>
      </w:r>
      <w:r w:rsidRPr="00076FC1">
        <w:rPr>
          <w:rFonts w:eastAsia="Times New Roman" w:cs="Times New Roman"/>
          <w:highlight w:val="lightGray"/>
        </w:rPr>
        <w:tab/>
        <w:t>Olieresistent maling</w:t>
      </w:r>
    </w:p>
    <w:p w14:paraId="776FEF68" w14:textId="00AB9F37" w:rsidR="00D54CFB" w:rsidRDefault="00D54CFB" w:rsidP="00D54CFB">
      <w:pPr>
        <w:tabs>
          <w:tab w:val="left" w:pos="471"/>
        </w:tabs>
        <w:ind w:right="9"/>
        <w:rPr>
          <w:rFonts w:eastAsia="Times New Roman" w:cs="Times New Roman"/>
          <w:highlight w:val="lightGray"/>
        </w:rPr>
      </w:pPr>
      <w:r w:rsidRPr="00076FC1">
        <w:rPr>
          <w:rFonts w:eastAsia="Times New Roman" w:cs="Times New Roman"/>
          <w:highlight w:val="lightGray"/>
        </w:rPr>
        <w:t>4.</w:t>
      </w:r>
      <w:r w:rsidRPr="00076FC1">
        <w:rPr>
          <w:rFonts w:eastAsia="Times New Roman" w:cs="Times New Roman"/>
          <w:highlight w:val="lightGray"/>
        </w:rPr>
        <w:tab/>
        <w:t>Resistent mod udstødningsgas</w:t>
      </w:r>
    </w:p>
    <w:p w14:paraId="696660E4" w14:textId="77777777" w:rsidR="00D54CFB" w:rsidRPr="00076FC1" w:rsidRDefault="00D54CFB" w:rsidP="00D54CFB">
      <w:pPr>
        <w:tabs>
          <w:tab w:val="left" w:pos="471"/>
        </w:tabs>
        <w:ind w:right="9"/>
        <w:rPr>
          <w:rFonts w:eastAsia="Times New Roman" w:cs="Times New Roman"/>
          <w:highlight w:val="lightGray"/>
        </w:rPr>
      </w:pPr>
      <w:r w:rsidRPr="00076FC1">
        <w:rPr>
          <w:rFonts w:eastAsia="Times New Roman" w:cs="Times New Roman"/>
          <w:highlight w:val="lightGray"/>
        </w:rPr>
        <w:t>5.</w:t>
      </w:r>
      <w:r w:rsidRPr="00076FC1">
        <w:rPr>
          <w:rFonts w:eastAsia="Times New Roman" w:cs="Times New Roman"/>
          <w:highlight w:val="lightGray"/>
        </w:rPr>
        <w:tab/>
        <w:t>Varmeresistent til +xx°C (tør varme)</w:t>
      </w:r>
    </w:p>
    <w:p w14:paraId="179FF980" w14:textId="77777777" w:rsidR="00D54CFB" w:rsidRPr="00076FC1" w:rsidRDefault="00D54CFB" w:rsidP="00D54CFB">
      <w:pPr>
        <w:tabs>
          <w:tab w:val="left" w:pos="471"/>
        </w:tabs>
        <w:ind w:right="9"/>
        <w:rPr>
          <w:rFonts w:eastAsia="Times New Roman" w:cs="Times New Roman"/>
          <w:highlight w:val="lightGray"/>
        </w:rPr>
      </w:pPr>
      <w:r w:rsidRPr="00076FC1">
        <w:rPr>
          <w:rFonts w:eastAsia="Times New Roman" w:cs="Times New Roman"/>
          <w:highlight w:val="lightGray"/>
        </w:rPr>
        <w:t>6.</w:t>
      </w:r>
      <w:r w:rsidRPr="00076FC1">
        <w:rPr>
          <w:rFonts w:eastAsia="Times New Roman" w:cs="Times New Roman"/>
          <w:highlight w:val="lightGray"/>
        </w:rPr>
        <w:tab/>
        <w:t>Termoplastisk</w:t>
      </w:r>
    </w:p>
    <w:p w14:paraId="6F3361D6" w14:textId="77777777" w:rsidR="00D54CFB" w:rsidRPr="00076FC1" w:rsidRDefault="00D54CFB" w:rsidP="00D54CFB">
      <w:pPr>
        <w:tabs>
          <w:tab w:val="left" w:pos="471"/>
        </w:tabs>
        <w:ind w:right="9"/>
        <w:rPr>
          <w:rFonts w:eastAsia="Times New Roman" w:cs="Times New Roman"/>
          <w:highlight w:val="lightGray"/>
        </w:rPr>
      </w:pPr>
      <w:r w:rsidRPr="00076FC1">
        <w:rPr>
          <w:rFonts w:eastAsia="Times New Roman" w:cs="Times New Roman"/>
          <w:highlight w:val="lightGray"/>
        </w:rPr>
        <w:t>7.</w:t>
      </w:r>
      <w:r w:rsidRPr="00076FC1">
        <w:rPr>
          <w:rFonts w:eastAsia="Times New Roman" w:cs="Times New Roman"/>
          <w:highlight w:val="lightGray"/>
        </w:rPr>
        <w:tab/>
        <w:t>Vandig</w:t>
      </w:r>
    </w:p>
    <w:p w14:paraId="213D53BE" w14:textId="77777777" w:rsidR="00D54CFB" w:rsidRPr="00076FC1" w:rsidRDefault="00D54CFB" w:rsidP="00D54CFB">
      <w:pPr>
        <w:tabs>
          <w:tab w:val="left" w:pos="471"/>
        </w:tabs>
        <w:ind w:right="9"/>
        <w:rPr>
          <w:rFonts w:eastAsia="Times New Roman" w:cs="Times New Roman"/>
          <w:highlight w:val="lightGray"/>
        </w:rPr>
      </w:pPr>
      <w:r w:rsidRPr="00076FC1">
        <w:rPr>
          <w:rFonts w:eastAsia="Times New Roman" w:cs="Times New Roman"/>
          <w:highlight w:val="lightGray"/>
        </w:rPr>
        <w:t>8.</w:t>
      </w:r>
      <w:r w:rsidRPr="00076FC1">
        <w:rPr>
          <w:rFonts w:eastAsia="Times New Roman" w:cs="Times New Roman"/>
          <w:highlight w:val="lightGray"/>
        </w:rPr>
        <w:tab/>
        <w:t>Maling uden max. overmalingsinterval</w:t>
      </w:r>
    </w:p>
    <w:p w14:paraId="5307B2E2" w14:textId="20E74817" w:rsidR="00D54CFB" w:rsidRDefault="00D54CFB" w:rsidP="00D54CFB">
      <w:pPr>
        <w:tabs>
          <w:tab w:val="left" w:pos="471"/>
        </w:tabs>
        <w:ind w:right="9"/>
        <w:rPr>
          <w:rFonts w:eastAsia="Times New Roman" w:cs="Times New Roman"/>
          <w:highlight w:val="lightGray"/>
        </w:rPr>
      </w:pPr>
      <w:r w:rsidRPr="00076FC1">
        <w:rPr>
          <w:rFonts w:eastAsia="Times New Roman" w:cs="Times New Roman"/>
          <w:highlight w:val="lightGray"/>
        </w:rPr>
        <w:t>9.</w:t>
      </w:r>
      <w:r w:rsidRPr="00076FC1">
        <w:rPr>
          <w:rFonts w:eastAsia="Times New Roman" w:cs="Times New Roman"/>
          <w:highlight w:val="lightGray"/>
        </w:rPr>
        <w:tab/>
      </w:r>
      <w:r w:rsidRPr="00076FC1">
        <w:rPr>
          <w:rFonts w:eastAsia="Times New Roman" w:cs="Times New Roman"/>
          <w:highlight w:val="lightGray"/>
        </w:rPr>
        <w:tab/>
        <w:t>”...”</w:t>
      </w:r>
    </w:p>
    <w:p w14:paraId="63C5546C" w14:textId="4BCD2A20" w:rsidR="00D54CFB" w:rsidRDefault="00D54CFB" w:rsidP="00D54CFB">
      <w:pPr>
        <w:pStyle w:val="Overskrift3"/>
        <w:rPr>
          <w:rFonts w:eastAsia="Times New Roman"/>
        </w:rPr>
      </w:pPr>
      <w:r w:rsidRPr="00D54CFB">
        <w:rPr>
          <w:rFonts w:eastAsia="Times New Roman"/>
        </w:rPr>
        <w:t>Maling</w:t>
      </w:r>
    </w:p>
    <w:p w14:paraId="27D2C138" w14:textId="77777777" w:rsidR="00D54CFB" w:rsidRPr="00076FC1" w:rsidRDefault="00D54CFB" w:rsidP="00D54CFB">
      <w:pPr>
        <w:ind w:right="9"/>
        <w:rPr>
          <w:rFonts w:eastAsia="Times New Roman" w:cs="Times New Roman"/>
          <w:highlight w:val="lightGray"/>
        </w:rPr>
      </w:pPr>
      <w:commentRangeStart w:id="896"/>
      <w:r w:rsidRPr="00076FC1">
        <w:rPr>
          <w:rFonts w:eastAsia="Times New Roman" w:cs="Times New Roman"/>
          <w:highlight w:val="lightGray"/>
        </w:rPr>
        <w:t xml:space="preserve">De anvendte </w:t>
      </w:r>
      <w:commentRangeEnd w:id="896"/>
      <w:r>
        <w:rPr>
          <w:rStyle w:val="Kommentarhenvisning"/>
        </w:rPr>
        <w:commentReference w:id="896"/>
      </w:r>
      <w:r w:rsidRPr="00076FC1">
        <w:rPr>
          <w:rFonts w:eastAsia="Times New Roman" w:cs="Times New Roman"/>
          <w:highlight w:val="lightGray"/>
        </w:rPr>
        <w:t>malingssystemer skal være erklæret egnet til anvendelse på stålkonstruktioner med renhed svarende til ”…”</w:t>
      </w:r>
    </w:p>
    <w:p w14:paraId="45C804D3" w14:textId="01FFFFE1" w:rsidR="00D54CFB" w:rsidRDefault="00D54CFB" w:rsidP="00D54CFB">
      <w:pPr>
        <w:rPr>
          <w:color w:val="0070C0"/>
        </w:rPr>
      </w:pPr>
      <w:r w:rsidRPr="00D54CFB">
        <w:rPr>
          <w:color w:val="0070C0"/>
          <w:highlight w:val="lightGray"/>
        </w:rPr>
        <w:t>Malingsproducentens erklæring vedrørende dette skal fremsendes til bygherren.</w:t>
      </w:r>
    </w:p>
    <w:p w14:paraId="55081508" w14:textId="28B1F27F" w:rsidR="00D54CFB" w:rsidRDefault="00D54CFB" w:rsidP="00D54CFB">
      <w:pPr>
        <w:pStyle w:val="Overskrift3"/>
      </w:pPr>
      <w:r w:rsidRPr="0038233D">
        <w:t>Metalliske belægninger</w:t>
      </w:r>
    </w:p>
    <w:p w14:paraId="4DB0C515" w14:textId="548DD344" w:rsidR="00D54CFB" w:rsidRDefault="00D54CFB" w:rsidP="00D54CFB">
      <w:pPr>
        <w:rPr>
          <w:rFonts w:eastAsia="Times New Roman" w:cs="Times New Roman"/>
        </w:rPr>
      </w:pPr>
      <w:commentRangeStart w:id="897"/>
      <w:r w:rsidRPr="00A2087E">
        <w:rPr>
          <w:rFonts w:eastAsia="Times New Roman" w:cs="Times New Roman"/>
          <w:highlight w:val="lightGray"/>
        </w:rPr>
        <w:t xml:space="preserve">Følgende montagesamlinger </w:t>
      </w:r>
      <w:commentRangeEnd w:id="897"/>
      <w:r>
        <w:rPr>
          <w:rStyle w:val="Kommentarhenvisning"/>
        </w:rPr>
        <w:commentReference w:id="897"/>
      </w:r>
      <w:r w:rsidRPr="00A2087E">
        <w:rPr>
          <w:rFonts w:eastAsia="Times New Roman" w:cs="Times New Roman"/>
          <w:highlight w:val="lightGray"/>
        </w:rPr>
        <w:t xml:space="preserve">skal sprøjtemetalliseres til </w:t>
      </w:r>
      <w:r w:rsidRPr="00A2087E">
        <w:rPr>
          <w:rStyle w:val="Rd"/>
          <w:rFonts w:cs="Times New Roman"/>
          <w:highlight w:val="lightGray"/>
        </w:rPr>
        <w:t>[XX]</w:t>
      </w:r>
      <w:r w:rsidRPr="00A2087E">
        <w:rPr>
          <w:rFonts w:eastAsia="Times New Roman" w:cs="Times New Roman"/>
          <w:highlight w:val="lightGray"/>
        </w:rPr>
        <w:t>, jf. pkt. 3.5.2:</w:t>
      </w:r>
    </w:p>
    <w:p w14:paraId="5FEEC3F9" w14:textId="3187DA87" w:rsidR="00D54CFB" w:rsidRDefault="00D54CFB" w:rsidP="00F511A8">
      <w:pPr>
        <w:pStyle w:val="Overskrift2"/>
      </w:pPr>
      <w:bookmarkStart w:id="898" w:name="_Toc80602301"/>
      <w:r>
        <w:t>Udførelse</w:t>
      </w:r>
      <w:bookmarkEnd w:id="898"/>
    </w:p>
    <w:p w14:paraId="43D7374C" w14:textId="14937BE6" w:rsidR="00D54CFB" w:rsidRDefault="00D54CFB" w:rsidP="00D54CFB">
      <w:pPr>
        <w:pStyle w:val="Overskrift3"/>
      </w:pPr>
      <w:r>
        <w:t>Generelt</w:t>
      </w:r>
    </w:p>
    <w:p w14:paraId="7904E0EC" w14:textId="71F3B107" w:rsidR="00D54CFB" w:rsidRDefault="00D54CFB" w:rsidP="00D54CFB">
      <w:commentRangeStart w:id="899"/>
      <w:r>
        <w:t>..</w:t>
      </w:r>
      <w:commentRangeEnd w:id="899"/>
      <w:r>
        <w:rPr>
          <w:rStyle w:val="Kommentarhenvisning"/>
        </w:rPr>
        <w:commentReference w:id="899"/>
      </w:r>
    </w:p>
    <w:p w14:paraId="2CDB49B6" w14:textId="0B19DB70" w:rsidR="00D54CFB" w:rsidRDefault="00D54CFB" w:rsidP="00D54CFB">
      <w:pPr>
        <w:pStyle w:val="Overskrift3"/>
      </w:pPr>
      <w:r>
        <w:lastRenderedPageBreak/>
        <w:t>Overfladebehandlingsspecifikation</w:t>
      </w:r>
    </w:p>
    <w:p w14:paraId="7A04076A" w14:textId="1C894A4B" w:rsidR="00D54CFB" w:rsidRDefault="00D54CFB" w:rsidP="00D54CFB">
      <w:commentRangeStart w:id="900"/>
      <w:r>
        <w:t>..</w:t>
      </w:r>
      <w:commentRangeEnd w:id="900"/>
      <w:r>
        <w:rPr>
          <w:rStyle w:val="Kommentarhenvisning"/>
        </w:rPr>
        <w:commentReference w:id="900"/>
      </w:r>
    </w:p>
    <w:p w14:paraId="59F3D2F2" w14:textId="137EAFCE" w:rsidR="00D54CFB" w:rsidRDefault="00D54CFB" w:rsidP="00D54CFB">
      <w:pPr>
        <w:pStyle w:val="Overskrift3"/>
      </w:pPr>
      <w:r w:rsidRPr="0038233D">
        <w:t>Forbehandlingsmetoder</w:t>
      </w:r>
    </w:p>
    <w:p w14:paraId="7E2B2F93" w14:textId="5228F564" w:rsidR="00D54CFB" w:rsidRDefault="00D54CFB" w:rsidP="00D54CFB">
      <w:pPr>
        <w:pStyle w:val="Overskrift4"/>
      </w:pPr>
      <w:r>
        <w:t>Krav til ståloverflader</w:t>
      </w:r>
    </w:p>
    <w:p w14:paraId="085AE974" w14:textId="641AD748" w:rsidR="00D54CFB" w:rsidRDefault="00D54CFB" w:rsidP="00D54CFB">
      <w:commentRangeStart w:id="901"/>
      <w:r>
        <w:t>..</w:t>
      </w:r>
      <w:commentRangeEnd w:id="901"/>
      <w:r>
        <w:rPr>
          <w:rStyle w:val="Kommentarhenvisning"/>
        </w:rPr>
        <w:commentReference w:id="901"/>
      </w:r>
    </w:p>
    <w:p w14:paraId="732F16F8" w14:textId="77777777" w:rsidR="00D54CFB" w:rsidRPr="00A2087E" w:rsidRDefault="00D54CFB" w:rsidP="00D54CFB">
      <w:pPr>
        <w:rPr>
          <w:rFonts w:eastAsia="Times New Roman" w:cs="Times New Roman"/>
          <w:highlight w:val="lightGray"/>
        </w:rPr>
      </w:pPr>
      <w:commentRangeStart w:id="902"/>
      <w:r w:rsidRPr="00A2087E">
        <w:rPr>
          <w:rFonts w:eastAsia="Times New Roman" w:cs="Times New Roman"/>
          <w:highlight w:val="lightGray"/>
        </w:rPr>
        <w:t>Ståloverfladerne</w:t>
      </w:r>
      <w:commentRangeEnd w:id="902"/>
      <w:r>
        <w:rPr>
          <w:rStyle w:val="Kommentarhenvisning"/>
        </w:rPr>
        <w:commentReference w:id="902"/>
      </w:r>
      <w:r w:rsidRPr="00A2087E">
        <w:rPr>
          <w:rFonts w:eastAsia="Times New Roman" w:cs="Times New Roman"/>
          <w:highlight w:val="lightGray"/>
        </w:rPr>
        <w:t xml:space="preserve"> overtages som de forefindes på tilbudsdagen.</w:t>
      </w:r>
    </w:p>
    <w:p w14:paraId="7091199C" w14:textId="432EE94D" w:rsidR="00D54CFB" w:rsidRDefault="00D54CFB" w:rsidP="00D54CFB">
      <w:pPr>
        <w:rPr>
          <w:rFonts w:eastAsia="Times New Roman" w:cs="Times New Roman"/>
          <w:highlight w:val="lightGray"/>
        </w:rPr>
      </w:pPr>
      <w:r w:rsidRPr="00A2087E">
        <w:rPr>
          <w:rFonts w:eastAsia="Times New Roman" w:cs="Times New Roman"/>
          <w:highlight w:val="lightGray"/>
        </w:rPr>
        <w:t>En rapportering i form af f.eks. udfyldte blanketter som i DS/EN ISO 12944-8, Anneks J og K (skema C) skal indgå i arbejdsbeskrivelsen.</w:t>
      </w:r>
    </w:p>
    <w:p w14:paraId="79B91984" w14:textId="7B07A477" w:rsidR="00D54CFB" w:rsidRDefault="00D54CFB" w:rsidP="00D54CFB">
      <w:pPr>
        <w:pStyle w:val="Overskrift4"/>
        <w:rPr>
          <w:rFonts w:eastAsia="Times New Roman"/>
        </w:rPr>
      </w:pPr>
      <w:r w:rsidRPr="00D54CFB">
        <w:rPr>
          <w:rFonts w:eastAsia="Times New Roman"/>
        </w:rPr>
        <w:t>Rengøring</w:t>
      </w:r>
    </w:p>
    <w:p w14:paraId="6F3D6F20" w14:textId="35E3B488" w:rsidR="00D54CFB" w:rsidRDefault="001F2C95" w:rsidP="00D54CFB">
      <w:pPr>
        <w:rPr>
          <w:rFonts w:eastAsia="Times New Roman" w:cs="Times New Roman"/>
        </w:rPr>
      </w:pPr>
      <w:commentRangeStart w:id="903"/>
      <w:r w:rsidRPr="00A2087E">
        <w:rPr>
          <w:rFonts w:eastAsia="Times New Roman" w:cs="Times New Roman"/>
          <w:highlight w:val="lightGray"/>
        </w:rPr>
        <w:t xml:space="preserve">Den eksisterende </w:t>
      </w:r>
      <w:commentRangeEnd w:id="903"/>
      <w:r>
        <w:rPr>
          <w:rStyle w:val="Kommentarhenvisning"/>
        </w:rPr>
        <w:commentReference w:id="903"/>
      </w:r>
      <w:r w:rsidRPr="00A2087E">
        <w:rPr>
          <w:rFonts w:eastAsia="Times New Roman" w:cs="Times New Roman"/>
          <w:highlight w:val="lightGray"/>
        </w:rPr>
        <w:t>overfladebehandling skal bevares i størst muligt omfang og skal højtrykspules i henhold til DS/EN ISO 12944-4, pkt. 6.1.1.</w:t>
      </w:r>
    </w:p>
    <w:p w14:paraId="7B91A370" w14:textId="4B379D83" w:rsidR="001F2C95" w:rsidRDefault="001F2C95" w:rsidP="00D54CFB">
      <w:pPr>
        <w:rPr>
          <w:rFonts w:eastAsia="Times New Roman" w:cs="Times New Roman"/>
        </w:rPr>
      </w:pPr>
      <w:commentRangeStart w:id="904"/>
      <w:r>
        <w:rPr>
          <w:rFonts w:eastAsia="Times New Roman" w:cs="Times New Roman"/>
          <w:highlight w:val="lightGray"/>
        </w:rPr>
        <w:t>Bygherren</w:t>
      </w:r>
      <w:r w:rsidRPr="00A2087E">
        <w:rPr>
          <w:rFonts w:eastAsia="Times New Roman" w:cs="Times New Roman"/>
          <w:highlight w:val="lightGray"/>
        </w:rPr>
        <w:t xml:space="preserve"> forbeholder </w:t>
      </w:r>
      <w:commentRangeEnd w:id="904"/>
      <w:r>
        <w:rPr>
          <w:rStyle w:val="Kommentarhenvisning"/>
        </w:rPr>
        <w:commentReference w:id="904"/>
      </w:r>
      <w:r w:rsidRPr="00A2087E">
        <w:rPr>
          <w:rFonts w:eastAsia="Times New Roman" w:cs="Times New Roman"/>
          <w:highlight w:val="lightGray"/>
        </w:rPr>
        <w:t>sig ret til at foretage kontrol af, om salte er fjernet effektivt ved at foretage stikprøvevis prøvning af tilbageværende saltindhold på de afvaskede overflader ved prøvning med Bresle prøvning i henhold til ISO 8502/6. Såfremt prøvningen viser indhold større end 50 mg/m2 klorider kan tilsynet kræve afvaskningen omgjort.</w:t>
      </w:r>
    </w:p>
    <w:p w14:paraId="2FA293DE" w14:textId="5CB0E7F2" w:rsidR="001F2C95" w:rsidRDefault="001F2C95" w:rsidP="001F2C95">
      <w:pPr>
        <w:pStyle w:val="Overskrift4"/>
      </w:pPr>
      <w:r w:rsidRPr="001F2C95">
        <w:t>Mekanisk rensning</w:t>
      </w:r>
    </w:p>
    <w:p w14:paraId="30DF9B17" w14:textId="77777777" w:rsidR="001F2C95" w:rsidRPr="003D0BAE" w:rsidRDefault="001F2C95" w:rsidP="001F2C95">
      <w:pPr>
        <w:autoSpaceDE w:val="0"/>
        <w:autoSpaceDN w:val="0"/>
        <w:adjustRightInd w:val="0"/>
        <w:rPr>
          <w:rFonts w:cs="Times New Roman"/>
          <w:color w:val="0070C0"/>
        </w:rPr>
      </w:pPr>
      <w:commentRangeStart w:id="905"/>
      <w:r w:rsidRPr="003D0BAE">
        <w:rPr>
          <w:rFonts w:cs="Times New Roman"/>
          <w:color w:val="0070C0"/>
        </w:rPr>
        <w:t xml:space="preserve">Ved afrensningsarbejder </w:t>
      </w:r>
      <w:commentRangeEnd w:id="905"/>
      <w:r>
        <w:rPr>
          <w:rStyle w:val="Kommentarhenvisning"/>
        </w:rPr>
        <w:commentReference w:id="905"/>
      </w:r>
      <w:r w:rsidRPr="003D0BAE">
        <w:rPr>
          <w:rFonts w:cs="Times New Roman"/>
          <w:color w:val="0070C0"/>
        </w:rPr>
        <w:t xml:space="preserve">forud for malebehandling skal det vurderes, om rustangrebene er kritiske. Kritiske rustangreb vil typisk være: </w:t>
      </w:r>
    </w:p>
    <w:p w14:paraId="0D4D96A1" w14:textId="77777777" w:rsidR="001F2C95" w:rsidRPr="003D0BAE" w:rsidRDefault="001F2C95" w:rsidP="00A209A0">
      <w:pPr>
        <w:pStyle w:val="Listeafsnit"/>
        <w:numPr>
          <w:ilvl w:val="0"/>
          <w:numId w:val="70"/>
        </w:numPr>
        <w:autoSpaceDE w:val="0"/>
        <w:autoSpaceDN w:val="0"/>
        <w:adjustRightInd w:val="0"/>
        <w:contextualSpacing w:val="0"/>
        <w:rPr>
          <w:rFonts w:cs="Times New Roman"/>
          <w:color w:val="0070C0"/>
        </w:rPr>
      </w:pPr>
      <w:r w:rsidRPr="003D0BAE">
        <w:rPr>
          <w:rFonts w:cs="Times New Roman"/>
          <w:color w:val="0070C0"/>
        </w:rPr>
        <w:t xml:space="preserve">Lokale tæringer dybere end 5 mm </w:t>
      </w:r>
    </w:p>
    <w:p w14:paraId="749846B9" w14:textId="77777777" w:rsidR="001F2C95" w:rsidRPr="003D0BAE" w:rsidRDefault="001F2C95" w:rsidP="00A209A0">
      <w:pPr>
        <w:pStyle w:val="Listeafsnit"/>
        <w:numPr>
          <w:ilvl w:val="0"/>
          <w:numId w:val="70"/>
        </w:numPr>
        <w:autoSpaceDE w:val="0"/>
        <w:autoSpaceDN w:val="0"/>
        <w:adjustRightInd w:val="0"/>
        <w:contextualSpacing w:val="0"/>
        <w:rPr>
          <w:rFonts w:cs="Times New Roman"/>
          <w:color w:val="0070C0"/>
        </w:rPr>
      </w:pPr>
      <w:r w:rsidRPr="003D0BAE">
        <w:rPr>
          <w:rFonts w:cs="Times New Roman"/>
          <w:color w:val="0070C0"/>
        </w:rPr>
        <w:t xml:space="preserve">Tværgående tæringer dybere end 3 mm hele vejen på tværs af et profil (typisk ved knudeplader og svejsninger) </w:t>
      </w:r>
    </w:p>
    <w:p w14:paraId="10DE15CE" w14:textId="304B3F04" w:rsidR="001F2C95" w:rsidRDefault="001F2C95" w:rsidP="00A209A0">
      <w:pPr>
        <w:pStyle w:val="Listeafsnit"/>
        <w:numPr>
          <w:ilvl w:val="0"/>
          <w:numId w:val="70"/>
        </w:numPr>
        <w:autoSpaceDE w:val="0"/>
        <w:autoSpaceDN w:val="0"/>
        <w:adjustRightInd w:val="0"/>
        <w:contextualSpacing w:val="0"/>
        <w:rPr>
          <w:rFonts w:cs="Times New Roman"/>
          <w:color w:val="0070C0"/>
        </w:rPr>
      </w:pPr>
      <w:r w:rsidRPr="003D0BAE">
        <w:rPr>
          <w:rFonts w:cs="Times New Roman"/>
          <w:color w:val="0070C0"/>
        </w:rPr>
        <w:t xml:space="preserve">Tæring på flader dybere end 3 mm over en hel flig, flange eller profilkrop </w:t>
      </w:r>
    </w:p>
    <w:p w14:paraId="6895D102" w14:textId="77777777" w:rsidR="001F2C95" w:rsidRPr="003D0BAE" w:rsidRDefault="001F2C95" w:rsidP="001F2C95">
      <w:pPr>
        <w:autoSpaceDE w:val="0"/>
        <w:autoSpaceDN w:val="0"/>
        <w:adjustRightInd w:val="0"/>
        <w:rPr>
          <w:rFonts w:cs="Times New Roman"/>
          <w:color w:val="0070C0"/>
        </w:rPr>
      </w:pPr>
      <w:r w:rsidRPr="003D0BAE">
        <w:rPr>
          <w:rFonts w:cs="Times New Roman"/>
          <w:color w:val="0070C0"/>
        </w:rPr>
        <w:t>Ved evt. kritiske rustangreb skal bygherrens statiker vurdere, om der er behov for reparation/udskiftning af konstruktionsdelen, før ove</w:t>
      </w:r>
      <w:r>
        <w:rPr>
          <w:rFonts w:cs="Times New Roman"/>
          <w:color w:val="0070C0"/>
        </w:rPr>
        <w:t xml:space="preserve">rfladebehandlingen må udføres. </w:t>
      </w:r>
    </w:p>
    <w:p w14:paraId="51BD4BCD" w14:textId="46A55FD6" w:rsidR="001F2C95" w:rsidRDefault="001F2C95" w:rsidP="001F2C95">
      <w:pPr>
        <w:rPr>
          <w:color w:val="0070C0"/>
        </w:rPr>
      </w:pPr>
      <w:r w:rsidRPr="001F2C95">
        <w:rPr>
          <w:color w:val="0070C0"/>
        </w:rPr>
        <w:t>Samtidig med den visuelle bedømmelse af underlaget skal entreprenøren registrere og notere placering af væsentlige rusttæringer.</w:t>
      </w:r>
    </w:p>
    <w:p w14:paraId="515A6AE9" w14:textId="51A791E2" w:rsidR="001F2C95" w:rsidRDefault="001F2C95" w:rsidP="001F2C95">
      <w:pPr>
        <w:rPr>
          <w:rFonts w:eastAsia="Times New Roman" w:cs="Times New Roman"/>
        </w:rPr>
      </w:pPr>
      <w:commentRangeStart w:id="906"/>
      <w:r w:rsidRPr="00A2087E">
        <w:rPr>
          <w:rFonts w:eastAsia="Times New Roman" w:cs="Times New Roman"/>
          <w:highlight w:val="lightGray"/>
        </w:rPr>
        <w:t xml:space="preserve">Om nødvendigt, </w:t>
      </w:r>
      <w:commentRangeEnd w:id="906"/>
      <w:r>
        <w:rPr>
          <w:rStyle w:val="Kommentarhenvisning"/>
        </w:rPr>
        <w:commentReference w:id="906"/>
      </w:r>
      <w:r w:rsidRPr="00A2087E">
        <w:rPr>
          <w:rFonts w:eastAsia="Times New Roman" w:cs="Times New Roman"/>
          <w:highlight w:val="lightGray"/>
        </w:rPr>
        <w:t>men kun efter aftale med tilsynet, skal der sandsvirpes i henhold til DS/EN ISO 12944-4, pkt. 6.</w:t>
      </w:r>
      <w:r>
        <w:rPr>
          <w:rFonts w:eastAsia="Times New Roman" w:cs="Times New Roman"/>
          <w:highlight w:val="lightGray"/>
        </w:rPr>
        <w:t>3</w:t>
      </w:r>
      <w:r w:rsidRPr="00A2087E">
        <w:rPr>
          <w:rFonts w:eastAsia="Times New Roman" w:cs="Times New Roman"/>
          <w:highlight w:val="lightGray"/>
        </w:rPr>
        <w:t>.3.4</w:t>
      </w:r>
      <w:r>
        <w:rPr>
          <w:rFonts w:eastAsia="Times New Roman" w:cs="Times New Roman"/>
          <w:highlight w:val="lightGray"/>
        </w:rPr>
        <w:t>.1</w:t>
      </w:r>
      <w:r w:rsidRPr="00A2087E">
        <w:rPr>
          <w:rFonts w:eastAsia="Times New Roman" w:cs="Times New Roman"/>
          <w:highlight w:val="lightGray"/>
        </w:rPr>
        <w:t xml:space="preserve"> eller hydroblæses i henhold til DS/EN ISO 12944-4, pkt.6.</w:t>
      </w:r>
      <w:r>
        <w:rPr>
          <w:rFonts w:eastAsia="Times New Roman" w:cs="Times New Roman"/>
          <w:highlight w:val="lightGray"/>
        </w:rPr>
        <w:t>3</w:t>
      </w:r>
      <w:r w:rsidRPr="00A2087E">
        <w:rPr>
          <w:rFonts w:eastAsia="Times New Roman" w:cs="Times New Roman"/>
          <w:highlight w:val="lightGray"/>
        </w:rPr>
        <w:t>.4.</w:t>
      </w:r>
    </w:p>
    <w:p w14:paraId="24946578" w14:textId="65754292" w:rsidR="001F2C95" w:rsidRDefault="001F2C95" w:rsidP="001F2C95">
      <w:pPr>
        <w:rPr>
          <w:rFonts w:eastAsia="Times New Roman" w:cs="Times New Roman"/>
        </w:rPr>
      </w:pPr>
      <w:commentRangeStart w:id="907"/>
      <w:r w:rsidRPr="00A2087E">
        <w:rPr>
          <w:rFonts w:eastAsia="Times New Roman" w:cs="Times New Roman"/>
          <w:highlight w:val="lightGray"/>
        </w:rPr>
        <w:t xml:space="preserve">Forbehandling </w:t>
      </w:r>
      <w:commentRangeEnd w:id="907"/>
      <w:r>
        <w:rPr>
          <w:rStyle w:val="Kommentarhenvisning"/>
        </w:rPr>
        <w:commentReference w:id="907"/>
      </w:r>
      <w:r w:rsidRPr="00A2087E">
        <w:rPr>
          <w:rFonts w:eastAsia="Times New Roman" w:cs="Times New Roman"/>
          <w:highlight w:val="lightGray"/>
        </w:rPr>
        <w:t>af varmforzinkning før maling skal ske i henhold til DS/EN ISO 12944-4, pkt. 6.</w:t>
      </w:r>
      <w:r>
        <w:rPr>
          <w:rFonts w:eastAsia="Times New Roman" w:cs="Times New Roman"/>
          <w:highlight w:val="lightGray"/>
        </w:rPr>
        <w:t>3</w:t>
      </w:r>
      <w:r w:rsidRPr="00A2087E">
        <w:rPr>
          <w:rFonts w:eastAsia="Times New Roman" w:cs="Times New Roman"/>
          <w:highlight w:val="lightGray"/>
        </w:rPr>
        <w:t>.3.4.1 og eventuelt også 6.</w:t>
      </w:r>
      <w:r>
        <w:rPr>
          <w:rFonts w:eastAsia="Times New Roman" w:cs="Times New Roman"/>
          <w:highlight w:val="lightGray"/>
        </w:rPr>
        <w:t>3</w:t>
      </w:r>
      <w:r w:rsidRPr="00A2087E">
        <w:rPr>
          <w:rFonts w:eastAsia="Times New Roman" w:cs="Times New Roman"/>
          <w:highlight w:val="lightGray"/>
        </w:rPr>
        <w:t>.4, hvis der er korroderet zink på overfladen.</w:t>
      </w:r>
    </w:p>
    <w:p w14:paraId="6337EAED" w14:textId="77777777" w:rsidR="001F2C95" w:rsidRPr="00A2087E" w:rsidRDefault="001F2C95" w:rsidP="001F2C95">
      <w:pPr>
        <w:rPr>
          <w:rFonts w:eastAsia="Times New Roman" w:cs="Times New Roman"/>
          <w:highlight w:val="lightGray"/>
        </w:rPr>
      </w:pPr>
      <w:commentRangeStart w:id="908"/>
      <w:r w:rsidRPr="00A2087E">
        <w:rPr>
          <w:rFonts w:eastAsia="Times New Roman" w:cs="Times New Roman"/>
          <w:highlight w:val="lightGray"/>
        </w:rPr>
        <w:t>Tillæg ti</w:t>
      </w:r>
      <w:commentRangeEnd w:id="908"/>
      <w:r>
        <w:rPr>
          <w:rStyle w:val="Kommentarhenvisning"/>
        </w:rPr>
        <w:commentReference w:id="908"/>
      </w:r>
      <w:r w:rsidRPr="00A2087E">
        <w:rPr>
          <w:rFonts w:eastAsia="Times New Roman" w:cs="Times New Roman"/>
          <w:highlight w:val="lightGray"/>
        </w:rPr>
        <w:t>l 12944-4 pkt. 7:</w:t>
      </w:r>
    </w:p>
    <w:p w14:paraId="5E87BE2B" w14:textId="66CE89E3" w:rsidR="001F2C95" w:rsidRDefault="001F2C95" w:rsidP="001F2C95">
      <w:pPr>
        <w:rPr>
          <w:rFonts w:eastAsia="Times New Roman" w:cs="Times New Roman"/>
        </w:rPr>
      </w:pPr>
      <w:r w:rsidRPr="00A2087E">
        <w:rPr>
          <w:rFonts w:eastAsia="Times New Roman" w:cs="Times New Roman"/>
          <w:highlight w:val="lightGray"/>
        </w:rPr>
        <w:lastRenderedPageBreak/>
        <w:t xml:space="preserve">Ved montagesvejsninger ved </w:t>
      </w:r>
      <w:r w:rsidRPr="00A2087E">
        <w:rPr>
          <w:rStyle w:val="Rd"/>
          <w:rFonts w:cs="Times New Roman"/>
          <w:highlight w:val="lightGray"/>
        </w:rPr>
        <w:t>[Placering]</w:t>
      </w:r>
      <w:r w:rsidRPr="00A2087E">
        <w:rPr>
          <w:rFonts w:eastAsia="Times New Roman" w:cs="Times New Roman"/>
          <w:highlight w:val="lightGray"/>
        </w:rPr>
        <w:t xml:space="preserve"> tillades forbehandlingsgrad Sa 2½ erstattet med PSa 2½ eller PMa til metallisk renhed i henhold til anneks B i 12944-4.</w:t>
      </w:r>
    </w:p>
    <w:p w14:paraId="1C8CB2BE" w14:textId="05C9174D" w:rsidR="001F2C95" w:rsidRDefault="001F2C95" w:rsidP="001F2C95">
      <w:pPr>
        <w:rPr>
          <w:rFonts w:eastAsia="Times New Roman" w:cs="Times New Roman"/>
        </w:rPr>
      </w:pPr>
      <w:commentRangeStart w:id="909"/>
      <w:r w:rsidRPr="00A2087E">
        <w:rPr>
          <w:rFonts w:eastAsia="Times New Roman" w:cs="Times New Roman"/>
          <w:highlight w:val="lightGray"/>
        </w:rPr>
        <w:t xml:space="preserve">Hvis slibning </w:t>
      </w:r>
      <w:commentRangeEnd w:id="909"/>
      <w:r>
        <w:rPr>
          <w:rStyle w:val="Kommentarhenvisning"/>
        </w:rPr>
        <w:commentReference w:id="909"/>
      </w:r>
      <w:r w:rsidRPr="00A2087E">
        <w:rPr>
          <w:rFonts w:eastAsia="Times New Roman" w:cs="Times New Roman"/>
          <w:highlight w:val="lightGray"/>
        </w:rPr>
        <w:t>lokalt anses for ønskelig i større dybde end 2 mm under den oprindelige overflade, skal</w:t>
      </w:r>
      <w:r>
        <w:rPr>
          <w:rFonts w:eastAsia="Times New Roman" w:cs="Times New Roman"/>
          <w:highlight w:val="lightGray"/>
        </w:rPr>
        <w:t xml:space="preserve"> bygherren</w:t>
      </w:r>
      <w:r w:rsidRPr="00A2087E">
        <w:rPr>
          <w:rFonts w:eastAsia="Times New Roman" w:cs="Times New Roman"/>
          <w:highlight w:val="lightGray"/>
        </w:rPr>
        <w:t xml:space="preserve"> konsulteres, inden slibningen iværksættes.</w:t>
      </w:r>
    </w:p>
    <w:p w14:paraId="0E8F8F4F" w14:textId="26007377" w:rsidR="001F2C95" w:rsidRDefault="001F2C95" w:rsidP="001F2C95">
      <w:pPr>
        <w:pStyle w:val="Overskrift3"/>
      </w:pPr>
      <w:r>
        <w:t>Maling</w:t>
      </w:r>
    </w:p>
    <w:p w14:paraId="7A5A55B2" w14:textId="035A67B1" w:rsidR="001F2C95" w:rsidRDefault="001F2C95" w:rsidP="001F2C95">
      <w:pPr>
        <w:rPr>
          <w:rFonts w:eastAsia="Times New Roman" w:cs="Times New Roman"/>
        </w:rPr>
      </w:pPr>
      <w:commentRangeStart w:id="910"/>
      <w:r w:rsidRPr="00A2087E">
        <w:rPr>
          <w:rFonts w:eastAsia="Times New Roman" w:cs="Times New Roman"/>
          <w:highlight w:val="lightGray"/>
        </w:rPr>
        <w:t>Ved pladesamlinger</w:t>
      </w:r>
      <w:commentRangeEnd w:id="910"/>
      <w:r>
        <w:rPr>
          <w:rStyle w:val="Kommentarhenvisning"/>
        </w:rPr>
        <w:commentReference w:id="910"/>
      </w:r>
      <w:r w:rsidRPr="00A2087E">
        <w:rPr>
          <w:rFonts w:eastAsia="Times New Roman" w:cs="Times New Roman"/>
          <w:highlight w:val="lightGray"/>
        </w:rPr>
        <w:t>, hvor pladerne/profilerne ikke ligger fuldstændig an mod hinanden, skal sprækker søges forseglet ved benyttelse af penseludstikning.</w:t>
      </w:r>
    </w:p>
    <w:p w14:paraId="3E48908C" w14:textId="00DE1AE3" w:rsidR="00622F05" w:rsidRDefault="00622F05" w:rsidP="001F2C95">
      <w:pPr>
        <w:rPr>
          <w:rFonts w:eastAsia="Times New Roman" w:cs="Times New Roman"/>
        </w:rPr>
      </w:pPr>
    </w:p>
    <w:p w14:paraId="63BA29A4" w14:textId="171F8EFF" w:rsidR="00622F05" w:rsidRDefault="00622F05" w:rsidP="001F2C95">
      <w:pPr>
        <w:rPr>
          <w:rFonts w:eastAsia="Times New Roman" w:cs="Times New Roman"/>
        </w:rPr>
      </w:pPr>
      <w:commentRangeStart w:id="911"/>
      <w:r>
        <w:rPr>
          <w:rFonts w:eastAsia="Times New Roman" w:cs="Times New Roman"/>
        </w:rPr>
        <w:t>..</w:t>
      </w:r>
      <w:commentRangeEnd w:id="911"/>
      <w:r>
        <w:rPr>
          <w:rStyle w:val="Kommentarhenvisning"/>
        </w:rPr>
        <w:commentReference w:id="911"/>
      </w:r>
    </w:p>
    <w:p w14:paraId="30BD8E93" w14:textId="7864F0C4" w:rsidR="00622F05" w:rsidRDefault="00622F05" w:rsidP="00622F05">
      <w:pPr>
        <w:pStyle w:val="Overskrift3"/>
      </w:pPr>
      <w:r w:rsidRPr="0038233D">
        <w:t>Metalliske belægninger</w:t>
      </w:r>
    </w:p>
    <w:p w14:paraId="53757C5F" w14:textId="611BBEDB" w:rsidR="00622F05" w:rsidRDefault="00622F05" w:rsidP="00622F05">
      <w:pPr>
        <w:pStyle w:val="Overskrift4"/>
      </w:pPr>
      <w:r w:rsidRPr="00622F05">
        <w:t>Varmforzinkning</w:t>
      </w:r>
    </w:p>
    <w:p w14:paraId="2C8B00A6" w14:textId="5725662C" w:rsidR="00622F05" w:rsidRDefault="00622F05" w:rsidP="00622F05">
      <w:pPr>
        <w:rPr>
          <w:rFonts w:eastAsia="Times New Roman" w:cs="Times New Roman"/>
          <w:highlight w:val="lightGray"/>
        </w:rPr>
      </w:pPr>
      <w:commentRangeStart w:id="912"/>
      <w:r w:rsidRPr="00A2087E">
        <w:rPr>
          <w:rFonts w:eastAsia="Times New Roman" w:cs="Times New Roman"/>
          <w:highlight w:val="lightGray"/>
        </w:rPr>
        <w:t>Følgende konstruktionsdele</w:t>
      </w:r>
      <w:commentRangeEnd w:id="912"/>
      <w:r>
        <w:rPr>
          <w:rStyle w:val="Kommentarhenvisning"/>
        </w:rPr>
        <w:commentReference w:id="912"/>
      </w:r>
      <w:r w:rsidRPr="00A2087E">
        <w:rPr>
          <w:rFonts w:eastAsia="Times New Roman" w:cs="Times New Roman"/>
          <w:highlight w:val="lightGray"/>
        </w:rPr>
        <w:t xml:space="preserve">/emner skal varmforzinkes til minimum lagtykkelse, jf. DS/EN ISO 1461 pkt. 6.2.3, efter DS/EN ISO 1461: </w:t>
      </w:r>
    </w:p>
    <w:tbl>
      <w:tblPr>
        <w:tblStyle w:val="Tabel-Gitter1"/>
        <w:tblW w:w="0" w:type="auto"/>
        <w:tblLayout w:type="fixed"/>
        <w:tblLook w:val="04A0" w:firstRow="1" w:lastRow="0" w:firstColumn="1" w:lastColumn="0" w:noHBand="0" w:noVBand="1"/>
      </w:tblPr>
      <w:tblGrid>
        <w:gridCol w:w="3003"/>
        <w:gridCol w:w="3003"/>
      </w:tblGrid>
      <w:tr w:rsidR="00622F05" w:rsidRPr="00A2087E" w14:paraId="7F44E014" w14:textId="77777777" w:rsidTr="008A0C07">
        <w:tc>
          <w:tcPr>
            <w:tcW w:w="3003" w:type="dxa"/>
          </w:tcPr>
          <w:p w14:paraId="1AE6259D" w14:textId="77777777" w:rsidR="00622F05" w:rsidRPr="00A2087E" w:rsidRDefault="00622F05" w:rsidP="008A0C07">
            <w:pPr>
              <w:rPr>
                <w:highlight w:val="lightGray"/>
              </w:rPr>
            </w:pPr>
            <w:r w:rsidRPr="00A2087E">
              <w:rPr>
                <w:highlight w:val="lightGray"/>
              </w:rPr>
              <w:t>Konstruktionsdel/ emne</w:t>
            </w:r>
          </w:p>
        </w:tc>
        <w:tc>
          <w:tcPr>
            <w:tcW w:w="3003" w:type="dxa"/>
          </w:tcPr>
          <w:p w14:paraId="0A3DC896" w14:textId="77777777" w:rsidR="00622F05" w:rsidRPr="00A2087E" w:rsidRDefault="00622F05" w:rsidP="008A0C07">
            <w:pPr>
              <w:rPr>
                <w:highlight w:val="lightGray"/>
              </w:rPr>
            </w:pPr>
            <w:r w:rsidRPr="00A2087E">
              <w:rPr>
                <w:highlight w:val="lightGray"/>
              </w:rPr>
              <w:t xml:space="preserve">Minimum </w:t>
            </w:r>
            <w:commentRangeStart w:id="913"/>
            <w:r w:rsidRPr="00A2087E">
              <w:rPr>
                <w:highlight w:val="lightGray"/>
              </w:rPr>
              <w:t>lagtykkelse</w:t>
            </w:r>
            <w:commentRangeEnd w:id="913"/>
            <w:r>
              <w:rPr>
                <w:rStyle w:val="Kommentarhenvisning"/>
              </w:rPr>
              <w:commentReference w:id="913"/>
            </w:r>
          </w:p>
        </w:tc>
      </w:tr>
      <w:tr w:rsidR="00622F05" w:rsidRPr="00A2087E" w14:paraId="525854B0" w14:textId="77777777" w:rsidTr="008A0C07">
        <w:tc>
          <w:tcPr>
            <w:tcW w:w="3003" w:type="dxa"/>
          </w:tcPr>
          <w:p w14:paraId="10556B4F" w14:textId="77777777" w:rsidR="00622F05" w:rsidRPr="00A2087E" w:rsidRDefault="00622F05" w:rsidP="008A0C07">
            <w:pPr>
              <w:rPr>
                <w:highlight w:val="lightGray"/>
              </w:rPr>
            </w:pPr>
          </w:p>
        </w:tc>
        <w:tc>
          <w:tcPr>
            <w:tcW w:w="3003" w:type="dxa"/>
          </w:tcPr>
          <w:p w14:paraId="38027BE8" w14:textId="77777777" w:rsidR="00622F05" w:rsidRPr="00A2087E" w:rsidRDefault="00622F05" w:rsidP="008A0C07">
            <w:pPr>
              <w:rPr>
                <w:highlight w:val="lightGray"/>
              </w:rPr>
            </w:pPr>
          </w:p>
        </w:tc>
      </w:tr>
    </w:tbl>
    <w:p w14:paraId="50CD88AA" w14:textId="388126EF" w:rsidR="00622F05" w:rsidRDefault="00622F05" w:rsidP="00622F05">
      <w:pPr>
        <w:pStyle w:val="Overskrift4"/>
      </w:pPr>
      <w:r w:rsidRPr="00622F05">
        <w:t>Sprøjtemetallisering</w:t>
      </w:r>
    </w:p>
    <w:p w14:paraId="0A3959F2" w14:textId="5C72AD1C" w:rsidR="00622F05" w:rsidRDefault="00622F05" w:rsidP="00622F05">
      <w:pPr>
        <w:rPr>
          <w:rFonts w:eastAsia="Times New Roman" w:cs="Times New Roman"/>
          <w:highlight w:val="lightGray"/>
        </w:rPr>
      </w:pPr>
      <w:commentRangeStart w:id="914"/>
      <w:r w:rsidRPr="00A2087E">
        <w:rPr>
          <w:rFonts w:eastAsia="Times New Roman" w:cs="Times New Roman"/>
          <w:highlight w:val="lightGray"/>
        </w:rPr>
        <w:t xml:space="preserve">Minimum lagtykkelse </w:t>
      </w:r>
      <w:commentRangeEnd w:id="914"/>
      <w:r>
        <w:rPr>
          <w:rStyle w:val="Kommentarhenvisning"/>
        </w:rPr>
        <w:commentReference w:id="914"/>
      </w:r>
      <w:r w:rsidRPr="00A2087E">
        <w:rPr>
          <w:rFonts w:eastAsia="Times New Roman" w:cs="Times New Roman"/>
          <w:highlight w:val="lightGray"/>
        </w:rPr>
        <w:t xml:space="preserve">af sprøjtemetallisering bestemmes efter DS/EN ISO 2063, annex B, i henhold til korrosionskategori, legeringstype og hvorvidt emnet efterfølgende påføres dækmaling. </w:t>
      </w:r>
    </w:p>
    <w:p w14:paraId="7DE652C8" w14:textId="77777777" w:rsidR="00622F05" w:rsidRPr="00A2087E" w:rsidRDefault="00622F05" w:rsidP="00622F05">
      <w:pPr>
        <w:rPr>
          <w:rFonts w:eastAsia="Times New Roman" w:cs="Times New Roman"/>
          <w:highlight w:val="lightGray"/>
        </w:rPr>
      </w:pPr>
      <w:r w:rsidRPr="00A2087E">
        <w:rPr>
          <w:rFonts w:eastAsia="Times New Roman" w:cs="Times New Roman"/>
          <w:highlight w:val="lightGray"/>
        </w:rPr>
        <w:t xml:space="preserve">Eksempelvis skal en konstruktionsdel placeret i korrosionskategori CM-5, der ønskes sprøjtemetalliseret med Zn legering uden efterfølgende påføring af dækmaling, have en lagtykkelse på minimum 150 my. </w:t>
      </w:r>
    </w:p>
    <w:p w14:paraId="0802C20A" w14:textId="77777777" w:rsidR="00622F05" w:rsidRPr="00A2087E" w:rsidRDefault="00622F05" w:rsidP="00622F05">
      <w:pPr>
        <w:rPr>
          <w:rFonts w:eastAsia="Times New Roman" w:cs="Times New Roman"/>
          <w:highlight w:val="lightGray"/>
        </w:rPr>
      </w:pPr>
      <w:r w:rsidRPr="00A2087E">
        <w:rPr>
          <w:rFonts w:eastAsia="Times New Roman" w:cs="Times New Roman"/>
          <w:highlight w:val="lightGray"/>
        </w:rPr>
        <w:t>Følgende konstruktionsdele/emner skal metalliseres:</w:t>
      </w:r>
    </w:p>
    <w:tbl>
      <w:tblPr>
        <w:tblStyle w:val="Tabel-Gitter1"/>
        <w:tblW w:w="0" w:type="auto"/>
        <w:tblLayout w:type="fixed"/>
        <w:tblLook w:val="04A0" w:firstRow="1" w:lastRow="0" w:firstColumn="1" w:lastColumn="0" w:noHBand="0" w:noVBand="1"/>
      </w:tblPr>
      <w:tblGrid>
        <w:gridCol w:w="2968"/>
        <w:gridCol w:w="2126"/>
        <w:gridCol w:w="2410"/>
      </w:tblGrid>
      <w:tr w:rsidR="00622F05" w:rsidRPr="00A2087E" w14:paraId="321B9964" w14:textId="77777777" w:rsidTr="008A0C07">
        <w:tc>
          <w:tcPr>
            <w:tcW w:w="2968" w:type="dxa"/>
          </w:tcPr>
          <w:p w14:paraId="1A046794" w14:textId="77777777" w:rsidR="00622F05" w:rsidRPr="00A2087E" w:rsidRDefault="00622F05" w:rsidP="008A0C07">
            <w:pPr>
              <w:rPr>
                <w:highlight w:val="lightGray"/>
              </w:rPr>
            </w:pPr>
            <w:r w:rsidRPr="00A2087E">
              <w:rPr>
                <w:highlight w:val="lightGray"/>
              </w:rPr>
              <w:t>Konstruktionsdel/emne</w:t>
            </w:r>
          </w:p>
        </w:tc>
        <w:tc>
          <w:tcPr>
            <w:tcW w:w="2126" w:type="dxa"/>
          </w:tcPr>
          <w:p w14:paraId="36065CCD" w14:textId="77777777" w:rsidR="00622F05" w:rsidRPr="00A2087E" w:rsidRDefault="00622F05" w:rsidP="008A0C07">
            <w:pPr>
              <w:rPr>
                <w:highlight w:val="lightGray"/>
              </w:rPr>
            </w:pPr>
            <w:commentRangeStart w:id="915"/>
            <w:r w:rsidRPr="00A2087E">
              <w:rPr>
                <w:highlight w:val="lightGray"/>
              </w:rPr>
              <w:t>Legeringstype</w:t>
            </w:r>
            <w:commentRangeEnd w:id="915"/>
            <w:r>
              <w:rPr>
                <w:rStyle w:val="Kommentarhenvisning"/>
              </w:rPr>
              <w:commentReference w:id="915"/>
            </w:r>
          </w:p>
        </w:tc>
        <w:tc>
          <w:tcPr>
            <w:tcW w:w="2410" w:type="dxa"/>
          </w:tcPr>
          <w:p w14:paraId="2D22FB9E" w14:textId="77777777" w:rsidR="00622F05" w:rsidRPr="00A2087E" w:rsidRDefault="00622F05" w:rsidP="008A0C07">
            <w:pPr>
              <w:rPr>
                <w:highlight w:val="lightGray"/>
              </w:rPr>
            </w:pPr>
            <w:r w:rsidRPr="00A2087E">
              <w:rPr>
                <w:highlight w:val="lightGray"/>
              </w:rPr>
              <w:t>Minimum lagtykkelse</w:t>
            </w:r>
          </w:p>
        </w:tc>
      </w:tr>
      <w:tr w:rsidR="00622F05" w:rsidRPr="00A2087E" w14:paraId="5582BC82" w14:textId="77777777" w:rsidTr="008A0C07">
        <w:tc>
          <w:tcPr>
            <w:tcW w:w="2968" w:type="dxa"/>
          </w:tcPr>
          <w:p w14:paraId="67D8659F" w14:textId="77777777" w:rsidR="00622F05" w:rsidRPr="00A2087E" w:rsidRDefault="00622F05" w:rsidP="008A0C07">
            <w:pPr>
              <w:rPr>
                <w:highlight w:val="lightGray"/>
              </w:rPr>
            </w:pPr>
          </w:p>
        </w:tc>
        <w:tc>
          <w:tcPr>
            <w:tcW w:w="2126" w:type="dxa"/>
          </w:tcPr>
          <w:p w14:paraId="73BF6BDC" w14:textId="77777777" w:rsidR="00622F05" w:rsidRPr="00A2087E" w:rsidRDefault="00622F05" w:rsidP="008A0C07">
            <w:pPr>
              <w:rPr>
                <w:highlight w:val="lightGray"/>
              </w:rPr>
            </w:pPr>
          </w:p>
        </w:tc>
        <w:tc>
          <w:tcPr>
            <w:tcW w:w="2410" w:type="dxa"/>
          </w:tcPr>
          <w:p w14:paraId="1199D4BB" w14:textId="77777777" w:rsidR="00622F05" w:rsidRPr="00A2087E" w:rsidRDefault="00622F05" w:rsidP="008A0C07">
            <w:pPr>
              <w:rPr>
                <w:highlight w:val="lightGray"/>
              </w:rPr>
            </w:pPr>
          </w:p>
        </w:tc>
      </w:tr>
    </w:tbl>
    <w:p w14:paraId="3667F173" w14:textId="3C8E11A7" w:rsidR="00622F05" w:rsidRDefault="00622F05" w:rsidP="00622F05">
      <w:pPr>
        <w:rPr>
          <w:rFonts w:eastAsia="Times New Roman" w:cs="Times New Roman"/>
          <w:highlight w:val="lightGray"/>
        </w:rPr>
      </w:pPr>
      <w:commentRangeStart w:id="916"/>
      <w:r w:rsidRPr="00A2087E">
        <w:rPr>
          <w:rFonts w:eastAsia="Times New Roman" w:cs="Times New Roman"/>
          <w:highlight w:val="lightGray"/>
        </w:rPr>
        <w:t>Metallisering</w:t>
      </w:r>
      <w:commentRangeEnd w:id="916"/>
      <w:r>
        <w:rPr>
          <w:rStyle w:val="Kommentarhenvisning"/>
        </w:rPr>
        <w:commentReference w:id="916"/>
      </w:r>
      <w:r w:rsidRPr="00A2087E">
        <w:rPr>
          <w:rFonts w:eastAsia="Times New Roman" w:cs="Times New Roman"/>
          <w:highlight w:val="lightGray"/>
        </w:rPr>
        <w:t xml:space="preserve"> skal altid forsegles med en egnet maling, uanset, om det er en del af et efterfølgende malingsystem eller ej. Malingsleverandør skal oplyse forslag til forsegling.</w:t>
      </w:r>
    </w:p>
    <w:p w14:paraId="314816A6" w14:textId="11DAE84B" w:rsidR="00622F05" w:rsidRPr="00622F05" w:rsidRDefault="00622F05" w:rsidP="00622F05">
      <w:pPr>
        <w:pStyle w:val="Overskrift3"/>
        <w:rPr>
          <w:rFonts w:eastAsia="Times New Roman"/>
        </w:rPr>
      </w:pPr>
      <w:r w:rsidRPr="00622F05">
        <w:t>Reparation af skader</w:t>
      </w:r>
    </w:p>
    <w:p w14:paraId="4DBF73DE" w14:textId="52D90D23" w:rsidR="00622F05" w:rsidRDefault="00622F05" w:rsidP="00622F05">
      <w:commentRangeStart w:id="917"/>
      <w:r>
        <w:t>..</w:t>
      </w:r>
      <w:commentRangeEnd w:id="917"/>
      <w:r>
        <w:rPr>
          <w:rStyle w:val="Kommentarhenvisning"/>
        </w:rPr>
        <w:commentReference w:id="917"/>
      </w:r>
    </w:p>
    <w:p w14:paraId="6BD9E149" w14:textId="55E02708" w:rsidR="00622F05" w:rsidRDefault="00622F05" w:rsidP="00F511A8">
      <w:pPr>
        <w:pStyle w:val="Overskrift2"/>
      </w:pPr>
      <w:bookmarkStart w:id="918" w:name="_Toc80602302"/>
      <w:r>
        <w:lastRenderedPageBreak/>
        <w:t>Kontrol</w:t>
      </w:r>
      <w:bookmarkEnd w:id="918"/>
    </w:p>
    <w:p w14:paraId="13463BCB" w14:textId="322A255D" w:rsidR="00622F05" w:rsidRDefault="00622F05" w:rsidP="00622F05">
      <w:pPr>
        <w:pStyle w:val="Overskrift3"/>
      </w:pPr>
      <w:r>
        <w:t>Generelt</w:t>
      </w:r>
    </w:p>
    <w:p w14:paraId="15E84006" w14:textId="022AB335" w:rsidR="00622F05" w:rsidRDefault="00622F05" w:rsidP="00622F05">
      <w:pPr>
        <w:pStyle w:val="Overskrift3"/>
      </w:pPr>
      <w:r w:rsidRPr="0038233D">
        <w:t>Procedureprøver</w:t>
      </w:r>
    </w:p>
    <w:p w14:paraId="3B29A955" w14:textId="3C8BC39D" w:rsidR="00622F05" w:rsidRDefault="00622F05" w:rsidP="00622F05">
      <w:pPr>
        <w:pStyle w:val="Overskrift4"/>
      </w:pPr>
      <w:r>
        <w:t>Forprøvning</w:t>
      </w:r>
    </w:p>
    <w:p w14:paraId="58DC2477" w14:textId="11804B56" w:rsidR="00622F05" w:rsidRDefault="00622F05" w:rsidP="00622F05">
      <w:commentRangeStart w:id="919"/>
      <w:r>
        <w:t>..</w:t>
      </w:r>
      <w:commentRangeEnd w:id="919"/>
      <w:r>
        <w:rPr>
          <w:rStyle w:val="Kommentarhenvisning"/>
        </w:rPr>
        <w:commentReference w:id="919"/>
      </w:r>
    </w:p>
    <w:p w14:paraId="01D6CE3B" w14:textId="3A6B6E13" w:rsidR="00622F05" w:rsidRDefault="00622F05" w:rsidP="00622F05">
      <w:pPr>
        <w:rPr>
          <w:rFonts w:eastAsia="Times New Roman" w:cs="Times New Roman"/>
        </w:rPr>
      </w:pPr>
      <w:commentRangeStart w:id="920"/>
      <w:r w:rsidRPr="00A2087E">
        <w:rPr>
          <w:rFonts w:eastAsia="Times New Roman" w:cs="Times New Roman"/>
          <w:highlight w:val="lightGray"/>
        </w:rPr>
        <w:t xml:space="preserve">Der skal leveres </w:t>
      </w:r>
      <w:commentRangeEnd w:id="920"/>
      <w:r>
        <w:rPr>
          <w:rStyle w:val="Kommentarhenvisning"/>
        </w:rPr>
        <w:commentReference w:id="920"/>
      </w:r>
      <w:r w:rsidRPr="00A2087E">
        <w:rPr>
          <w:rFonts w:eastAsia="Times New Roman" w:cs="Times New Roman"/>
          <w:color w:val="FF0000"/>
          <w:highlight w:val="lightGray"/>
        </w:rPr>
        <w:t xml:space="preserve">2 </w:t>
      </w:r>
      <w:r w:rsidRPr="00A2087E">
        <w:rPr>
          <w:rFonts w:eastAsia="Times New Roman" w:cs="Times New Roman"/>
          <w:highlight w:val="lightGray"/>
        </w:rPr>
        <w:t>stk. stålprøveplader behandlet med hvert malingssystem</w:t>
      </w:r>
    </w:p>
    <w:p w14:paraId="466AB0C2" w14:textId="65B637FB" w:rsidR="00622F05" w:rsidRPr="00622F05" w:rsidRDefault="00622F05" w:rsidP="00622F05">
      <w:commentRangeStart w:id="921"/>
      <w:r w:rsidRPr="00A2087E">
        <w:rPr>
          <w:rFonts w:eastAsia="Times New Roman" w:cs="Times New Roman"/>
          <w:highlight w:val="lightGray"/>
        </w:rPr>
        <w:t xml:space="preserve">Der skal udføres </w:t>
      </w:r>
      <w:commentRangeEnd w:id="921"/>
      <w:r>
        <w:rPr>
          <w:rStyle w:val="Kommentarhenvisning"/>
        </w:rPr>
        <w:commentReference w:id="921"/>
      </w:r>
      <w:r w:rsidRPr="00A2087E">
        <w:rPr>
          <w:rFonts w:eastAsia="Times New Roman" w:cs="Times New Roman"/>
          <w:highlight w:val="lightGray"/>
        </w:rPr>
        <w:t>procedureprøver for reparation af skader o.</w:t>
      </w:r>
      <w:r>
        <w:rPr>
          <w:rFonts w:eastAsia="Times New Roman" w:cs="Times New Roman"/>
          <w:highlight w:val="lightGray"/>
        </w:rPr>
        <w:t xml:space="preserve"> </w:t>
      </w:r>
      <w:r w:rsidRPr="00A2087E">
        <w:rPr>
          <w:rFonts w:eastAsia="Times New Roman" w:cs="Times New Roman"/>
          <w:highlight w:val="lightGray"/>
        </w:rPr>
        <w:t>lign. i eksisterende maling.</w:t>
      </w:r>
    </w:p>
    <w:p w14:paraId="0075C2C9" w14:textId="029465A3" w:rsidR="00622F05" w:rsidRDefault="008A0C07" w:rsidP="008A0C07">
      <w:pPr>
        <w:pStyle w:val="Overskrift4"/>
      </w:pPr>
      <w:r w:rsidRPr="008A0C07">
        <w:t>Referencefelter</w:t>
      </w:r>
    </w:p>
    <w:p w14:paraId="120BBEF6" w14:textId="47F12571" w:rsidR="008A0C07" w:rsidRDefault="008A0C07" w:rsidP="008A0C07">
      <w:pPr>
        <w:rPr>
          <w:rStyle w:val="Rd"/>
          <w:rFonts w:cs="Times New Roman"/>
        </w:rPr>
      </w:pPr>
      <w:r w:rsidRPr="00A2087E">
        <w:rPr>
          <w:rFonts w:eastAsia="Times New Roman" w:cs="Times New Roman"/>
          <w:highlight w:val="lightGray"/>
        </w:rPr>
        <w:t xml:space="preserve">Der udføres min. </w:t>
      </w:r>
      <w:r w:rsidRPr="00A2087E">
        <w:rPr>
          <w:rStyle w:val="Rd"/>
          <w:rFonts w:cs="Times New Roman"/>
          <w:highlight w:val="lightGray"/>
        </w:rPr>
        <w:t>[XX]</w:t>
      </w:r>
      <w:r w:rsidRPr="00A2087E">
        <w:rPr>
          <w:rFonts w:eastAsia="Times New Roman" w:cs="Times New Roman"/>
          <w:highlight w:val="lightGray"/>
        </w:rPr>
        <w:t xml:space="preserve"> stk. referencefelter af behandlingssystem nr. </w:t>
      </w:r>
      <w:r w:rsidRPr="00A2087E">
        <w:rPr>
          <w:rStyle w:val="Rd"/>
          <w:rFonts w:cs="Times New Roman"/>
          <w:highlight w:val="lightGray"/>
        </w:rPr>
        <w:t>[XX].</w:t>
      </w:r>
    </w:p>
    <w:p w14:paraId="093647AE" w14:textId="131217C6" w:rsidR="008A0C07" w:rsidRDefault="008A0C07" w:rsidP="008A0C07">
      <w:pPr>
        <w:pStyle w:val="Overskrift3"/>
      </w:pPr>
      <w:r w:rsidRPr="0038233D">
        <w:t>Proceskontrol</w:t>
      </w:r>
    </w:p>
    <w:p w14:paraId="3826C858" w14:textId="51AD987C" w:rsidR="008A0C07" w:rsidRDefault="008A0C07" w:rsidP="008A0C07">
      <w:pPr>
        <w:pStyle w:val="Overskrift4"/>
      </w:pPr>
      <w:r w:rsidRPr="008A0C07">
        <w:t>Malingsentreprenørens kontrol</w:t>
      </w:r>
    </w:p>
    <w:p w14:paraId="0BBFA817" w14:textId="05F2CD16" w:rsidR="008A0C07" w:rsidRDefault="008A0C07" w:rsidP="008A0C07">
      <w:pPr>
        <w:rPr>
          <w:rFonts w:eastAsia="Times New Roman" w:cs="Times New Roman"/>
        </w:rPr>
      </w:pPr>
      <w:commentRangeStart w:id="922"/>
      <w:r w:rsidRPr="00A2087E">
        <w:rPr>
          <w:rFonts w:eastAsia="Times New Roman" w:cs="Times New Roman"/>
          <w:highlight w:val="lightGray"/>
        </w:rPr>
        <w:t>Kontrollører o</w:t>
      </w:r>
      <w:commentRangeEnd w:id="922"/>
      <w:r>
        <w:rPr>
          <w:rStyle w:val="Kommentarhenvisning"/>
        </w:rPr>
        <w:commentReference w:id="922"/>
      </w:r>
      <w:r w:rsidRPr="00A2087E">
        <w:rPr>
          <w:rFonts w:eastAsia="Times New Roman" w:cs="Times New Roman"/>
          <w:highlight w:val="lightGray"/>
        </w:rPr>
        <w:t>g inspektører skal være certificerede i henhold til DS/ENV 12837 eller NS 476 (Frosio-inspektører).</w:t>
      </w:r>
    </w:p>
    <w:p w14:paraId="4EB26CB4" w14:textId="762A8F61" w:rsidR="008A0C07" w:rsidRDefault="008A0C07" w:rsidP="008A0C07">
      <w:pPr>
        <w:pStyle w:val="Overskrift3"/>
      </w:pPr>
      <w:r w:rsidRPr="0038233D">
        <w:t>Udførelseskontrol</w:t>
      </w:r>
    </w:p>
    <w:p w14:paraId="59CB747F" w14:textId="38BFED8D" w:rsidR="008A0C07" w:rsidRDefault="008A0C07" w:rsidP="008A0C07">
      <w:commentRangeStart w:id="923"/>
      <w:r>
        <w:t>..</w:t>
      </w:r>
      <w:commentRangeEnd w:id="923"/>
      <w:r>
        <w:rPr>
          <w:rStyle w:val="Kommentarhenvisning"/>
        </w:rPr>
        <w:commentReference w:id="923"/>
      </w:r>
    </w:p>
    <w:p w14:paraId="360909A6" w14:textId="1EDC3E0E" w:rsidR="008A0C07" w:rsidRDefault="008A0C07" w:rsidP="008A0C07">
      <w:pPr>
        <w:pStyle w:val="Overskrift4"/>
      </w:pPr>
      <w:r>
        <w:t>Generelt</w:t>
      </w:r>
    </w:p>
    <w:p w14:paraId="679F5124" w14:textId="5C1D1781" w:rsidR="008A0C07" w:rsidRDefault="008A0C07" w:rsidP="008A0C07">
      <w:pPr>
        <w:pStyle w:val="Overskrift4"/>
      </w:pPr>
      <w:r>
        <w:t>Ståloverflader</w:t>
      </w:r>
    </w:p>
    <w:p w14:paraId="6D004931" w14:textId="77777777" w:rsidR="008A0C07" w:rsidRPr="00A2087E" w:rsidRDefault="008A0C07" w:rsidP="008A0C07">
      <w:pPr>
        <w:rPr>
          <w:rFonts w:eastAsia="Times New Roman" w:cs="Times New Roman"/>
          <w:highlight w:val="lightGray"/>
        </w:rPr>
      </w:pPr>
      <w:commentRangeStart w:id="924"/>
      <w:r w:rsidRPr="00A2087E">
        <w:rPr>
          <w:rFonts w:eastAsia="Times New Roman" w:cs="Times New Roman"/>
          <w:highlight w:val="lightGray"/>
        </w:rPr>
        <w:t xml:space="preserve">Følgende registreringer </w:t>
      </w:r>
      <w:commentRangeEnd w:id="924"/>
      <w:r>
        <w:rPr>
          <w:rStyle w:val="Kommentarhenvisning"/>
        </w:rPr>
        <w:commentReference w:id="924"/>
      </w:r>
      <w:r w:rsidRPr="00A2087E">
        <w:rPr>
          <w:rFonts w:eastAsia="Times New Roman" w:cs="Times New Roman"/>
          <w:highlight w:val="lightGray"/>
        </w:rPr>
        <w:t>udføres:</w:t>
      </w:r>
    </w:p>
    <w:p w14:paraId="3F04BCDC" w14:textId="77777777" w:rsidR="008A0C07" w:rsidRPr="00A2087E" w:rsidRDefault="008A0C07" w:rsidP="00A209A0">
      <w:pPr>
        <w:pStyle w:val="Listeafsnit"/>
        <w:numPr>
          <w:ilvl w:val="0"/>
          <w:numId w:val="71"/>
        </w:numPr>
        <w:contextualSpacing w:val="0"/>
        <w:rPr>
          <w:rFonts w:eastAsia="Times New Roman" w:cs="Times New Roman"/>
          <w:highlight w:val="lightGray"/>
        </w:rPr>
      </w:pPr>
      <w:r w:rsidRPr="00A2087E">
        <w:rPr>
          <w:rFonts w:eastAsia="Times New Roman" w:cs="Times New Roman"/>
          <w:highlight w:val="lightGray"/>
        </w:rPr>
        <w:t xml:space="preserve">Grubetæringer dybere end </w:t>
      </w:r>
      <w:r w:rsidRPr="00A2087E">
        <w:rPr>
          <w:rStyle w:val="Rd"/>
          <w:rFonts w:cs="Times New Roman"/>
          <w:highlight w:val="lightGray"/>
        </w:rPr>
        <w:t>[XX] mm</w:t>
      </w:r>
    </w:p>
    <w:p w14:paraId="631B8D99" w14:textId="327DCE8C" w:rsidR="008A0C07" w:rsidRDefault="008A0C07" w:rsidP="008A0C07">
      <w:pPr>
        <w:rPr>
          <w:rStyle w:val="Rd"/>
          <w:rFonts w:cs="Times New Roman"/>
        </w:rPr>
      </w:pPr>
      <w:r w:rsidRPr="00A2087E">
        <w:rPr>
          <w:rFonts w:eastAsia="Times New Roman" w:cs="Times New Roman"/>
          <w:highlight w:val="lightGray"/>
        </w:rPr>
        <w:t xml:space="preserve">Faldetæringer dybere end </w:t>
      </w:r>
      <w:r w:rsidRPr="00A2087E">
        <w:rPr>
          <w:rStyle w:val="Rd"/>
          <w:rFonts w:cs="Times New Roman"/>
          <w:highlight w:val="lightGray"/>
        </w:rPr>
        <w:t>[XX] mm</w:t>
      </w:r>
    </w:p>
    <w:p w14:paraId="1F6994E6" w14:textId="595160FA" w:rsidR="008A0C07" w:rsidRDefault="008A0C07" w:rsidP="008A0C07">
      <w:pPr>
        <w:pStyle w:val="Overskrift4"/>
      </w:pPr>
      <w:r w:rsidRPr="008A0C07">
        <w:t>Tørfilmtykkelse af enkeltlag</w:t>
      </w:r>
    </w:p>
    <w:p w14:paraId="22022A5E" w14:textId="33C2EA24" w:rsidR="008A0C07" w:rsidRDefault="008A0C07" w:rsidP="008A0C07">
      <w:commentRangeStart w:id="925"/>
      <w:r>
        <w:t>..</w:t>
      </w:r>
      <w:commentRangeEnd w:id="925"/>
      <w:r>
        <w:rPr>
          <w:rStyle w:val="Kommentarhenvisning"/>
        </w:rPr>
        <w:commentReference w:id="925"/>
      </w:r>
    </w:p>
    <w:p w14:paraId="6A406B01" w14:textId="77777777" w:rsidR="008A0C07" w:rsidRPr="00A2087E" w:rsidRDefault="008A0C07" w:rsidP="008A0C07">
      <w:pPr>
        <w:rPr>
          <w:rFonts w:eastAsia="Times New Roman" w:cs="Times New Roman"/>
          <w:highlight w:val="lightGray"/>
        </w:rPr>
      </w:pPr>
      <w:commentRangeStart w:id="926"/>
      <w:r w:rsidRPr="00A2087E">
        <w:rPr>
          <w:rFonts w:eastAsia="Times New Roman" w:cs="Times New Roman"/>
          <w:highlight w:val="lightGray"/>
        </w:rPr>
        <w:t xml:space="preserve">Der skal udføres </w:t>
      </w:r>
      <w:commentRangeEnd w:id="926"/>
      <w:r>
        <w:rPr>
          <w:rStyle w:val="Kommentarhenvisning"/>
        </w:rPr>
        <w:commentReference w:id="926"/>
      </w:r>
      <w:r w:rsidRPr="00A2087E">
        <w:rPr>
          <w:rFonts w:eastAsia="Times New Roman" w:cs="Times New Roman"/>
          <w:highlight w:val="lightGray"/>
        </w:rPr>
        <w:t>lagtykkelsemålinger efter afslutning af følgende lag:</w:t>
      </w:r>
    </w:p>
    <w:p w14:paraId="4455EF29" w14:textId="77777777" w:rsidR="008A0C07" w:rsidRPr="00A2087E" w:rsidRDefault="008A0C07" w:rsidP="008A0C07">
      <w:pPr>
        <w:rPr>
          <w:rFonts w:eastAsia="Times New Roman" w:cs="Times New Roman"/>
          <w:highlight w:val="lightGray"/>
        </w:rPr>
      </w:pPr>
      <w:r w:rsidRPr="00A2087E">
        <w:rPr>
          <w:rFonts w:eastAsia="Times New Roman" w:cs="Times New Roman"/>
          <w:highlight w:val="lightGray"/>
        </w:rPr>
        <w:t>- grundmaling</w:t>
      </w:r>
    </w:p>
    <w:p w14:paraId="579D35C0" w14:textId="134FEABA" w:rsidR="008A0C07" w:rsidRDefault="008A0C07" w:rsidP="008A0C07">
      <w:pPr>
        <w:rPr>
          <w:rFonts w:eastAsia="Times New Roman" w:cs="Times New Roman"/>
        </w:rPr>
      </w:pPr>
      <w:r w:rsidRPr="00A2087E">
        <w:rPr>
          <w:rFonts w:eastAsia="Times New Roman" w:cs="Times New Roman"/>
          <w:highlight w:val="lightGray"/>
        </w:rPr>
        <w:t>- dækmaling</w:t>
      </w:r>
    </w:p>
    <w:p w14:paraId="405503EA" w14:textId="77777777" w:rsidR="008A0C07" w:rsidRPr="00A2087E" w:rsidRDefault="008A0C07" w:rsidP="008A0C07">
      <w:pPr>
        <w:rPr>
          <w:rFonts w:eastAsia="Times New Roman" w:cs="Times New Roman"/>
          <w:highlight w:val="lightGray"/>
        </w:rPr>
      </w:pPr>
      <w:commentRangeStart w:id="927"/>
      <w:r w:rsidRPr="00A2087E">
        <w:rPr>
          <w:rFonts w:eastAsia="Times New Roman" w:cs="Times New Roman"/>
          <w:highlight w:val="lightGray"/>
        </w:rPr>
        <w:t xml:space="preserve">For den samlede tørfilmtykkelse </w:t>
      </w:r>
      <w:commentRangeEnd w:id="927"/>
      <w:r>
        <w:rPr>
          <w:rStyle w:val="Kommentarhenvisning"/>
        </w:rPr>
        <w:commentReference w:id="927"/>
      </w:r>
      <w:r w:rsidRPr="00A2087E">
        <w:rPr>
          <w:rFonts w:eastAsia="Times New Roman" w:cs="Times New Roman"/>
          <w:highlight w:val="lightGray"/>
        </w:rPr>
        <w:t xml:space="preserve">gælder følgende maksimale værdier i de anførte delområder (boltehuller, synlige flader etc.): </w:t>
      </w:r>
      <w:r w:rsidRPr="00A2087E">
        <w:rPr>
          <w:rStyle w:val="Rd"/>
          <w:rFonts w:cs="Times New Roman"/>
          <w:highlight w:val="lightGray"/>
        </w:rPr>
        <w:t>[XX] mm.</w:t>
      </w:r>
      <w:r w:rsidRPr="00A2087E">
        <w:rPr>
          <w:rFonts w:eastAsia="Times New Roman" w:cs="Times New Roman"/>
          <w:highlight w:val="lightGray"/>
        </w:rPr>
        <w:t xml:space="preserve"> </w:t>
      </w:r>
    </w:p>
    <w:p w14:paraId="1883FF74" w14:textId="77777777" w:rsidR="008A0C07" w:rsidRPr="00A2087E" w:rsidRDefault="008A0C07" w:rsidP="008A0C07">
      <w:pPr>
        <w:rPr>
          <w:rFonts w:eastAsia="Times New Roman" w:cs="Times New Roman"/>
          <w:highlight w:val="lightGray"/>
        </w:rPr>
      </w:pPr>
      <w:r w:rsidRPr="00A2087E">
        <w:rPr>
          <w:rFonts w:eastAsia="Times New Roman" w:cs="Times New Roman"/>
          <w:highlight w:val="lightGray"/>
        </w:rPr>
        <w:lastRenderedPageBreak/>
        <w:t>Lagtykkelserne bestemmes efter proceduren i bilag 2-3.</w:t>
      </w:r>
    </w:p>
    <w:p w14:paraId="7BEC902C" w14:textId="1F2CC862" w:rsidR="008A0C07" w:rsidRDefault="008A0C07" w:rsidP="008A0C07">
      <w:pPr>
        <w:rPr>
          <w:rStyle w:val="Rd"/>
          <w:rFonts w:cs="Times New Roman"/>
        </w:rPr>
      </w:pPr>
      <w:r w:rsidRPr="00A2087E">
        <w:rPr>
          <w:rFonts w:eastAsia="Times New Roman" w:cs="Times New Roman"/>
          <w:highlight w:val="lightGray"/>
        </w:rPr>
        <w:t xml:space="preserve">Udbedring skal ske ved </w:t>
      </w:r>
      <w:r w:rsidRPr="00A2087E">
        <w:rPr>
          <w:rStyle w:val="Rd"/>
          <w:rFonts w:cs="Times New Roman"/>
          <w:highlight w:val="lightGray"/>
        </w:rPr>
        <w:t>[Metode]</w:t>
      </w:r>
    </w:p>
    <w:p w14:paraId="14101113" w14:textId="165E0D95" w:rsidR="008A0C07" w:rsidRDefault="008A0C07" w:rsidP="008A0C07">
      <w:pPr>
        <w:rPr>
          <w:rFonts w:eastAsia="Times New Roman" w:cs="Times New Roman"/>
          <w:color w:val="FF0000"/>
        </w:rPr>
      </w:pPr>
      <w:commentRangeStart w:id="928"/>
      <w:r w:rsidRPr="00A2087E">
        <w:rPr>
          <w:rFonts w:eastAsia="Times New Roman" w:cs="Times New Roman"/>
          <w:highlight w:val="lightGray"/>
        </w:rPr>
        <w:t xml:space="preserve">Hvis emnets overfladeareal </w:t>
      </w:r>
      <w:commentRangeEnd w:id="928"/>
      <w:r>
        <w:rPr>
          <w:rStyle w:val="Kommentarhenvisning"/>
        </w:rPr>
        <w:commentReference w:id="928"/>
      </w:r>
      <w:r w:rsidRPr="00A2087E">
        <w:rPr>
          <w:rFonts w:eastAsia="Times New Roman" w:cs="Times New Roman"/>
          <w:highlight w:val="lightGray"/>
        </w:rPr>
        <w:t xml:space="preserve">er &lt; </w:t>
      </w:r>
      <w:r w:rsidRPr="00A2087E">
        <w:rPr>
          <w:rStyle w:val="Rd"/>
          <w:rFonts w:cs="Times New Roman"/>
          <w:highlight w:val="lightGray"/>
        </w:rPr>
        <w:t>[XX]</w:t>
      </w:r>
      <w:r w:rsidRPr="00A2087E">
        <w:rPr>
          <w:rFonts w:eastAsia="Times New Roman" w:cs="Times New Roman"/>
          <w:highlight w:val="lightGray"/>
        </w:rPr>
        <w:t xml:space="preserve"> m</w:t>
      </w:r>
      <w:r w:rsidRPr="00A2087E">
        <w:rPr>
          <w:rFonts w:eastAsia="Times New Roman" w:cs="Times New Roman"/>
          <w:highlight w:val="lightGray"/>
          <w:vertAlign w:val="superscript"/>
        </w:rPr>
        <w:t>2</w:t>
      </w:r>
      <w:r w:rsidRPr="00A2087E">
        <w:rPr>
          <w:rFonts w:eastAsia="Times New Roman" w:cs="Times New Roman"/>
          <w:highlight w:val="lightGray"/>
        </w:rPr>
        <w:t xml:space="preserve">, er hele området ét måleområde. </w:t>
      </w:r>
      <w:r w:rsidRPr="00A2087E">
        <w:rPr>
          <w:rFonts w:eastAsia="Times New Roman" w:cs="Times New Roman"/>
          <w:color w:val="FF0000"/>
          <w:highlight w:val="lightGray"/>
        </w:rPr>
        <w:t>(</w:t>
      </w:r>
      <w:r w:rsidRPr="00A2087E">
        <w:rPr>
          <w:rStyle w:val="Rd"/>
          <w:rFonts w:cs="Times New Roman"/>
          <w:highlight w:val="lightGray"/>
        </w:rPr>
        <w:t>[XX]</w:t>
      </w:r>
      <w:r w:rsidRPr="00A2087E">
        <w:rPr>
          <w:rFonts w:eastAsia="Times New Roman" w:cs="Times New Roman"/>
          <w:color w:val="FF0000"/>
          <w:highlight w:val="lightGray"/>
        </w:rPr>
        <w:t xml:space="preserve"> kunne være 0,05 cm</w:t>
      </w:r>
      <w:r w:rsidRPr="00A2087E">
        <w:rPr>
          <w:rFonts w:eastAsia="Times New Roman" w:cs="Times New Roman"/>
          <w:color w:val="FF0000"/>
          <w:highlight w:val="lightGray"/>
          <w:vertAlign w:val="superscript"/>
        </w:rPr>
        <w:t>2</w:t>
      </w:r>
      <w:r w:rsidRPr="00A2087E">
        <w:rPr>
          <w:rFonts w:eastAsia="Times New Roman" w:cs="Times New Roman"/>
          <w:color w:val="FF0000"/>
          <w:highlight w:val="lightGray"/>
        </w:rPr>
        <w:t>)</w:t>
      </w:r>
    </w:p>
    <w:p w14:paraId="313BBD75" w14:textId="58EA4453" w:rsidR="008A0C07" w:rsidRDefault="008A0C07" w:rsidP="008A0C07">
      <w:pPr>
        <w:pStyle w:val="Overskrift4"/>
      </w:pPr>
      <w:r w:rsidRPr="008A0C07">
        <w:t>Poretæthed</w:t>
      </w:r>
    </w:p>
    <w:p w14:paraId="2E4C13DF" w14:textId="4D85F194" w:rsidR="008A0C07" w:rsidRDefault="008A0C07" w:rsidP="008A0C07">
      <w:commentRangeStart w:id="929"/>
      <w:r>
        <w:t>..</w:t>
      </w:r>
      <w:commentRangeEnd w:id="929"/>
      <w:r>
        <w:rPr>
          <w:rStyle w:val="Kommentarhenvisning"/>
        </w:rPr>
        <w:commentReference w:id="929"/>
      </w:r>
    </w:p>
    <w:p w14:paraId="26918EE9" w14:textId="05FFA8BE" w:rsidR="008A0C07" w:rsidRDefault="0009689E" w:rsidP="0009689E">
      <w:pPr>
        <w:pStyle w:val="Overskrift3"/>
      </w:pPr>
      <w:r w:rsidRPr="00C41959">
        <w:t>Slutkontrol</w:t>
      </w:r>
    </w:p>
    <w:p w14:paraId="3BF94043" w14:textId="691D61B6" w:rsidR="0009689E" w:rsidRDefault="0009689E" w:rsidP="0009689E">
      <w:pPr>
        <w:rPr>
          <w:rStyle w:val="Rd"/>
          <w:rFonts w:cs="Times New Roman"/>
        </w:rPr>
      </w:pPr>
      <w:commentRangeStart w:id="930"/>
      <w:r w:rsidRPr="00A2087E">
        <w:rPr>
          <w:rFonts w:eastAsia="Times New Roman" w:cs="Times New Roman"/>
          <w:highlight w:val="lightGray"/>
        </w:rPr>
        <w:t xml:space="preserve">Slutkontrol </w:t>
      </w:r>
      <w:commentRangeEnd w:id="930"/>
      <w:r>
        <w:rPr>
          <w:rStyle w:val="Kommentarhenvisning"/>
        </w:rPr>
        <w:commentReference w:id="930"/>
      </w:r>
      <w:r w:rsidRPr="00A2087E">
        <w:rPr>
          <w:rFonts w:eastAsia="Times New Roman" w:cs="Times New Roman"/>
          <w:highlight w:val="lightGray"/>
        </w:rPr>
        <w:t xml:space="preserve">udføres af </w:t>
      </w:r>
      <w:r w:rsidRPr="00A2087E">
        <w:rPr>
          <w:rStyle w:val="Rd"/>
          <w:rFonts w:cs="Times New Roman"/>
          <w:highlight w:val="lightGray"/>
        </w:rPr>
        <w:t>[Konstruktionselementer]</w:t>
      </w:r>
    </w:p>
    <w:p w14:paraId="7228A6B3" w14:textId="77777777" w:rsidR="009A7845" w:rsidRPr="009A7845" w:rsidRDefault="009A7845"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6023E882" w14:textId="77777777" w:rsidR="009A7845" w:rsidRPr="009A7845" w:rsidRDefault="009A7845" w:rsidP="00A209A0">
      <w:pPr>
        <w:pStyle w:val="Listeafsnit"/>
        <w:keepNext/>
        <w:keepLines/>
        <w:numPr>
          <w:ilvl w:val="3"/>
          <w:numId w:val="73"/>
        </w:numPr>
        <w:spacing w:before="240" w:after="240" w:line="240" w:lineRule="auto"/>
        <w:ind w:left="1134" w:hanging="1134"/>
        <w:contextualSpacing w:val="0"/>
        <w:jc w:val="both"/>
        <w:outlineLvl w:val="3"/>
        <w:rPr>
          <w:rFonts w:eastAsiaTheme="majorEastAsia" w:cs="Times New Roman"/>
          <w:b/>
          <w:iCs/>
          <w:vanish/>
        </w:rPr>
      </w:pPr>
    </w:p>
    <w:p w14:paraId="273A83FF" w14:textId="1C901FE2" w:rsidR="0009689E" w:rsidRDefault="0009689E" w:rsidP="009A7845">
      <w:pPr>
        <w:pStyle w:val="Overskrift4"/>
      </w:pPr>
      <w:r>
        <w:t>Vedhæftning</w:t>
      </w:r>
    </w:p>
    <w:p w14:paraId="5E85AC15" w14:textId="372D8774" w:rsidR="0009689E" w:rsidRDefault="0009689E" w:rsidP="0009689E">
      <w:pPr>
        <w:rPr>
          <w:rFonts w:eastAsia="Times New Roman" w:cs="Times New Roman"/>
        </w:rPr>
      </w:pPr>
      <w:commentRangeStart w:id="931"/>
      <w:r w:rsidRPr="00A2087E">
        <w:rPr>
          <w:rFonts w:eastAsia="Times New Roman" w:cs="Times New Roman"/>
          <w:highlight w:val="lightGray"/>
        </w:rPr>
        <w:t xml:space="preserve">Der udføres </w:t>
      </w:r>
      <w:commentRangeEnd w:id="931"/>
      <w:r>
        <w:rPr>
          <w:rStyle w:val="Kommentarhenvisning"/>
        </w:rPr>
        <w:commentReference w:id="931"/>
      </w:r>
      <w:r w:rsidRPr="00A2087E">
        <w:rPr>
          <w:rStyle w:val="Rd"/>
          <w:rFonts w:cs="Times New Roman"/>
          <w:highlight w:val="lightGray"/>
        </w:rPr>
        <w:t>[XX]</w:t>
      </w:r>
      <w:r w:rsidRPr="00A2087E">
        <w:rPr>
          <w:rFonts w:eastAsia="Times New Roman" w:cs="Times New Roman"/>
          <w:highlight w:val="lightGray"/>
        </w:rPr>
        <w:t xml:space="preserve"> stk. vedhæftningsforsøg for overfladebehandlingssystem nr. </w:t>
      </w:r>
      <w:r w:rsidRPr="00A2087E">
        <w:rPr>
          <w:rStyle w:val="Rd"/>
          <w:rFonts w:cs="Times New Roman"/>
          <w:highlight w:val="lightGray"/>
        </w:rPr>
        <w:t>[XX]</w:t>
      </w:r>
      <w:r w:rsidRPr="00A2087E">
        <w:rPr>
          <w:rFonts w:eastAsia="Times New Roman" w:cs="Times New Roman"/>
          <w:highlight w:val="lightGray"/>
        </w:rPr>
        <w:t xml:space="preserve"> Vedhæftningsforsøgene udføres på prøveplader.</w:t>
      </w:r>
    </w:p>
    <w:p w14:paraId="550127A5" w14:textId="77777777" w:rsidR="0009689E" w:rsidRPr="00A2087E" w:rsidRDefault="0009689E" w:rsidP="0009689E">
      <w:pPr>
        <w:rPr>
          <w:rFonts w:eastAsia="Times New Roman" w:cs="Times New Roman"/>
          <w:highlight w:val="lightGray"/>
        </w:rPr>
      </w:pPr>
      <w:commentRangeStart w:id="932"/>
      <w:r w:rsidRPr="00A2087E">
        <w:rPr>
          <w:rFonts w:eastAsia="Times New Roman" w:cs="Times New Roman"/>
          <w:highlight w:val="lightGray"/>
        </w:rPr>
        <w:t>Vedhæftningen</w:t>
      </w:r>
      <w:commentRangeEnd w:id="932"/>
      <w:r>
        <w:rPr>
          <w:rStyle w:val="Kommentarhenvisning"/>
        </w:rPr>
        <w:commentReference w:id="932"/>
      </w:r>
      <w:r w:rsidRPr="00A2087E">
        <w:rPr>
          <w:rFonts w:eastAsia="Times New Roman" w:cs="Times New Roman"/>
          <w:highlight w:val="lightGray"/>
        </w:rPr>
        <w:t xml:space="preserve"> skal overalt være tilfredsstillende, og tilsynet kan forlange den undersøgt </w:t>
      </w:r>
    </w:p>
    <w:p w14:paraId="68B24D92" w14:textId="4334AFDB" w:rsidR="0009689E" w:rsidRDefault="0009689E" w:rsidP="0009689E">
      <w:pPr>
        <w:rPr>
          <w:rFonts w:eastAsia="Times New Roman" w:cs="Times New Roman"/>
        </w:rPr>
      </w:pPr>
      <w:r w:rsidRPr="00A2087E">
        <w:rPr>
          <w:rFonts w:eastAsia="Times New Roman" w:cs="Times New Roman"/>
          <w:highlight w:val="lightGray"/>
        </w:rPr>
        <w:t>Tidspunkt for kontrol af vedhæftning fastlægges i samråd med malingsleverandøren.</w:t>
      </w:r>
    </w:p>
    <w:p w14:paraId="574B41EB" w14:textId="68DF45CF" w:rsidR="0009689E" w:rsidRDefault="0009689E" w:rsidP="0009689E">
      <w:pPr>
        <w:pStyle w:val="Overskrift3"/>
      </w:pPr>
      <w:r>
        <w:t>Kontrol ved udløb af afhjælpningsperioden</w:t>
      </w:r>
    </w:p>
    <w:p w14:paraId="55CD58DF" w14:textId="02A0AD97" w:rsidR="0009689E" w:rsidRDefault="0009689E" w:rsidP="0009689E">
      <w:pPr>
        <w:ind w:right="9"/>
        <w:rPr>
          <w:rFonts w:eastAsia="Times New Roman" w:cs="Times New Roman"/>
          <w:highlight w:val="lightGray"/>
        </w:rPr>
      </w:pPr>
      <w:commentRangeStart w:id="933"/>
      <w:r>
        <w:rPr>
          <w:rFonts w:eastAsia="Times New Roman" w:cs="Times New Roman"/>
          <w:highlight w:val="lightGray"/>
        </w:rPr>
        <w:t>..</w:t>
      </w:r>
      <w:commentRangeEnd w:id="933"/>
      <w:r>
        <w:rPr>
          <w:rStyle w:val="Kommentarhenvisning"/>
        </w:rPr>
        <w:commentReference w:id="933"/>
      </w:r>
    </w:p>
    <w:p w14:paraId="1BA8192F" w14:textId="3971977D" w:rsidR="0009689E" w:rsidRPr="00076FC1" w:rsidRDefault="0009689E" w:rsidP="0009689E">
      <w:pPr>
        <w:ind w:right="9"/>
        <w:rPr>
          <w:rFonts w:eastAsia="Times New Roman" w:cs="Times New Roman"/>
          <w:highlight w:val="lightGray"/>
        </w:rPr>
      </w:pPr>
      <w:commentRangeStart w:id="934"/>
      <w:r w:rsidRPr="00076FC1">
        <w:rPr>
          <w:rFonts w:eastAsia="Times New Roman" w:cs="Times New Roman"/>
          <w:highlight w:val="lightGray"/>
        </w:rPr>
        <w:t>Skader på nitter</w:t>
      </w:r>
      <w:commentRangeEnd w:id="934"/>
      <w:r>
        <w:rPr>
          <w:rStyle w:val="Kommentarhenvisning"/>
        </w:rPr>
        <w:commentReference w:id="934"/>
      </w:r>
      <w:r w:rsidRPr="00076FC1">
        <w:rPr>
          <w:rFonts w:eastAsia="Times New Roman" w:cs="Times New Roman"/>
          <w:highlight w:val="lightGray"/>
        </w:rPr>
        <w:t>, kanter og flader opgøres separat inden for hvert kontrolområde:</w:t>
      </w:r>
    </w:p>
    <w:p w14:paraId="1ADAD2CE" w14:textId="77777777" w:rsidR="0009689E" w:rsidRPr="00076FC1" w:rsidRDefault="0009689E" w:rsidP="00A209A0">
      <w:pPr>
        <w:numPr>
          <w:ilvl w:val="0"/>
          <w:numId w:val="72"/>
        </w:numPr>
        <w:tabs>
          <w:tab w:val="clear" w:pos="474"/>
          <w:tab w:val="left" w:pos="-1700"/>
          <w:tab w:val="left" w:pos="-1054"/>
          <w:tab w:val="left" w:pos="0"/>
          <w:tab w:val="num" w:pos="412"/>
          <w:tab w:val="left" w:pos="1234"/>
          <w:tab w:val="left" w:pos="1497"/>
        </w:tabs>
        <w:snapToGrid w:val="0"/>
        <w:spacing w:before="120" w:after="120" w:line="360" w:lineRule="auto"/>
        <w:ind w:left="414" w:right="11" w:hanging="357"/>
        <w:jc w:val="left"/>
        <w:rPr>
          <w:rFonts w:eastAsia="Times New Roman" w:cs="Times New Roman"/>
          <w:highlight w:val="lightGray"/>
        </w:rPr>
      </w:pPr>
      <w:r w:rsidRPr="00076FC1">
        <w:rPr>
          <w:rFonts w:eastAsia="Times New Roman" w:cs="Times New Roman"/>
          <w:highlight w:val="lightGray"/>
        </w:rPr>
        <w:t>Ved skader på nitter opgøres skadesomfang ved at tælle disse, i stedet for at opgøre arealer. Der tillades 5 gange den i AAB anførte fejlomfang, dvs. 0,5 %, idet der dog kræves udbedring af enkeltskader, som har skader ud over acceptkriteriet, hvis der er mere end 10 nitter i række med skader.</w:t>
      </w:r>
    </w:p>
    <w:p w14:paraId="33BB09DB" w14:textId="77777777" w:rsidR="00001DD4" w:rsidRPr="00001DD4" w:rsidRDefault="0009689E" w:rsidP="00A209A0">
      <w:pPr>
        <w:numPr>
          <w:ilvl w:val="0"/>
          <w:numId w:val="72"/>
        </w:numPr>
        <w:tabs>
          <w:tab w:val="clear" w:pos="474"/>
          <w:tab w:val="left" w:pos="-1700"/>
          <w:tab w:val="left" w:pos="-1054"/>
          <w:tab w:val="left" w:pos="0"/>
          <w:tab w:val="num" w:pos="426"/>
          <w:tab w:val="left" w:pos="1234"/>
          <w:tab w:val="left" w:pos="1497"/>
        </w:tabs>
        <w:snapToGrid w:val="0"/>
        <w:spacing w:before="120" w:after="120" w:line="360" w:lineRule="auto"/>
        <w:ind w:left="414" w:right="11" w:hanging="357"/>
        <w:jc w:val="left"/>
        <w:rPr>
          <w:rFonts w:eastAsia="Times New Roman" w:cs="Times New Roman"/>
        </w:rPr>
      </w:pPr>
      <w:r w:rsidRPr="00001DD4">
        <w:rPr>
          <w:rFonts w:eastAsia="Times New Roman" w:cs="Times New Roman"/>
          <w:highlight w:val="lightGray"/>
        </w:rPr>
        <w:t>Ved skader langs kanter, opgøres skadesomfang ved at måle disse i m. Der tillades det i AAB anførte fejlomfang, dvs. 0,1 %, idet der dog kræves udbedring af enkeltskader, såfremt der er kanter, som har skader ud over acceptkriteriet, hvis skaden er længere end 1,0 m.</w:t>
      </w:r>
    </w:p>
    <w:p w14:paraId="5885F4D5" w14:textId="3D20F09A" w:rsidR="0009689E" w:rsidRPr="00001DD4" w:rsidRDefault="0009689E" w:rsidP="00A209A0">
      <w:pPr>
        <w:numPr>
          <w:ilvl w:val="0"/>
          <w:numId w:val="72"/>
        </w:numPr>
        <w:tabs>
          <w:tab w:val="clear" w:pos="474"/>
          <w:tab w:val="left" w:pos="-1700"/>
          <w:tab w:val="left" w:pos="-1054"/>
          <w:tab w:val="left" w:pos="0"/>
          <w:tab w:val="num" w:pos="426"/>
          <w:tab w:val="left" w:pos="1234"/>
          <w:tab w:val="left" w:pos="1497"/>
        </w:tabs>
        <w:snapToGrid w:val="0"/>
        <w:spacing w:before="120" w:after="120" w:line="360" w:lineRule="auto"/>
        <w:ind w:left="414" w:right="11" w:hanging="357"/>
        <w:jc w:val="left"/>
        <w:rPr>
          <w:rFonts w:eastAsia="Times New Roman" w:cs="Times New Roman"/>
        </w:rPr>
      </w:pPr>
      <w:r w:rsidRPr="00001DD4">
        <w:rPr>
          <w:rFonts w:eastAsia="Times New Roman" w:cs="Times New Roman"/>
          <w:highlight w:val="lightGray"/>
        </w:rPr>
        <w:t>Ved skader på flader gælder det i AAB anførte acceptkriterium, dvs. 0,1 %, idet der dog kræves udbedring af enkeltskader, såfremt der er flader større end 0,02 m2, som har skader ud over acceptkriteriet.</w:t>
      </w:r>
    </w:p>
    <w:p w14:paraId="25AC7A66" w14:textId="12ADF5AE" w:rsidR="0009689E" w:rsidRDefault="0009689E" w:rsidP="0009689E">
      <w:commentRangeStart w:id="935"/>
      <w:r>
        <w:lastRenderedPageBreak/>
        <w:t>..</w:t>
      </w:r>
      <w:commentRangeEnd w:id="935"/>
      <w:r>
        <w:rPr>
          <w:rStyle w:val="Kommentarhenvisning"/>
        </w:rPr>
        <w:commentReference w:id="935"/>
      </w:r>
    </w:p>
    <w:p w14:paraId="01951781" w14:textId="77777777" w:rsidR="003E7ED2" w:rsidRDefault="003E7ED2" w:rsidP="00352FFF">
      <w:pPr>
        <w:sectPr w:rsidR="003E7ED2" w:rsidSect="00997BFB">
          <w:headerReference w:type="default" r:id="rId41"/>
          <w:pgSz w:w="11906" w:h="16838"/>
          <w:pgMar w:top="1701" w:right="1134" w:bottom="1701" w:left="1134" w:header="936" w:footer="936" w:gutter="0"/>
          <w:cols w:space="708"/>
          <w:docGrid w:linePitch="360"/>
        </w:sectPr>
      </w:pPr>
    </w:p>
    <w:p w14:paraId="5C77BEFE" w14:textId="4B5F6864" w:rsidR="00352FFF" w:rsidRPr="00352FFF" w:rsidRDefault="00295365" w:rsidP="00295365">
      <w:pPr>
        <w:pStyle w:val="Overskrift1"/>
        <w:numPr>
          <w:ilvl w:val="0"/>
          <w:numId w:val="0"/>
        </w:numPr>
        <w:ind w:left="1134" w:hanging="1134"/>
      </w:pPr>
      <w:bookmarkStart w:id="936" w:name="_Toc80602303"/>
      <w:r>
        <w:lastRenderedPageBreak/>
        <w:t>SAB Overfladebehandling BILAG 1</w:t>
      </w:r>
      <w:bookmarkEnd w:id="936"/>
    </w:p>
    <w:p w14:paraId="16E8189C" w14:textId="7C35D669" w:rsidR="00352FFF" w:rsidRDefault="00295365" w:rsidP="00352FFF">
      <w:r w:rsidRPr="009F75C6">
        <w:t>Oversigt over europæiske</w:t>
      </w:r>
      <w:r>
        <w:t xml:space="preserve"> </w:t>
      </w:r>
      <w:r w:rsidRPr="009F75C6">
        <w:t>(EN), danske</w:t>
      </w:r>
      <w:r>
        <w:t xml:space="preserve"> </w:t>
      </w:r>
      <w:r w:rsidRPr="009F75C6">
        <w:t>(DS) og udenlandske standarder, normer, rekommandationer og procedurer og forslag til samme, der er henvist til i AAB og SAB.</w:t>
      </w:r>
    </w:p>
    <w:p w14:paraId="386F7CE5" w14:textId="70049306" w:rsidR="00295365" w:rsidRDefault="00295365" w:rsidP="00352FFF">
      <w:commentRangeStart w:id="937"/>
      <w:r>
        <w:t>..</w:t>
      </w:r>
      <w:commentRangeEnd w:id="937"/>
      <w:r>
        <w:rPr>
          <w:rStyle w:val="Kommentarhenvisning"/>
        </w:rPr>
        <w:commentReference w:id="937"/>
      </w:r>
    </w:p>
    <w:p w14:paraId="7A893301" w14:textId="5E41AAC6" w:rsidR="00295365" w:rsidRDefault="00295365" w:rsidP="00352FFF">
      <w:pPr>
        <w:rPr>
          <w:rFonts w:eastAsia="Times New Roman" w:cs="Times New Roman"/>
        </w:rPr>
      </w:pPr>
      <w:r w:rsidRPr="00076FC1">
        <w:rPr>
          <w:rFonts w:eastAsia="Times New Roman" w:cs="Times New Roman"/>
          <w:highlight w:val="lightGray"/>
        </w:rPr>
        <w:t>De anførte referencer er gældende i nyeste udgave med evt. tilhørende rettelsesblade og tillæg samt evt. nationale annekser.</w:t>
      </w:r>
    </w:p>
    <w:tbl>
      <w:tblPr>
        <w:tblW w:w="10065" w:type="dxa"/>
        <w:tblInd w:w="-142" w:type="dxa"/>
        <w:tblLayout w:type="fixed"/>
        <w:tblCellMar>
          <w:left w:w="141" w:type="dxa"/>
          <w:right w:w="141" w:type="dxa"/>
        </w:tblCellMar>
        <w:tblLook w:val="0000" w:firstRow="0" w:lastRow="0" w:firstColumn="0" w:lastColumn="0" w:noHBand="0" w:noVBand="0"/>
      </w:tblPr>
      <w:tblGrid>
        <w:gridCol w:w="10065"/>
      </w:tblGrid>
      <w:tr w:rsidR="00B50DAB" w:rsidRPr="00B50DAB" w14:paraId="06627E64" w14:textId="77777777" w:rsidTr="000B532A">
        <w:tc>
          <w:tcPr>
            <w:tcW w:w="10065" w:type="dxa"/>
          </w:tcPr>
          <w:tbl>
            <w:tblPr>
              <w:tblStyle w:val="Table-Normal"/>
              <w:tblW w:w="0" w:type="auto"/>
              <w:tblBorders>
                <w:top w:val="single" w:sz="4" w:space="0" w:color="EA631C"/>
                <w:left w:val="single" w:sz="4" w:space="0" w:color="EA631C"/>
                <w:bottom w:val="single" w:sz="4" w:space="0" w:color="EA631C"/>
                <w:right w:val="single" w:sz="4" w:space="0" w:color="EA631C"/>
                <w:insideH w:val="single" w:sz="4" w:space="0" w:color="EA631C"/>
                <w:insideV w:val="single" w:sz="4" w:space="0" w:color="EA631C"/>
              </w:tblBorders>
              <w:tblLayout w:type="fixed"/>
              <w:tblLook w:val="01E0" w:firstRow="1" w:lastRow="1" w:firstColumn="1" w:lastColumn="1" w:noHBand="0" w:noVBand="0"/>
            </w:tblPr>
            <w:tblGrid>
              <w:gridCol w:w="3114"/>
              <w:gridCol w:w="567"/>
              <w:gridCol w:w="4961"/>
              <w:gridCol w:w="992"/>
            </w:tblGrid>
            <w:tr w:rsidR="00B50DAB" w:rsidRPr="00B50DAB" w14:paraId="554C20EB" w14:textId="77777777" w:rsidTr="000B53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shd w:val="clear" w:color="auto" w:fill="EA631C"/>
                </w:tcPr>
                <w:p w14:paraId="60C889FD" w14:textId="77777777" w:rsidR="00B50DAB" w:rsidRPr="00B50DAB" w:rsidRDefault="00B50DAB" w:rsidP="00B50DAB">
                  <w:pPr>
                    <w:spacing w:before="120" w:after="120" w:line="360" w:lineRule="auto"/>
                    <w:rPr>
                      <w:sz w:val="22"/>
                      <w:szCs w:val="22"/>
                    </w:rPr>
                  </w:pPr>
                  <w:r w:rsidRPr="00B50DAB">
                    <w:rPr>
                      <w:sz w:val="22"/>
                      <w:szCs w:val="22"/>
                    </w:rPr>
                    <w:t>Referencer i AAB og SAB</w:t>
                  </w:r>
                </w:p>
              </w:tc>
              <w:tc>
                <w:tcPr>
                  <w:tcW w:w="567" w:type="dxa"/>
                  <w:shd w:val="clear" w:color="auto" w:fill="EA631C"/>
                </w:tcPr>
                <w:p w14:paraId="0862981D" w14:textId="77777777" w:rsidR="00B50DAB" w:rsidRPr="00B50DAB" w:rsidRDefault="00B50DAB" w:rsidP="00B50DAB">
                  <w:pPr>
                    <w:spacing w:before="120" w:after="120" w:line="360" w:lineRule="auto"/>
                    <w:cnfStyle w:val="100000000000" w:firstRow="1" w:lastRow="0" w:firstColumn="0" w:lastColumn="0" w:oddVBand="0" w:evenVBand="0" w:oddHBand="0" w:evenHBand="0" w:firstRowFirstColumn="0" w:firstRowLastColumn="0" w:lastRowFirstColumn="0" w:lastRowLastColumn="0"/>
                    <w:rPr>
                      <w:sz w:val="22"/>
                      <w:szCs w:val="22"/>
                    </w:rPr>
                  </w:pPr>
                </w:p>
              </w:tc>
              <w:tc>
                <w:tcPr>
                  <w:tcW w:w="4961" w:type="dxa"/>
                  <w:shd w:val="clear" w:color="auto" w:fill="EA631C"/>
                </w:tcPr>
                <w:p w14:paraId="497244E9" w14:textId="77777777" w:rsidR="00B50DAB" w:rsidRPr="00B50DAB" w:rsidRDefault="00B50DAB" w:rsidP="00B50DAB">
                  <w:pPr>
                    <w:spacing w:before="120" w:after="120" w:line="360" w:lineRule="auto"/>
                    <w:cnfStyle w:val="100000000000" w:firstRow="1" w:lastRow="0" w:firstColumn="0" w:lastColumn="0" w:oddVBand="0" w:evenVBand="0" w:oddHBand="0" w:evenHBand="0" w:firstRowFirstColumn="0" w:firstRowLastColumn="0" w:lastRowFirstColumn="0" w:lastRowLastColumn="0"/>
                    <w:rPr>
                      <w:sz w:val="20"/>
                    </w:rPr>
                  </w:pPr>
                </w:p>
              </w:tc>
              <w:tc>
                <w:tcPr>
                  <w:tcW w:w="992" w:type="dxa"/>
                  <w:shd w:val="clear" w:color="auto" w:fill="EA631C"/>
                </w:tcPr>
                <w:p w14:paraId="3FCA7736" w14:textId="77777777" w:rsidR="00B50DAB" w:rsidRPr="00B50DAB" w:rsidRDefault="00B50DAB" w:rsidP="00B50DAB">
                  <w:pPr>
                    <w:spacing w:before="120" w:after="120" w:line="360" w:lineRule="auto"/>
                    <w:cnfStyle w:val="100000000000" w:firstRow="1" w:lastRow="0" w:firstColumn="0" w:lastColumn="0" w:oddVBand="0" w:evenVBand="0" w:oddHBand="0" w:evenHBand="0" w:firstRowFirstColumn="0" w:firstRowLastColumn="0" w:lastRowFirstColumn="0" w:lastRowLastColumn="0"/>
                    <w:rPr>
                      <w:sz w:val="20"/>
                    </w:rPr>
                  </w:pPr>
                </w:p>
              </w:tc>
            </w:tr>
            <w:tr w:rsidR="00B50DAB" w:rsidRPr="00B50DAB" w14:paraId="2488C9BB" w14:textId="77777777" w:rsidTr="000B532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114" w:type="dxa"/>
                </w:tcPr>
                <w:p w14:paraId="6497AA17" w14:textId="77777777" w:rsidR="00B50DAB" w:rsidRPr="00B50DAB" w:rsidRDefault="00B50DAB" w:rsidP="00B50DAB">
                  <w:pPr>
                    <w:spacing w:before="120" w:after="120" w:line="360" w:lineRule="auto"/>
                    <w:rPr>
                      <w:sz w:val="20"/>
                    </w:rPr>
                  </w:pPr>
                </w:p>
              </w:tc>
              <w:tc>
                <w:tcPr>
                  <w:tcW w:w="567" w:type="dxa"/>
                </w:tcPr>
                <w:p w14:paraId="29652294" w14:textId="77777777" w:rsidR="00B50DAB" w:rsidRPr="00B50DAB" w:rsidRDefault="00B50DAB" w:rsidP="00B50DAB">
                  <w:pPr>
                    <w:spacing w:before="120" w:after="120" w:line="360" w:lineRule="auto"/>
                    <w:cnfStyle w:val="000000000000" w:firstRow="0" w:lastRow="0" w:firstColumn="0" w:lastColumn="0" w:oddVBand="0" w:evenVBand="0" w:oddHBand="0" w:evenHBand="0" w:firstRowFirstColumn="0" w:firstRowLastColumn="0" w:lastRowFirstColumn="0" w:lastRowLastColumn="0"/>
                    <w:rPr>
                      <w:sz w:val="20"/>
                    </w:rPr>
                  </w:pPr>
                </w:p>
              </w:tc>
              <w:tc>
                <w:tcPr>
                  <w:tcW w:w="4961" w:type="dxa"/>
                </w:tcPr>
                <w:p w14:paraId="27EC42A9" w14:textId="77777777" w:rsidR="00B50DAB" w:rsidRPr="00B50DAB" w:rsidRDefault="00B50DAB" w:rsidP="00B50DAB">
                  <w:pPr>
                    <w:spacing w:before="120" w:after="120" w:line="360" w:lineRule="auto"/>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2DC61E65" w14:textId="77777777" w:rsidR="00B50DAB" w:rsidRPr="00B50DAB" w:rsidRDefault="00B50DAB" w:rsidP="00B50DAB">
                  <w:pPr>
                    <w:spacing w:before="120" w:after="120" w:line="360" w:lineRule="auto"/>
                    <w:cnfStyle w:val="000000000000" w:firstRow="0" w:lastRow="0" w:firstColumn="0" w:lastColumn="0" w:oddVBand="0" w:evenVBand="0" w:oddHBand="0" w:evenHBand="0" w:firstRowFirstColumn="0" w:firstRowLastColumn="0" w:lastRowFirstColumn="0" w:lastRowLastColumn="0"/>
                    <w:rPr>
                      <w:sz w:val="20"/>
                    </w:rPr>
                  </w:pPr>
                </w:p>
              </w:tc>
            </w:tr>
            <w:tr w:rsidR="00B50DAB" w:rsidRPr="00B50DAB" w14:paraId="1AA90AE2"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EAFD7E3" w14:textId="77777777" w:rsidR="00B50DAB" w:rsidRPr="00B50DAB" w:rsidRDefault="00B50DAB" w:rsidP="00B50DAB">
                  <w:pPr>
                    <w:spacing w:before="120" w:after="120"/>
                    <w:rPr>
                      <w:color w:val="000000"/>
                      <w:sz w:val="20"/>
                    </w:rPr>
                  </w:pPr>
                  <w:r w:rsidRPr="00B50DAB">
                    <w:rPr>
                      <w:color w:val="000000"/>
                      <w:sz w:val="20"/>
                    </w:rPr>
                    <w:t>Stål</w:t>
                  </w:r>
                </w:p>
              </w:tc>
              <w:tc>
                <w:tcPr>
                  <w:tcW w:w="567" w:type="dxa"/>
                  <w:noWrap/>
                  <w:hideMark/>
                </w:tcPr>
                <w:p w14:paraId="2AF9E7D9"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color w:val="000000"/>
                      <w:sz w:val="20"/>
                    </w:rPr>
                  </w:pPr>
                </w:p>
              </w:tc>
              <w:tc>
                <w:tcPr>
                  <w:tcW w:w="4961" w:type="dxa"/>
                  <w:noWrap/>
                  <w:hideMark/>
                </w:tcPr>
                <w:p w14:paraId="50403524"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992" w:type="dxa"/>
                  <w:noWrap/>
                </w:tcPr>
                <w:p w14:paraId="4A438097"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r>
            <w:tr w:rsidR="00B50DAB" w:rsidRPr="00B50DAB" w14:paraId="512B3796"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2133466" w14:textId="77777777" w:rsidR="00B50DAB" w:rsidRPr="00B50DAB" w:rsidRDefault="00B50DAB" w:rsidP="00B50DAB">
                  <w:pPr>
                    <w:spacing w:before="120" w:after="120"/>
                    <w:rPr>
                      <w:color w:val="000000"/>
                      <w:sz w:val="20"/>
                    </w:rPr>
                  </w:pPr>
                  <w:r w:rsidRPr="00B50DAB">
                    <w:rPr>
                      <w:color w:val="000000"/>
                      <w:sz w:val="20"/>
                    </w:rPr>
                    <w:t>DS/EN 1090</w:t>
                  </w:r>
                </w:p>
              </w:tc>
              <w:tc>
                <w:tcPr>
                  <w:tcW w:w="567" w:type="dxa"/>
                  <w:noWrap/>
                  <w:hideMark/>
                </w:tcPr>
                <w:p w14:paraId="15CE250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color w:val="000000"/>
                      <w:sz w:val="20"/>
                    </w:rPr>
                  </w:pPr>
                </w:p>
              </w:tc>
              <w:tc>
                <w:tcPr>
                  <w:tcW w:w="4961" w:type="dxa"/>
                  <w:noWrap/>
                  <w:hideMark/>
                </w:tcPr>
                <w:p w14:paraId="206EDCE0"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color w:val="000000"/>
                      <w:sz w:val="20"/>
                    </w:rPr>
                  </w:pPr>
                  <w:r w:rsidRPr="00B50DAB">
                    <w:rPr>
                      <w:color w:val="000000"/>
                      <w:sz w:val="20"/>
                    </w:rPr>
                    <w:t>Udførelse af stål- og aluminiumskonstruktioner</w:t>
                  </w:r>
                </w:p>
              </w:tc>
              <w:tc>
                <w:tcPr>
                  <w:tcW w:w="992" w:type="dxa"/>
                  <w:noWrap/>
                </w:tcPr>
                <w:p w14:paraId="581C4FB8"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605EA577"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20044FF" w14:textId="77777777" w:rsidR="00B50DAB" w:rsidRPr="00B50DAB" w:rsidRDefault="00B50DAB" w:rsidP="00B50DAB">
                  <w:pPr>
                    <w:spacing w:before="120" w:after="120"/>
                    <w:rPr>
                      <w:color w:val="000000"/>
                      <w:sz w:val="20"/>
                    </w:rPr>
                  </w:pPr>
                  <w:r w:rsidRPr="00B50DAB">
                    <w:rPr>
                      <w:color w:val="000000"/>
                      <w:sz w:val="20"/>
                    </w:rPr>
                    <w:t>DS/EN 1090-1</w:t>
                  </w:r>
                </w:p>
              </w:tc>
              <w:tc>
                <w:tcPr>
                  <w:tcW w:w="567" w:type="dxa"/>
                  <w:noWrap/>
                  <w:hideMark/>
                </w:tcPr>
                <w:p w14:paraId="5F63936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color w:val="000000"/>
                      <w:sz w:val="20"/>
                    </w:rPr>
                  </w:pPr>
                  <w:r w:rsidRPr="00B50DAB">
                    <w:rPr>
                      <w:color w:val="000000"/>
                      <w:sz w:val="20"/>
                    </w:rPr>
                    <w:t>1</w:t>
                  </w:r>
                </w:p>
              </w:tc>
              <w:tc>
                <w:tcPr>
                  <w:tcW w:w="4961" w:type="dxa"/>
                  <w:noWrap/>
                  <w:hideMark/>
                </w:tcPr>
                <w:p w14:paraId="0A1A82B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color w:val="000000"/>
                      <w:sz w:val="20"/>
                    </w:rPr>
                  </w:pPr>
                  <w:r w:rsidRPr="00B50DAB">
                    <w:rPr>
                      <w:color w:val="000000"/>
                      <w:sz w:val="20"/>
                    </w:rPr>
                    <w:t>Del 1: Krav til overensstemmelsesvurdering af konstruktionskomponenter</w:t>
                  </w:r>
                </w:p>
              </w:tc>
              <w:tc>
                <w:tcPr>
                  <w:tcW w:w="992" w:type="dxa"/>
                  <w:noWrap/>
                </w:tcPr>
                <w:p w14:paraId="36150B48" w14:textId="77777777" w:rsidR="00B50DAB" w:rsidRPr="00B50DAB" w:rsidRDefault="00B50DAB" w:rsidP="00B50DAB">
                  <w:pPr>
                    <w:spacing w:before="120" w:after="120"/>
                    <w:jc w:val="right"/>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722CBEFD"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9FEBE0B" w14:textId="77777777" w:rsidR="00B50DAB" w:rsidRPr="00B50DAB" w:rsidRDefault="00B50DAB" w:rsidP="00B50DAB">
                  <w:pPr>
                    <w:spacing w:before="120" w:after="120"/>
                    <w:rPr>
                      <w:color w:val="000000"/>
                      <w:sz w:val="20"/>
                    </w:rPr>
                  </w:pPr>
                  <w:r w:rsidRPr="00B50DAB">
                    <w:rPr>
                      <w:color w:val="000000"/>
                      <w:sz w:val="20"/>
                    </w:rPr>
                    <w:t>DS/EN 1090-2</w:t>
                  </w:r>
                </w:p>
              </w:tc>
              <w:tc>
                <w:tcPr>
                  <w:tcW w:w="567" w:type="dxa"/>
                  <w:noWrap/>
                  <w:hideMark/>
                </w:tcPr>
                <w:p w14:paraId="2CCD707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color w:val="000000"/>
                      <w:sz w:val="20"/>
                    </w:rPr>
                  </w:pPr>
                </w:p>
              </w:tc>
              <w:tc>
                <w:tcPr>
                  <w:tcW w:w="4961" w:type="dxa"/>
                  <w:noWrap/>
                  <w:hideMark/>
                </w:tcPr>
                <w:p w14:paraId="6060F94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color w:val="000000"/>
                      <w:sz w:val="20"/>
                    </w:rPr>
                  </w:pPr>
                  <w:r w:rsidRPr="00B50DAB">
                    <w:rPr>
                      <w:color w:val="000000"/>
                      <w:sz w:val="20"/>
                    </w:rPr>
                    <w:t>Del 2:Tekniske krav til stålkonstruktioner</w:t>
                  </w:r>
                </w:p>
              </w:tc>
              <w:tc>
                <w:tcPr>
                  <w:tcW w:w="992" w:type="dxa"/>
                  <w:noWrap/>
                </w:tcPr>
                <w:p w14:paraId="0347BD10" w14:textId="77777777" w:rsidR="00B50DAB" w:rsidRPr="00B50DAB" w:rsidRDefault="00B50DAB" w:rsidP="00B50DAB">
                  <w:pPr>
                    <w:spacing w:before="120" w:after="120"/>
                    <w:jc w:val="right"/>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4E032A15"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9A7E840" w14:textId="77777777" w:rsidR="00B50DAB" w:rsidRPr="00B50DAB" w:rsidRDefault="00B50DAB" w:rsidP="00B50DAB">
                  <w:pPr>
                    <w:spacing w:before="120" w:after="120"/>
                    <w:jc w:val="right"/>
                    <w:rPr>
                      <w:color w:val="000000"/>
                      <w:sz w:val="20"/>
                    </w:rPr>
                  </w:pPr>
                </w:p>
              </w:tc>
              <w:tc>
                <w:tcPr>
                  <w:tcW w:w="567" w:type="dxa"/>
                  <w:noWrap/>
                  <w:hideMark/>
                </w:tcPr>
                <w:p w14:paraId="79859EDC"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162C664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992" w:type="dxa"/>
                  <w:noWrap/>
                </w:tcPr>
                <w:p w14:paraId="405D1533"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r>
            <w:tr w:rsidR="00B50DAB" w:rsidRPr="00B50DAB" w14:paraId="024C66A7" w14:textId="77777777" w:rsidTr="000B532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114" w:type="dxa"/>
                </w:tcPr>
                <w:p w14:paraId="6A723853" w14:textId="77777777" w:rsidR="00B50DAB" w:rsidRPr="00B50DAB" w:rsidRDefault="00B50DAB" w:rsidP="00B50DAB">
                  <w:pPr>
                    <w:tabs>
                      <w:tab w:val="left" w:pos="-1701"/>
                      <w:tab w:val="left" w:pos="-1055"/>
                      <w:tab w:val="left" w:pos="0"/>
                      <w:tab w:val="left" w:pos="1134"/>
                      <w:tab w:val="left" w:pos="1496"/>
                    </w:tabs>
                    <w:snapToGrid w:val="0"/>
                    <w:spacing w:before="120" w:after="120" w:line="360" w:lineRule="auto"/>
                    <w:rPr>
                      <w:rFonts w:cs="Courier New"/>
                      <w:sz w:val="20"/>
                    </w:rPr>
                  </w:pPr>
                  <w:r w:rsidRPr="00B50DAB">
                    <w:rPr>
                      <w:rFonts w:cs="Courier New"/>
                      <w:sz w:val="20"/>
                    </w:rPr>
                    <w:t>Overfladebehandling</w:t>
                  </w:r>
                </w:p>
              </w:tc>
              <w:tc>
                <w:tcPr>
                  <w:tcW w:w="567" w:type="dxa"/>
                </w:tcPr>
                <w:p w14:paraId="3AE7BA0B" w14:textId="77777777" w:rsidR="00B50DAB" w:rsidRPr="00B50DAB" w:rsidRDefault="00B50DAB" w:rsidP="00B50DAB">
                  <w:pPr>
                    <w:spacing w:before="120" w:after="120" w:line="360" w:lineRule="auto"/>
                    <w:cnfStyle w:val="000000000000" w:firstRow="0" w:lastRow="0" w:firstColumn="0" w:lastColumn="0" w:oddVBand="0" w:evenVBand="0" w:oddHBand="0" w:evenHBand="0" w:firstRowFirstColumn="0" w:firstRowLastColumn="0" w:lastRowFirstColumn="0" w:lastRowLastColumn="0"/>
                    <w:rPr>
                      <w:rFonts w:cs="Courier New"/>
                      <w:sz w:val="20"/>
                    </w:rPr>
                  </w:pPr>
                </w:p>
              </w:tc>
              <w:tc>
                <w:tcPr>
                  <w:tcW w:w="4961" w:type="dxa"/>
                </w:tcPr>
                <w:p w14:paraId="66D9156E" w14:textId="77777777" w:rsidR="00B50DAB" w:rsidRPr="00B50DAB" w:rsidRDefault="00B50DAB" w:rsidP="00B50DAB">
                  <w:pPr>
                    <w:tabs>
                      <w:tab w:val="left" w:pos="-1700"/>
                      <w:tab w:val="left" w:pos="-1054"/>
                      <w:tab w:val="left" w:pos="0"/>
                      <w:tab w:val="left" w:pos="1140"/>
                      <w:tab w:val="left" w:pos="1497"/>
                    </w:tabs>
                    <w:snapToGri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cs="Courier New"/>
                      <w:color w:val="000000"/>
                      <w:sz w:val="20"/>
                    </w:rPr>
                  </w:pPr>
                </w:p>
              </w:tc>
              <w:tc>
                <w:tcPr>
                  <w:tcW w:w="992" w:type="dxa"/>
                </w:tcPr>
                <w:p w14:paraId="31180A35" w14:textId="77777777" w:rsidR="00B50DAB" w:rsidRPr="00B50DAB" w:rsidRDefault="00B50DAB" w:rsidP="00B50DAB">
                  <w:pPr>
                    <w:tabs>
                      <w:tab w:val="left" w:pos="-1700"/>
                      <w:tab w:val="left" w:pos="-1054"/>
                      <w:tab w:val="left" w:pos="0"/>
                      <w:tab w:val="left" w:pos="1140"/>
                      <w:tab w:val="left" w:pos="1497"/>
                    </w:tabs>
                    <w:snapToGri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cs="Courier New"/>
                      <w:sz w:val="20"/>
                    </w:rPr>
                  </w:pPr>
                </w:p>
              </w:tc>
            </w:tr>
            <w:tr w:rsidR="00B50DAB" w:rsidRPr="00B50DAB" w14:paraId="48A116B4"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80ACE83" w14:textId="77777777" w:rsidR="00B50DAB" w:rsidRPr="00B50DAB" w:rsidRDefault="00B50DAB" w:rsidP="00B50DAB">
                  <w:pPr>
                    <w:spacing w:before="120" w:after="120"/>
                    <w:rPr>
                      <w:sz w:val="20"/>
                    </w:rPr>
                  </w:pPr>
                  <w:r w:rsidRPr="00B50DAB">
                    <w:rPr>
                      <w:sz w:val="20"/>
                    </w:rPr>
                    <w:t>DS/EN ISO 12944</w:t>
                  </w:r>
                </w:p>
              </w:tc>
              <w:tc>
                <w:tcPr>
                  <w:tcW w:w="567" w:type="dxa"/>
                  <w:noWrap/>
                  <w:hideMark/>
                </w:tcPr>
                <w:p w14:paraId="61A15A1F"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060B42A3"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Malinger og lakker - Korrosionsbeskyttelse af stålkonstruktioner med beskyttende malingsystemer</w:t>
                  </w:r>
                </w:p>
              </w:tc>
              <w:tc>
                <w:tcPr>
                  <w:tcW w:w="992" w:type="dxa"/>
                  <w:noWrap/>
                </w:tcPr>
                <w:p w14:paraId="790825DA"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26F721EA"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6F0D0A1" w14:textId="77777777" w:rsidR="00B50DAB" w:rsidRPr="00B50DAB" w:rsidRDefault="00B50DAB" w:rsidP="00B50DAB">
                  <w:pPr>
                    <w:spacing w:before="120" w:after="120"/>
                    <w:rPr>
                      <w:sz w:val="20"/>
                    </w:rPr>
                  </w:pPr>
                  <w:r w:rsidRPr="00B50DAB">
                    <w:rPr>
                      <w:sz w:val="20"/>
                    </w:rPr>
                    <w:t>DS/EN ISO 12944-1</w:t>
                  </w:r>
                </w:p>
              </w:tc>
              <w:tc>
                <w:tcPr>
                  <w:tcW w:w="567" w:type="dxa"/>
                  <w:noWrap/>
                  <w:hideMark/>
                </w:tcPr>
                <w:p w14:paraId="3F809724"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43331413"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1: Generel introduktion</w:t>
                  </w:r>
                </w:p>
              </w:tc>
              <w:tc>
                <w:tcPr>
                  <w:tcW w:w="992" w:type="dxa"/>
                  <w:noWrap/>
                </w:tcPr>
                <w:p w14:paraId="1995E822"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4A208C92"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1DCE55F" w14:textId="77777777" w:rsidR="00B50DAB" w:rsidRPr="00B50DAB" w:rsidRDefault="00B50DAB" w:rsidP="00B50DAB">
                  <w:pPr>
                    <w:spacing w:before="120" w:after="120"/>
                    <w:rPr>
                      <w:sz w:val="20"/>
                    </w:rPr>
                  </w:pPr>
                  <w:r w:rsidRPr="00B50DAB">
                    <w:rPr>
                      <w:sz w:val="20"/>
                    </w:rPr>
                    <w:t>DS/EN ISO 12944-2</w:t>
                  </w:r>
                </w:p>
              </w:tc>
              <w:tc>
                <w:tcPr>
                  <w:tcW w:w="567" w:type="dxa"/>
                  <w:noWrap/>
                  <w:hideMark/>
                </w:tcPr>
                <w:p w14:paraId="425865C6"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544524EF"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2: Miljøklassificering</w:t>
                  </w:r>
                </w:p>
              </w:tc>
              <w:tc>
                <w:tcPr>
                  <w:tcW w:w="992" w:type="dxa"/>
                  <w:noWrap/>
                </w:tcPr>
                <w:p w14:paraId="7BA6D404"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4D128A3C"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DBDA543" w14:textId="77777777" w:rsidR="00B50DAB" w:rsidRPr="00B50DAB" w:rsidRDefault="00B50DAB" w:rsidP="00B50DAB">
                  <w:pPr>
                    <w:spacing w:before="120" w:after="120"/>
                    <w:rPr>
                      <w:sz w:val="20"/>
                    </w:rPr>
                  </w:pPr>
                  <w:r w:rsidRPr="00B50DAB">
                    <w:rPr>
                      <w:sz w:val="20"/>
                    </w:rPr>
                    <w:t>DS/EN ISO 12944-3</w:t>
                  </w:r>
                </w:p>
              </w:tc>
              <w:tc>
                <w:tcPr>
                  <w:tcW w:w="567" w:type="dxa"/>
                  <w:noWrap/>
                  <w:hideMark/>
                </w:tcPr>
                <w:p w14:paraId="4F79EE94"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13C28B8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3: Konstruktionshensyn</w:t>
                  </w:r>
                </w:p>
              </w:tc>
              <w:tc>
                <w:tcPr>
                  <w:tcW w:w="992" w:type="dxa"/>
                  <w:noWrap/>
                </w:tcPr>
                <w:p w14:paraId="29701CED"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278AF3D2"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B4E0D57" w14:textId="77777777" w:rsidR="00B50DAB" w:rsidRPr="00B50DAB" w:rsidRDefault="00B50DAB" w:rsidP="00B50DAB">
                  <w:pPr>
                    <w:spacing w:before="120" w:after="120"/>
                    <w:rPr>
                      <w:sz w:val="20"/>
                    </w:rPr>
                  </w:pPr>
                  <w:r w:rsidRPr="00B50DAB">
                    <w:rPr>
                      <w:sz w:val="20"/>
                    </w:rPr>
                    <w:t>DS/EN ISO 12944-4</w:t>
                  </w:r>
                </w:p>
              </w:tc>
              <w:tc>
                <w:tcPr>
                  <w:tcW w:w="567" w:type="dxa"/>
                  <w:noWrap/>
                  <w:hideMark/>
                </w:tcPr>
                <w:p w14:paraId="5C62B1DF"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514EAE19"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4: Typer af overflader og overfladebehandling</w:t>
                  </w:r>
                </w:p>
              </w:tc>
              <w:tc>
                <w:tcPr>
                  <w:tcW w:w="992" w:type="dxa"/>
                  <w:noWrap/>
                </w:tcPr>
                <w:p w14:paraId="5279D91C"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257CF23F"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8B8814E" w14:textId="77777777" w:rsidR="00B50DAB" w:rsidRPr="00B50DAB" w:rsidRDefault="00B50DAB" w:rsidP="00B50DAB">
                  <w:pPr>
                    <w:spacing w:before="120" w:after="120"/>
                    <w:rPr>
                      <w:sz w:val="20"/>
                    </w:rPr>
                  </w:pPr>
                  <w:r w:rsidRPr="00B50DAB">
                    <w:rPr>
                      <w:sz w:val="20"/>
                    </w:rPr>
                    <w:t>DS/EN ISO 12944-5</w:t>
                  </w:r>
                </w:p>
              </w:tc>
              <w:tc>
                <w:tcPr>
                  <w:tcW w:w="567" w:type="dxa"/>
                  <w:noWrap/>
                  <w:hideMark/>
                </w:tcPr>
                <w:p w14:paraId="794541C8"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70F99B8D"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5: Korrosionsbeskyttende malingssystemer</w:t>
                  </w:r>
                </w:p>
              </w:tc>
              <w:tc>
                <w:tcPr>
                  <w:tcW w:w="992" w:type="dxa"/>
                  <w:noWrap/>
                </w:tcPr>
                <w:p w14:paraId="32D160D7"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59CAB5BE"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5662212" w14:textId="77777777" w:rsidR="00B50DAB" w:rsidRPr="00B50DAB" w:rsidRDefault="00B50DAB" w:rsidP="00B50DAB">
                  <w:pPr>
                    <w:spacing w:before="120" w:after="120"/>
                    <w:rPr>
                      <w:sz w:val="20"/>
                    </w:rPr>
                  </w:pPr>
                  <w:r w:rsidRPr="00B50DAB">
                    <w:rPr>
                      <w:sz w:val="20"/>
                    </w:rPr>
                    <w:t>DS/EN ISO 12944-6</w:t>
                  </w:r>
                </w:p>
              </w:tc>
              <w:tc>
                <w:tcPr>
                  <w:tcW w:w="567" w:type="dxa"/>
                  <w:noWrap/>
                  <w:hideMark/>
                </w:tcPr>
                <w:p w14:paraId="7A35D571"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7E4A4622"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6: Metoder til laboratorieprøvning</w:t>
                  </w:r>
                </w:p>
              </w:tc>
              <w:tc>
                <w:tcPr>
                  <w:tcW w:w="992" w:type="dxa"/>
                  <w:noWrap/>
                </w:tcPr>
                <w:p w14:paraId="027190C0"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55F31246"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0AB295E" w14:textId="77777777" w:rsidR="00B50DAB" w:rsidRPr="00B50DAB" w:rsidRDefault="00B50DAB" w:rsidP="00B50DAB">
                  <w:pPr>
                    <w:spacing w:before="120" w:after="120"/>
                    <w:rPr>
                      <w:sz w:val="20"/>
                    </w:rPr>
                  </w:pPr>
                  <w:r w:rsidRPr="00B50DAB">
                    <w:rPr>
                      <w:sz w:val="20"/>
                    </w:rPr>
                    <w:lastRenderedPageBreak/>
                    <w:t>DS/EN ISO 12944-7</w:t>
                  </w:r>
                </w:p>
              </w:tc>
              <w:tc>
                <w:tcPr>
                  <w:tcW w:w="567" w:type="dxa"/>
                  <w:noWrap/>
                  <w:hideMark/>
                </w:tcPr>
                <w:p w14:paraId="515EE8D8"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41177D50"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7: Udførelse af og tilsyn med malerarbejde</w:t>
                  </w:r>
                </w:p>
              </w:tc>
              <w:tc>
                <w:tcPr>
                  <w:tcW w:w="992" w:type="dxa"/>
                  <w:noWrap/>
                </w:tcPr>
                <w:p w14:paraId="3D2F2D8B"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05830FF7"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910ED08" w14:textId="77777777" w:rsidR="00B50DAB" w:rsidRPr="00B50DAB" w:rsidRDefault="00B50DAB" w:rsidP="00B50DAB">
                  <w:pPr>
                    <w:spacing w:before="120" w:after="120"/>
                    <w:rPr>
                      <w:sz w:val="20"/>
                    </w:rPr>
                  </w:pPr>
                  <w:r w:rsidRPr="00B50DAB">
                    <w:rPr>
                      <w:sz w:val="20"/>
                    </w:rPr>
                    <w:t>DS/EN ISO 12944-8</w:t>
                  </w:r>
                </w:p>
              </w:tc>
              <w:tc>
                <w:tcPr>
                  <w:tcW w:w="567" w:type="dxa"/>
                  <w:noWrap/>
                  <w:hideMark/>
                </w:tcPr>
                <w:p w14:paraId="4962316F"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570F4DE2"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8: Udarbejdelse af specifikationer for førstegangsbeskyttelse og vedligeholdelse</w:t>
                  </w:r>
                </w:p>
              </w:tc>
              <w:tc>
                <w:tcPr>
                  <w:tcW w:w="992" w:type="dxa"/>
                  <w:noWrap/>
                </w:tcPr>
                <w:p w14:paraId="012BB9C9"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569322B4"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tcPr>
                <w:p w14:paraId="10083633" w14:textId="77777777" w:rsidR="00B50DAB" w:rsidRPr="00B50DAB" w:rsidRDefault="00B50DAB" w:rsidP="00B50DAB">
                  <w:pPr>
                    <w:spacing w:before="120" w:after="120"/>
                    <w:rPr>
                      <w:sz w:val="20"/>
                    </w:rPr>
                  </w:pPr>
                  <w:r w:rsidRPr="00B50DAB">
                    <w:rPr>
                      <w:sz w:val="20"/>
                    </w:rPr>
                    <w:t>DS/EN ISO 12944-9</w:t>
                  </w:r>
                </w:p>
              </w:tc>
              <w:tc>
                <w:tcPr>
                  <w:tcW w:w="567" w:type="dxa"/>
                  <w:noWrap/>
                </w:tcPr>
                <w:p w14:paraId="2613FBB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tcPr>
                <w:p w14:paraId="67AD0E27"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color w:val="333333"/>
                      <w:sz w:val="20"/>
                    </w:rPr>
                    <w:t>Del 9: Beskyttende malingssystemer og ydeevneprøvning i laboratorier af offshorekonstruktioner</w:t>
                  </w:r>
                </w:p>
              </w:tc>
              <w:tc>
                <w:tcPr>
                  <w:tcW w:w="992" w:type="dxa"/>
                  <w:noWrap/>
                </w:tcPr>
                <w:p w14:paraId="7504DCAF"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3C7709CF"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5A73A6A" w14:textId="77777777" w:rsidR="00B50DAB" w:rsidRPr="00B50DAB" w:rsidRDefault="00B50DAB" w:rsidP="00B50DAB">
                  <w:pPr>
                    <w:spacing w:before="120" w:after="120"/>
                    <w:rPr>
                      <w:sz w:val="20"/>
                    </w:rPr>
                  </w:pPr>
                </w:p>
              </w:tc>
              <w:tc>
                <w:tcPr>
                  <w:tcW w:w="567" w:type="dxa"/>
                  <w:noWrap/>
                  <w:hideMark/>
                </w:tcPr>
                <w:p w14:paraId="5B78EB58"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48E96BF4"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992" w:type="dxa"/>
                  <w:noWrap/>
                </w:tcPr>
                <w:p w14:paraId="3DDF5971"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3B80063B"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DC02829" w14:textId="77777777" w:rsidR="00B50DAB" w:rsidRPr="00B50DAB" w:rsidRDefault="00B50DAB" w:rsidP="00B50DAB">
                  <w:pPr>
                    <w:spacing w:before="120" w:after="120"/>
                    <w:rPr>
                      <w:sz w:val="20"/>
                    </w:rPr>
                  </w:pPr>
                  <w:r w:rsidRPr="00B50DAB">
                    <w:rPr>
                      <w:sz w:val="20"/>
                    </w:rPr>
                    <w:t>DS/EN 2063</w:t>
                  </w:r>
                </w:p>
              </w:tc>
              <w:tc>
                <w:tcPr>
                  <w:tcW w:w="567" w:type="dxa"/>
                  <w:noWrap/>
                  <w:hideMark/>
                </w:tcPr>
                <w:p w14:paraId="0FD17E32"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72E2FAB6"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Termisk sprøjtning - Zink, aluminium og deres legeringer</w:t>
                  </w:r>
                </w:p>
              </w:tc>
              <w:tc>
                <w:tcPr>
                  <w:tcW w:w="992" w:type="dxa"/>
                  <w:noWrap/>
                </w:tcPr>
                <w:p w14:paraId="08B8FAF4"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34E30EB0"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97BE9FD" w14:textId="77777777" w:rsidR="00B50DAB" w:rsidRPr="00B50DAB" w:rsidRDefault="00B50DAB" w:rsidP="00B50DAB">
                  <w:pPr>
                    <w:spacing w:before="120" w:after="120"/>
                    <w:rPr>
                      <w:sz w:val="20"/>
                    </w:rPr>
                  </w:pPr>
                  <w:r w:rsidRPr="00B50DAB">
                    <w:rPr>
                      <w:sz w:val="20"/>
                    </w:rPr>
                    <w:t>DS/EN 2063-1</w:t>
                  </w:r>
                </w:p>
              </w:tc>
              <w:tc>
                <w:tcPr>
                  <w:tcW w:w="567" w:type="dxa"/>
                  <w:noWrap/>
                  <w:hideMark/>
                </w:tcPr>
                <w:p w14:paraId="61CC5F9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787CAF32"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1: Projektering af og kvalitetskrav til korrosionsbeskyttelsessystemer</w:t>
                  </w:r>
                </w:p>
              </w:tc>
              <w:tc>
                <w:tcPr>
                  <w:tcW w:w="992" w:type="dxa"/>
                  <w:noWrap/>
                </w:tcPr>
                <w:p w14:paraId="625A14F6"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3EDB64BF"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5B7504E" w14:textId="77777777" w:rsidR="00B50DAB" w:rsidRPr="00B50DAB" w:rsidRDefault="00B50DAB" w:rsidP="00B50DAB">
                  <w:pPr>
                    <w:spacing w:before="120" w:after="120"/>
                    <w:rPr>
                      <w:sz w:val="20"/>
                    </w:rPr>
                  </w:pPr>
                  <w:r w:rsidRPr="00B50DAB">
                    <w:rPr>
                      <w:sz w:val="20"/>
                    </w:rPr>
                    <w:t>DS/EN 2063-2</w:t>
                  </w:r>
                </w:p>
              </w:tc>
              <w:tc>
                <w:tcPr>
                  <w:tcW w:w="567" w:type="dxa"/>
                  <w:noWrap/>
                  <w:hideMark/>
                </w:tcPr>
                <w:p w14:paraId="6490760F"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150E005C"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2: Udførelse af korrosionsbeskyttelsessystemer</w:t>
                  </w:r>
                </w:p>
              </w:tc>
              <w:tc>
                <w:tcPr>
                  <w:tcW w:w="992" w:type="dxa"/>
                  <w:noWrap/>
                </w:tcPr>
                <w:p w14:paraId="553073E8"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60408078"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1B4C896" w14:textId="77777777" w:rsidR="00B50DAB" w:rsidRPr="00B50DAB" w:rsidRDefault="00B50DAB" w:rsidP="00B50DAB">
                  <w:pPr>
                    <w:spacing w:before="120" w:after="120"/>
                    <w:rPr>
                      <w:sz w:val="20"/>
                    </w:rPr>
                  </w:pPr>
                </w:p>
              </w:tc>
              <w:tc>
                <w:tcPr>
                  <w:tcW w:w="567" w:type="dxa"/>
                  <w:noWrap/>
                  <w:hideMark/>
                </w:tcPr>
                <w:p w14:paraId="0F7FC3C3"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3385DC32"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992" w:type="dxa"/>
                  <w:noWrap/>
                </w:tcPr>
                <w:p w14:paraId="315D382A"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6EE5E3F0"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58D53F0" w14:textId="77777777" w:rsidR="00B50DAB" w:rsidRPr="00B50DAB" w:rsidRDefault="00B50DAB" w:rsidP="00B50DAB">
                  <w:pPr>
                    <w:spacing w:before="120" w:after="120"/>
                    <w:rPr>
                      <w:sz w:val="20"/>
                    </w:rPr>
                  </w:pPr>
                  <w:r w:rsidRPr="00B50DAB">
                    <w:rPr>
                      <w:sz w:val="20"/>
                    </w:rPr>
                    <w:t>DS/EN ISO 1461</w:t>
                  </w:r>
                </w:p>
              </w:tc>
              <w:tc>
                <w:tcPr>
                  <w:tcW w:w="567" w:type="dxa"/>
                  <w:noWrap/>
                  <w:hideMark/>
                </w:tcPr>
                <w:p w14:paraId="39D9D79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75304E36"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Varmforzinkning - Belægninger på emner af jern og stål påført ved varmforzinkning - Specifikationer ”…”</w:t>
                  </w:r>
                </w:p>
              </w:tc>
              <w:tc>
                <w:tcPr>
                  <w:tcW w:w="992" w:type="dxa"/>
                  <w:noWrap/>
                </w:tcPr>
                <w:p w14:paraId="59355AB6"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1E4C9AC6"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46656A4" w14:textId="77777777" w:rsidR="00B50DAB" w:rsidRPr="00B50DAB" w:rsidRDefault="00B50DAB" w:rsidP="00B50DAB">
                  <w:pPr>
                    <w:spacing w:before="120" w:after="120"/>
                    <w:rPr>
                      <w:sz w:val="20"/>
                    </w:rPr>
                  </w:pPr>
                </w:p>
              </w:tc>
              <w:tc>
                <w:tcPr>
                  <w:tcW w:w="567" w:type="dxa"/>
                  <w:noWrap/>
                  <w:hideMark/>
                </w:tcPr>
                <w:p w14:paraId="65168D2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2D31ADC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992" w:type="dxa"/>
                  <w:noWrap/>
                </w:tcPr>
                <w:p w14:paraId="65E5070E"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1914082E"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BDA6CFA" w14:textId="77777777" w:rsidR="00B50DAB" w:rsidRPr="00B50DAB" w:rsidRDefault="00B50DAB" w:rsidP="00B50DAB">
                  <w:pPr>
                    <w:spacing w:before="120" w:after="120"/>
                    <w:rPr>
                      <w:sz w:val="20"/>
                    </w:rPr>
                  </w:pPr>
                  <w:r w:rsidRPr="00B50DAB">
                    <w:rPr>
                      <w:sz w:val="20"/>
                    </w:rPr>
                    <w:t>DS/EN ISO 4628-1</w:t>
                  </w:r>
                </w:p>
              </w:tc>
              <w:tc>
                <w:tcPr>
                  <w:tcW w:w="567" w:type="dxa"/>
                  <w:noWrap/>
                  <w:hideMark/>
                </w:tcPr>
                <w:p w14:paraId="0593A4DD"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1</w:t>
                  </w:r>
                </w:p>
              </w:tc>
              <w:tc>
                <w:tcPr>
                  <w:tcW w:w="4961" w:type="dxa"/>
                  <w:noWrap/>
                  <w:hideMark/>
                </w:tcPr>
                <w:p w14:paraId="0C287773"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Maling- og lakfilm. Vurdering af skader. Del 1: Generelt introduktions- og betegnelsessystem</w:t>
                  </w:r>
                </w:p>
              </w:tc>
              <w:tc>
                <w:tcPr>
                  <w:tcW w:w="992" w:type="dxa"/>
                  <w:noWrap/>
                </w:tcPr>
                <w:p w14:paraId="077B1CFF"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1F9B1D42"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08A8043" w14:textId="77777777" w:rsidR="00B50DAB" w:rsidRPr="00B50DAB" w:rsidRDefault="00B50DAB" w:rsidP="00B50DAB">
                  <w:pPr>
                    <w:spacing w:before="120" w:after="120"/>
                    <w:rPr>
                      <w:sz w:val="20"/>
                    </w:rPr>
                  </w:pPr>
                  <w:r w:rsidRPr="00B50DAB">
                    <w:rPr>
                      <w:sz w:val="20"/>
                    </w:rPr>
                    <w:t>DS/EN ISO 4628-2</w:t>
                  </w:r>
                </w:p>
              </w:tc>
              <w:tc>
                <w:tcPr>
                  <w:tcW w:w="567" w:type="dxa"/>
                  <w:noWrap/>
                  <w:hideMark/>
                </w:tcPr>
                <w:p w14:paraId="4C6762F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354D0C74"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Maling- og lakfilm. Vurdering af skader. Del 2: Fastsættelse af grad af blærer</w:t>
                  </w:r>
                </w:p>
              </w:tc>
              <w:tc>
                <w:tcPr>
                  <w:tcW w:w="992" w:type="dxa"/>
                  <w:noWrap/>
                </w:tcPr>
                <w:p w14:paraId="67E38CBD"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17C73897"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CBE245A" w14:textId="77777777" w:rsidR="00B50DAB" w:rsidRPr="00B50DAB" w:rsidRDefault="00B50DAB" w:rsidP="00B50DAB">
                  <w:pPr>
                    <w:spacing w:before="120" w:after="120"/>
                    <w:rPr>
                      <w:sz w:val="20"/>
                    </w:rPr>
                  </w:pPr>
                  <w:r w:rsidRPr="00B50DAB">
                    <w:rPr>
                      <w:sz w:val="20"/>
                    </w:rPr>
                    <w:t>DS/EN ISO 4628-3</w:t>
                  </w:r>
                </w:p>
              </w:tc>
              <w:tc>
                <w:tcPr>
                  <w:tcW w:w="567" w:type="dxa"/>
                  <w:noWrap/>
                  <w:hideMark/>
                </w:tcPr>
                <w:p w14:paraId="45854D16"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25EB2E4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Maling- og lakfilm. Vurdering af skader. Del 3: Vurdering af rustningsgrad</w:t>
                  </w:r>
                </w:p>
              </w:tc>
              <w:tc>
                <w:tcPr>
                  <w:tcW w:w="992" w:type="dxa"/>
                  <w:noWrap/>
                </w:tcPr>
                <w:p w14:paraId="4A5AC869"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72DA961C"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0D2C788" w14:textId="77777777" w:rsidR="00B50DAB" w:rsidRPr="00B50DAB" w:rsidRDefault="00B50DAB" w:rsidP="00B50DAB">
                  <w:pPr>
                    <w:spacing w:before="120" w:after="120"/>
                    <w:rPr>
                      <w:sz w:val="20"/>
                    </w:rPr>
                  </w:pPr>
                  <w:r w:rsidRPr="00B50DAB">
                    <w:rPr>
                      <w:sz w:val="20"/>
                    </w:rPr>
                    <w:t>DS/EN ISO 4628-4</w:t>
                  </w:r>
                </w:p>
              </w:tc>
              <w:tc>
                <w:tcPr>
                  <w:tcW w:w="567" w:type="dxa"/>
                  <w:noWrap/>
                  <w:hideMark/>
                </w:tcPr>
                <w:p w14:paraId="413D7B9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6EBBC2EC"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Maling- og lakfilm. Vurdering af skader. Del 4: Fastlæggelse af krakeleringsgrad</w:t>
                  </w:r>
                </w:p>
              </w:tc>
              <w:tc>
                <w:tcPr>
                  <w:tcW w:w="992" w:type="dxa"/>
                  <w:noWrap/>
                </w:tcPr>
                <w:p w14:paraId="3431BADE"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776585CE" w14:textId="77777777" w:rsidTr="000B532A">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6BDAA9B" w14:textId="77777777" w:rsidR="00B50DAB" w:rsidRPr="00B50DAB" w:rsidRDefault="00B50DAB" w:rsidP="00B50DAB">
                  <w:pPr>
                    <w:spacing w:before="120" w:after="120"/>
                    <w:rPr>
                      <w:sz w:val="20"/>
                    </w:rPr>
                  </w:pPr>
                  <w:r w:rsidRPr="00B50DAB">
                    <w:rPr>
                      <w:sz w:val="20"/>
                    </w:rPr>
                    <w:t>DS/EN ISO 4628-5</w:t>
                  </w:r>
                </w:p>
              </w:tc>
              <w:tc>
                <w:tcPr>
                  <w:tcW w:w="567" w:type="dxa"/>
                  <w:noWrap/>
                  <w:hideMark/>
                </w:tcPr>
                <w:p w14:paraId="7546CEA7"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3872CE69"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Maling- og lakfilm. Vurdering af skader. Del 5: Fastlæggelse af revningsgrad</w:t>
                  </w:r>
                </w:p>
              </w:tc>
              <w:tc>
                <w:tcPr>
                  <w:tcW w:w="992" w:type="dxa"/>
                  <w:noWrap/>
                </w:tcPr>
                <w:p w14:paraId="276561CC"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76A98F0C"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CCB209B" w14:textId="77777777" w:rsidR="00B50DAB" w:rsidRPr="00B50DAB" w:rsidRDefault="00B50DAB" w:rsidP="00B50DAB">
                  <w:pPr>
                    <w:spacing w:before="120" w:after="120"/>
                    <w:rPr>
                      <w:sz w:val="20"/>
                    </w:rPr>
                  </w:pPr>
                </w:p>
              </w:tc>
              <w:tc>
                <w:tcPr>
                  <w:tcW w:w="567" w:type="dxa"/>
                  <w:noWrap/>
                  <w:hideMark/>
                </w:tcPr>
                <w:p w14:paraId="67AE9C0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30A4511F"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992" w:type="dxa"/>
                  <w:noWrap/>
                </w:tcPr>
                <w:p w14:paraId="2AC8DBEB"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249365A0"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1E1C6E7" w14:textId="77777777" w:rsidR="00B50DAB" w:rsidRPr="00B50DAB" w:rsidRDefault="00B50DAB" w:rsidP="00B50DAB">
                  <w:pPr>
                    <w:spacing w:before="120" w:after="120"/>
                    <w:rPr>
                      <w:sz w:val="20"/>
                    </w:rPr>
                  </w:pPr>
                  <w:r w:rsidRPr="00B50DAB">
                    <w:rPr>
                      <w:sz w:val="20"/>
                    </w:rPr>
                    <w:lastRenderedPageBreak/>
                    <w:t>DS/EN ISO 19840</w:t>
                  </w:r>
                </w:p>
              </w:tc>
              <w:tc>
                <w:tcPr>
                  <w:tcW w:w="567" w:type="dxa"/>
                  <w:noWrap/>
                  <w:hideMark/>
                </w:tcPr>
                <w:p w14:paraId="2D987C63"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4DE8AE17"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Malinger og lakker - Korrosionsbeskyttelse af stål ”…” - Måling og acceptkriterier for tykkelse af tørfilm ”…”</w:t>
                  </w:r>
                </w:p>
              </w:tc>
              <w:tc>
                <w:tcPr>
                  <w:tcW w:w="992" w:type="dxa"/>
                  <w:noWrap/>
                </w:tcPr>
                <w:p w14:paraId="726B972C"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5A09391D"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5AE81AB" w14:textId="77777777" w:rsidR="00B50DAB" w:rsidRPr="00B50DAB" w:rsidRDefault="00B50DAB" w:rsidP="00B50DAB">
                  <w:pPr>
                    <w:spacing w:before="120" w:after="120"/>
                    <w:rPr>
                      <w:sz w:val="20"/>
                    </w:rPr>
                  </w:pPr>
                </w:p>
              </w:tc>
              <w:tc>
                <w:tcPr>
                  <w:tcW w:w="567" w:type="dxa"/>
                  <w:noWrap/>
                  <w:hideMark/>
                </w:tcPr>
                <w:p w14:paraId="52B14F18"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77341A9D"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992" w:type="dxa"/>
                  <w:noWrap/>
                </w:tcPr>
                <w:p w14:paraId="24EE0381"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185DC45E"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EE0F1CA" w14:textId="77777777" w:rsidR="00B50DAB" w:rsidRPr="00B50DAB" w:rsidRDefault="00B50DAB" w:rsidP="00B50DAB">
                  <w:pPr>
                    <w:spacing w:before="120" w:after="120"/>
                    <w:rPr>
                      <w:sz w:val="20"/>
                    </w:rPr>
                  </w:pPr>
                  <w:r w:rsidRPr="00B50DAB">
                    <w:rPr>
                      <w:sz w:val="20"/>
                    </w:rPr>
                    <w:t>DS/EN ISO 8501</w:t>
                  </w:r>
                </w:p>
              </w:tc>
              <w:tc>
                <w:tcPr>
                  <w:tcW w:w="567" w:type="dxa"/>
                  <w:noWrap/>
                  <w:hideMark/>
                </w:tcPr>
                <w:p w14:paraId="06A8AD93"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1017960E"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Forbehandling af ståloverflader før påføring af maling ”...” - Visuel vurdering af overfladers renhed</w:t>
                  </w:r>
                </w:p>
              </w:tc>
              <w:tc>
                <w:tcPr>
                  <w:tcW w:w="992" w:type="dxa"/>
                  <w:noWrap/>
                </w:tcPr>
                <w:p w14:paraId="73E44CA8"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7A0A035E"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042FD06" w14:textId="77777777" w:rsidR="00B50DAB" w:rsidRPr="00B50DAB" w:rsidRDefault="00B50DAB" w:rsidP="00B50DAB">
                  <w:pPr>
                    <w:spacing w:before="120" w:after="120"/>
                    <w:rPr>
                      <w:sz w:val="20"/>
                    </w:rPr>
                  </w:pPr>
                  <w:r w:rsidRPr="00B50DAB">
                    <w:rPr>
                      <w:sz w:val="20"/>
                    </w:rPr>
                    <w:t>DS/EN ISO 8501-1</w:t>
                  </w:r>
                </w:p>
              </w:tc>
              <w:tc>
                <w:tcPr>
                  <w:tcW w:w="567" w:type="dxa"/>
                  <w:noWrap/>
                  <w:hideMark/>
                </w:tcPr>
                <w:p w14:paraId="04F1B5D6"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47D98060"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1: Rustgrader og rensningsgrader for ubehandlede ståloverflader ”…”</w:t>
                  </w:r>
                </w:p>
              </w:tc>
              <w:tc>
                <w:tcPr>
                  <w:tcW w:w="992" w:type="dxa"/>
                  <w:noWrap/>
                </w:tcPr>
                <w:p w14:paraId="7E1EAE19"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0CA33969"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D302AF3" w14:textId="77777777" w:rsidR="00B50DAB" w:rsidRPr="00B50DAB" w:rsidRDefault="00B50DAB" w:rsidP="00B50DAB">
                  <w:pPr>
                    <w:spacing w:before="120" w:after="120"/>
                    <w:rPr>
                      <w:sz w:val="20"/>
                    </w:rPr>
                  </w:pPr>
                  <w:r w:rsidRPr="00B50DAB">
                    <w:rPr>
                      <w:sz w:val="20"/>
                    </w:rPr>
                    <w:t>DS/EN ISO 8501-3</w:t>
                  </w:r>
                </w:p>
              </w:tc>
              <w:tc>
                <w:tcPr>
                  <w:tcW w:w="567" w:type="dxa"/>
                  <w:noWrap/>
                  <w:hideMark/>
                </w:tcPr>
                <w:p w14:paraId="6BECAB94"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717F3DF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3: Forbehandlingsgrader i forhold til svejsninger, kanter og andre områder ”…”</w:t>
                  </w:r>
                </w:p>
              </w:tc>
              <w:tc>
                <w:tcPr>
                  <w:tcW w:w="992" w:type="dxa"/>
                  <w:noWrap/>
                </w:tcPr>
                <w:p w14:paraId="3979B1B5"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33A45A15"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CDE1DA6" w14:textId="77777777" w:rsidR="00B50DAB" w:rsidRPr="00B50DAB" w:rsidRDefault="00B50DAB" w:rsidP="00B50DAB">
                  <w:pPr>
                    <w:spacing w:before="120" w:after="120"/>
                    <w:rPr>
                      <w:sz w:val="20"/>
                    </w:rPr>
                  </w:pPr>
                </w:p>
              </w:tc>
              <w:tc>
                <w:tcPr>
                  <w:tcW w:w="567" w:type="dxa"/>
                  <w:noWrap/>
                  <w:hideMark/>
                </w:tcPr>
                <w:p w14:paraId="20246577"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2F5538F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992" w:type="dxa"/>
                  <w:noWrap/>
                </w:tcPr>
                <w:p w14:paraId="7376E7B7"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7840DA63"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320A22F" w14:textId="77777777" w:rsidR="00B50DAB" w:rsidRPr="00B50DAB" w:rsidRDefault="00B50DAB" w:rsidP="00B50DAB">
                  <w:pPr>
                    <w:spacing w:before="120" w:after="120"/>
                    <w:rPr>
                      <w:sz w:val="20"/>
                    </w:rPr>
                  </w:pPr>
                  <w:r w:rsidRPr="00B50DAB">
                    <w:rPr>
                      <w:sz w:val="20"/>
                    </w:rPr>
                    <w:t>DS/EN ISO 8502</w:t>
                  </w:r>
                </w:p>
              </w:tc>
              <w:tc>
                <w:tcPr>
                  <w:tcW w:w="567" w:type="dxa"/>
                  <w:noWrap/>
                  <w:hideMark/>
                </w:tcPr>
                <w:p w14:paraId="55FAB4A6"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0DF11A67"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Forbehandling af ståloverflader før påføring af maling ”...” - Prøvning til vurdering af overfladers renhed</w:t>
                  </w:r>
                </w:p>
              </w:tc>
              <w:tc>
                <w:tcPr>
                  <w:tcW w:w="992" w:type="dxa"/>
                  <w:noWrap/>
                </w:tcPr>
                <w:p w14:paraId="758E8994"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35A8DCC0"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B071042" w14:textId="77777777" w:rsidR="00B50DAB" w:rsidRPr="00B50DAB" w:rsidRDefault="00B50DAB" w:rsidP="00B50DAB">
                  <w:pPr>
                    <w:spacing w:before="120" w:after="120"/>
                    <w:rPr>
                      <w:sz w:val="20"/>
                    </w:rPr>
                  </w:pPr>
                  <w:r w:rsidRPr="00B50DAB">
                    <w:rPr>
                      <w:sz w:val="20"/>
                    </w:rPr>
                    <w:t>DS/EN ISO 8502-3</w:t>
                  </w:r>
                </w:p>
              </w:tc>
              <w:tc>
                <w:tcPr>
                  <w:tcW w:w="567" w:type="dxa"/>
                  <w:noWrap/>
                  <w:hideMark/>
                </w:tcPr>
                <w:p w14:paraId="09079D68"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042E41C7"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 xml:space="preserve">Del 3: Bedømmelse af støv på ståloverflader, der er forbehandlet før påføring af maling (trykfølsom tape-metode) </w:t>
                  </w:r>
                </w:p>
              </w:tc>
              <w:tc>
                <w:tcPr>
                  <w:tcW w:w="992" w:type="dxa"/>
                  <w:noWrap/>
                </w:tcPr>
                <w:p w14:paraId="7D9E1C19"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3547871B"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A297A5B" w14:textId="77777777" w:rsidR="00B50DAB" w:rsidRPr="00B50DAB" w:rsidRDefault="00B50DAB" w:rsidP="00B50DAB">
                  <w:pPr>
                    <w:spacing w:before="120" w:after="120"/>
                    <w:rPr>
                      <w:sz w:val="20"/>
                    </w:rPr>
                  </w:pPr>
                  <w:r w:rsidRPr="00B50DAB">
                    <w:rPr>
                      <w:sz w:val="20"/>
                    </w:rPr>
                    <w:t>DS/EN ISO 8502-4</w:t>
                  </w:r>
                </w:p>
              </w:tc>
              <w:tc>
                <w:tcPr>
                  <w:tcW w:w="567" w:type="dxa"/>
                  <w:noWrap/>
                  <w:hideMark/>
                </w:tcPr>
                <w:p w14:paraId="1447CF46"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21E77E9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4: Vejledning i vurdering af sandsynligheden for kondensdannelse før påføring af maling</w:t>
                  </w:r>
                </w:p>
              </w:tc>
              <w:tc>
                <w:tcPr>
                  <w:tcW w:w="992" w:type="dxa"/>
                  <w:noWrap/>
                </w:tcPr>
                <w:p w14:paraId="48EFDEEA"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078C7011"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416F752" w14:textId="77777777" w:rsidR="00B50DAB" w:rsidRPr="00B50DAB" w:rsidRDefault="00B50DAB" w:rsidP="00B50DAB">
                  <w:pPr>
                    <w:spacing w:before="120" w:after="120"/>
                    <w:rPr>
                      <w:sz w:val="20"/>
                    </w:rPr>
                  </w:pPr>
                  <w:r w:rsidRPr="00B50DAB">
                    <w:rPr>
                      <w:sz w:val="20"/>
                    </w:rPr>
                    <w:t>DS/EN ISO 8502-6</w:t>
                  </w:r>
                </w:p>
              </w:tc>
              <w:tc>
                <w:tcPr>
                  <w:tcW w:w="567" w:type="dxa"/>
                  <w:noWrap/>
                  <w:hideMark/>
                </w:tcPr>
                <w:p w14:paraId="501AB677"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1</w:t>
                  </w:r>
                </w:p>
              </w:tc>
              <w:tc>
                <w:tcPr>
                  <w:tcW w:w="4961" w:type="dxa"/>
                  <w:noWrap/>
                  <w:hideMark/>
                </w:tcPr>
                <w:p w14:paraId="2BD6DD7B"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6: Ekstraktion af opløselige, forurenende stoffer til analyse – Bresle-metoden</w:t>
                  </w:r>
                </w:p>
              </w:tc>
              <w:tc>
                <w:tcPr>
                  <w:tcW w:w="992" w:type="dxa"/>
                  <w:noWrap/>
                </w:tcPr>
                <w:p w14:paraId="6CFB80E3"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5D407C0A"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1B3E95C" w14:textId="77777777" w:rsidR="00B50DAB" w:rsidRPr="00B50DAB" w:rsidRDefault="00B50DAB" w:rsidP="00B50DAB">
                  <w:pPr>
                    <w:spacing w:before="120" w:after="120"/>
                    <w:rPr>
                      <w:sz w:val="20"/>
                    </w:rPr>
                  </w:pPr>
                </w:p>
              </w:tc>
              <w:tc>
                <w:tcPr>
                  <w:tcW w:w="567" w:type="dxa"/>
                  <w:noWrap/>
                  <w:hideMark/>
                </w:tcPr>
                <w:p w14:paraId="5E0C3634"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1588432F"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992" w:type="dxa"/>
                  <w:noWrap/>
                </w:tcPr>
                <w:p w14:paraId="278610D5"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3D936949"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DE38279" w14:textId="77777777" w:rsidR="00B50DAB" w:rsidRPr="00B50DAB" w:rsidRDefault="00B50DAB" w:rsidP="00B50DAB">
                  <w:pPr>
                    <w:spacing w:before="120" w:after="120"/>
                    <w:rPr>
                      <w:sz w:val="20"/>
                    </w:rPr>
                  </w:pPr>
                  <w:r w:rsidRPr="00B50DAB">
                    <w:rPr>
                      <w:sz w:val="20"/>
                    </w:rPr>
                    <w:t>DS/EN ISO 8504</w:t>
                  </w:r>
                </w:p>
              </w:tc>
              <w:tc>
                <w:tcPr>
                  <w:tcW w:w="567" w:type="dxa"/>
                  <w:noWrap/>
                  <w:hideMark/>
                </w:tcPr>
                <w:p w14:paraId="6C111294"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6602A190"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Forbehandling af ståloverflader før påføring af maling ”...” – Metoder til forbehandling af overfladen</w:t>
                  </w:r>
                </w:p>
              </w:tc>
              <w:tc>
                <w:tcPr>
                  <w:tcW w:w="992" w:type="dxa"/>
                  <w:noWrap/>
                </w:tcPr>
                <w:p w14:paraId="0DFCFD70"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17A2B49D"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B3AE6D1" w14:textId="77777777" w:rsidR="00B50DAB" w:rsidRPr="00B50DAB" w:rsidRDefault="00B50DAB" w:rsidP="00B50DAB">
                  <w:pPr>
                    <w:spacing w:before="120" w:after="120"/>
                    <w:rPr>
                      <w:sz w:val="20"/>
                    </w:rPr>
                  </w:pPr>
                  <w:r w:rsidRPr="00B50DAB">
                    <w:rPr>
                      <w:sz w:val="20"/>
                    </w:rPr>
                    <w:t>DS/EN ISO 8504-2</w:t>
                  </w:r>
                </w:p>
              </w:tc>
              <w:tc>
                <w:tcPr>
                  <w:tcW w:w="567" w:type="dxa"/>
                  <w:noWrap/>
                  <w:hideMark/>
                </w:tcPr>
                <w:p w14:paraId="7DB5BCD5"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401A4093"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2: Blæserensning</w:t>
                  </w:r>
                </w:p>
              </w:tc>
              <w:tc>
                <w:tcPr>
                  <w:tcW w:w="992" w:type="dxa"/>
                  <w:noWrap/>
                </w:tcPr>
                <w:p w14:paraId="4A2C115B"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50DAB" w:rsidRPr="00B50DAB" w14:paraId="052B868F" w14:textId="77777777" w:rsidTr="000B532A">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7F7BBBB" w14:textId="77777777" w:rsidR="00B50DAB" w:rsidRPr="00B50DAB" w:rsidRDefault="00B50DAB" w:rsidP="00B50DAB">
                  <w:pPr>
                    <w:spacing w:before="120" w:after="120"/>
                    <w:rPr>
                      <w:sz w:val="20"/>
                    </w:rPr>
                  </w:pPr>
                  <w:r w:rsidRPr="00B50DAB">
                    <w:rPr>
                      <w:sz w:val="20"/>
                    </w:rPr>
                    <w:t>DS/EN ISO 8504-3</w:t>
                  </w:r>
                </w:p>
              </w:tc>
              <w:tc>
                <w:tcPr>
                  <w:tcW w:w="567" w:type="dxa"/>
                  <w:noWrap/>
                  <w:hideMark/>
                </w:tcPr>
                <w:p w14:paraId="55E9E6D3"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p>
              </w:tc>
              <w:tc>
                <w:tcPr>
                  <w:tcW w:w="4961" w:type="dxa"/>
                  <w:noWrap/>
                  <w:hideMark/>
                </w:tcPr>
                <w:p w14:paraId="09490A17" w14:textId="77777777" w:rsidR="00B50DAB" w:rsidRPr="00B50DAB" w:rsidRDefault="00B50DAB" w:rsidP="00B50DAB">
                  <w:pPr>
                    <w:spacing w:before="120" w:after="120"/>
                    <w:cnfStyle w:val="000000000000" w:firstRow="0" w:lastRow="0" w:firstColumn="0" w:lastColumn="0" w:oddVBand="0" w:evenVBand="0" w:oddHBand="0" w:evenHBand="0" w:firstRowFirstColumn="0" w:firstRowLastColumn="0" w:lastRowFirstColumn="0" w:lastRowLastColumn="0"/>
                    <w:rPr>
                      <w:sz w:val="20"/>
                    </w:rPr>
                  </w:pPr>
                  <w:r w:rsidRPr="00B50DAB">
                    <w:rPr>
                      <w:sz w:val="20"/>
                    </w:rPr>
                    <w:t>Del 3: Manuelt og elektrisk drevet værktøj til blæserensning</w:t>
                  </w:r>
                </w:p>
              </w:tc>
              <w:tc>
                <w:tcPr>
                  <w:tcW w:w="992" w:type="dxa"/>
                  <w:noWrap/>
                </w:tcPr>
                <w:p w14:paraId="5214DB3D" w14:textId="77777777" w:rsidR="00B50DAB" w:rsidRPr="00B50DAB" w:rsidRDefault="00B50DAB" w:rsidP="00B50DAB">
                  <w:pPr>
                    <w:spacing w:before="120" w:after="120"/>
                    <w:jc w:val="center"/>
                    <w:cnfStyle w:val="000000000000" w:firstRow="0" w:lastRow="0" w:firstColumn="0" w:lastColumn="0" w:oddVBand="0" w:evenVBand="0" w:oddHBand="0" w:evenHBand="0" w:firstRowFirstColumn="0" w:firstRowLastColumn="0" w:lastRowFirstColumn="0" w:lastRowLastColumn="0"/>
                    <w:rPr>
                      <w:color w:val="000000"/>
                      <w:sz w:val="20"/>
                    </w:rPr>
                  </w:pPr>
                </w:p>
              </w:tc>
            </w:tr>
          </w:tbl>
          <w:p w14:paraId="7AF79029" w14:textId="77777777" w:rsidR="00B50DAB" w:rsidRPr="00B50DAB" w:rsidRDefault="00B50DAB" w:rsidP="00B50DAB">
            <w:pPr>
              <w:spacing w:before="120" w:after="120" w:line="360" w:lineRule="auto"/>
              <w:jc w:val="left"/>
              <w:rPr>
                <w:rFonts w:ascii="Times New Roman" w:eastAsia="Times New Roman" w:hAnsi="Times New Roman" w:cs="Times New Roman"/>
                <w:sz w:val="20"/>
                <w:szCs w:val="20"/>
                <w:highlight w:val="lightGray"/>
              </w:rPr>
            </w:pPr>
          </w:p>
        </w:tc>
      </w:tr>
    </w:tbl>
    <w:p w14:paraId="4BAEDE62" w14:textId="77777777" w:rsidR="00E47715" w:rsidRDefault="00E47715" w:rsidP="00352FFF">
      <w:pPr>
        <w:rPr>
          <w:rFonts w:eastAsia="Times New Roman" w:cs="Times New Roman"/>
        </w:rPr>
        <w:sectPr w:rsidR="00E47715" w:rsidSect="00997BFB">
          <w:headerReference w:type="default" r:id="rId42"/>
          <w:pgSz w:w="11906" w:h="16838"/>
          <w:pgMar w:top="1701" w:right="1134" w:bottom="1701" w:left="1134" w:header="936" w:footer="936" w:gutter="0"/>
          <w:cols w:space="708"/>
          <w:docGrid w:linePitch="360"/>
        </w:sectPr>
      </w:pPr>
    </w:p>
    <w:p w14:paraId="18414599" w14:textId="38A5FA1B" w:rsidR="00B50DAB" w:rsidRDefault="00E47715" w:rsidP="00E47715">
      <w:pPr>
        <w:pStyle w:val="Overskrift1"/>
        <w:numPr>
          <w:ilvl w:val="0"/>
          <w:numId w:val="0"/>
        </w:numPr>
        <w:ind w:left="1134" w:hanging="1134"/>
        <w:rPr>
          <w:rFonts w:eastAsia="Times New Roman"/>
        </w:rPr>
      </w:pPr>
      <w:bookmarkStart w:id="938" w:name="_Toc80602304"/>
      <w:r>
        <w:rPr>
          <w:rFonts w:eastAsia="Times New Roman"/>
        </w:rPr>
        <w:lastRenderedPageBreak/>
        <w:t>Bilag D: Eksempler på tilstand af betonoverflader</w:t>
      </w:r>
      <w:bookmarkEnd w:id="938"/>
    </w:p>
    <w:p w14:paraId="163BDE72" w14:textId="7DD7C895" w:rsidR="00295365" w:rsidRDefault="00E47715" w:rsidP="00352FFF">
      <w:commentRangeStart w:id="939"/>
      <w:r>
        <w:t>..</w:t>
      </w:r>
      <w:commentRangeEnd w:id="939"/>
      <w:r>
        <w:rPr>
          <w:rStyle w:val="Kommentarhenvisning"/>
        </w:rPr>
        <w:commentReference w:id="939"/>
      </w:r>
    </w:p>
    <w:p w14:paraId="62476958" w14:textId="77777777" w:rsidR="00E47715" w:rsidRDefault="00E47715" w:rsidP="00352FFF">
      <w:pPr>
        <w:sectPr w:rsidR="00E47715" w:rsidSect="00997BFB">
          <w:headerReference w:type="default" r:id="rId43"/>
          <w:pgSz w:w="11906" w:h="16838"/>
          <w:pgMar w:top="1701" w:right="1134" w:bottom="1701" w:left="1134" w:header="936" w:footer="936" w:gutter="0"/>
          <w:cols w:space="708"/>
          <w:docGrid w:linePitch="360"/>
        </w:sectPr>
      </w:pPr>
    </w:p>
    <w:p w14:paraId="51EC3529" w14:textId="74E05D7C" w:rsidR="00E47715" w:rsidRDefault="00E47715" w:rsidP="009B3C46">
      <w:pPr>
        <w:pStyle w:val="Overskrift1"/>
        <w:numPr>
          <w:ilvl w:val="0"/>
          <w:numId w:val="0"/>
        </w:numPr>
        <w:ind w:left="1134" w:hanging="1134"/>
      </w:pPr>
      <w:bookmarkStart w:id="940" w:name="_Toc80602305"/>
      <w:r>
        <w:lastRenderedPageBreak/>
        <w:t xml:space="preserve">Bilag E: </w:t>
      </w:r>
      <w:r w:rsidR="00580911">
        <w:t>O</w:t>
      </w:r>
      <w:r>
        <w:t xml:space="preserve">versigt over </w:t>
      </w:r>
      <w:r w:rsidR="009B3C46">
        <w:t>standarder</w:t>
      </w:r>
      <w:r>
        <w:t>, der er henvist til i AAB og SAB</w:t>
      </w:r>
      <w:bookmarkEnd w:id="940"/>
    </w:p>
    <w:p w14:paraId="3DAC36FE" w14:textId="29D22138" w:rsidR="009B3C46" w:rsidRPr="00E47715" w:rsidRDefault="009B3C46" w:rsidP="00E47715">
      <w:commentRangeStart w:id="941"/>
      <w:r>
        <w:t>Oversigt over europæiske (EN), danske (DS) og udenlandske standarder, normer og rekommandationer og procedurer og forslag til samme, der er henvist til i AAB og SAB.</w:t>
      </w:r>
      <w:commentRangeEnd w:id="941"/>
      <w:r>
        <w:rPr>
          <w:rStyle w:val="Kommentarhenvisning"/>
        </w:rPr>
        <w:commentReference w:id="941"/>
      </w:r>
    </w:p>
    <w:sectPr w:rsidR="009B3C46" w:rsidRPr="00E47715" w:rsidSect="00997BFB">
      <w:headerReference w:type="default" r:id="rId44"/>
      <w:pgSz w:w="11906" w:h="16838"/>
      <w:pgMar w:top="1701" w:right="1134" w:bottom="1701" w:left="1134" w:header="936" w:footer="93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ej, Plads, Park" w:date="2021-02-24T10:08:00Z" w:initials="VI">
    <w:p w14:paraId="5CDB44E9" w14:textId="188657DE"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der i de nævnte referencer er vejledninger og noter mm., der ikke skal betragtes som krav, anføres det.</w:t>
      </w:r>
    </w:p>
  </w:comment>
  <w:comment w:id="4" w:author="Vej, Plads, Park" w:date="2021-02-24T10:09:00Z" w:initials="VI">
    <w:p w14:paraId="10D45CD0" w14:textId="113C2B00" w:rsidR="00A81918" w:rsidRDefault="00A81918">
      <w:pPr>
        <w:pStyle w:val="Kommentartekst"/>
      </w:pPr>
      <w:r>
        <w:rPr>
          <w:rStyle w:val="Kommentarhenvisning"/>
        </w:rPr>
        <w:annotationRef/>
      </w:r>
      <w:r>
        <w:rPr>
          <w:rFonts w:eastAsia="Times New Roman" w:cs="Times New Roman"/>
          <w:color w:val="00B050"/>
          <w:sz w:val="18"/>
          <w:szCs w:val="18"/>
        </w:rPr>
        <w:t>Ved arbejder i nærhed af spor:</w:t>
      </w:r>
    </w:p>
  </w:comment>
  <w:comment w:id="5" w:author="Vej, Plads, Park" w:date="2021-02-24T10:10:00Z" w:initials="VI">
    <w:p w14:paraId="47FE8F82" w14:textId="79C345CA"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der i de nævnte referencer er vejledninger og noter mm., der ikke skal betragtes som krav, anføres det</w:t>
      </w:r>
    </w:p>
  </w:comment>
  <w:comment w:id="6" w:author="Vej, Plads, Park" w:date="2021-02-24T10:11:00Z" w:initials="VI">
    <w:p w14:paraId="46DF1B4E" w14:textId="1B74C3EA"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der stilles andre og/eller supplerende krav til dokumentation anføres dette.</w:t>
      </w:r>
    </w:p>
  </w:comment>
  <w:comment w:id="7" w:author="Vej, Plads, Park" w:date="2021-02-24T10:12:00Z" w:initials="VI">
    <w:p w14:paraId="302A7609" w14:textId="77777777" w:rsidR="00A81918" w:rsidRPr="00A2087E" w:rsidRDefault="00A81918" w:rsidP="00E71DD5">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Konsekvensklassen for de geotekniske konstruktioner, som indgår i både permanente og midlertidige konstruktioner anføres.</w:t>
      </w:r>
    </w:p>
    <w:p w14:paraId="3F5BFC3A" w14:textId="77777777" w:rsidR="00A81918" w:rsidRDefault="00A81918">
      <w:pPr>
        <w:pStyle w:val="Kommentartekst"/>
      </w:pPr>
    </w:p>
    <w:p w14:paraId="705FD569" w14:textId="62D96B0B" w:rsidR="00A81918" w:rsidRDefault="00A81918">
      <w:pPr>
        <w:pStyle w:val="Kommentartekst"/>
      </w:pPr>
      <w:r w:rsidRPr="00A2087E">
        <w:rPr>
          <w:rFonts w:eastAsia="Times New Roman" w:cs="Times New Roman"/>
          <w:color w:val="00B050"/>
          <w:sz w:val="18"/>
          <w:szCs w:val="18"/>
          <w:highlight w:val="lightGray"/>
        </w:rPr>
        <w:t>Såfremt byggegruber skal dimensioneres for andre laster anføres disse.</w:t>
      </w:r>
    </w:p>
  </w:comment>
  <w:comment w:id="9" w:author="Vej, Plads, Park" w:date="2021-02-24T10:14:00Z" w:initials="VI">
    <w:p w14:paraId="17B090FF" w14:textId="6E8DE41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Den projekterende skal sikre sig at pæle leveres med skærpede krav til armering i tilfælde af store forskydningskræfter, trækkræfter og momenter i pælene.</w:t>
      </w:r>
    </w:p>
  </w:comment>
  <w:comment w:id="10" w:author="Vej, Plads, Park" w:date="2021-02-24T10:15:00Z" w:initials="VI">
    <w:p w14:paraId="52F59DEF"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Kan evt. anføres ved pæle længere end 12-14 m</w:t>
      </w:r>
      <w:r>
        <w:rPr>
          <w:rFonts w:eastAsia="Times New Roman" w:cs="Times New Roman"/>
          <w:color w:val="00B050"/>
          <w:sz w:val="18"/>
          <w:szCs w:val="18"/>
        </w:rPr>
        <w:t>.</w:t>
      </w:r>
    </w:p>
    <w:p w14:paraId="0697387C" w14:textId="77777777" w:rsidR="00A81918" w:rsidRDefault="00A81918" w:rsidP="00277018">
      <w:pPr>
        <w:rPr>
          <w:rFonts w:eastAsia="Times New Roman" w:cs="Times New Roman"/>
          <w:color w:val="00B050"/>
          <w:sz w:val="18"/>
          <w:szCs w:val="18"/>
          <w:highlight w:val="lightGray"/>
        </w:rPr>
      </w:pPr>
    </w:p>
    <w:p w14:paraId="33B8B5EA" w14:textId="725EA40B" w:rsidR="00A81918" w:rsidRDefault="00A81918" w:rsidP="00277018">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Ved pælelængder over 17-18 m anføres om pælestød kræves anvendt.</w:t>
      </w:r>
    </w:p>
    <w:p w14:paraId="33C82046" w14:textId="77777777" w:rsidR="00A81918" w:rsidRPr="00A2087E" w:rsidRDefault="00A81918" w:rsidP="00277018">
      <w:pPr>
        <w:rPr>
          <w:rFonts w:eastAsia="Times New Roman" w:cs="Times New Roman"/>
          <w:color w:val="00B050"/>
          <w:sz w:val="18"/>
          <w:szCs w:val="18"/>
          <w:highlight w:val="lightGray"/>
        </w:rPr>
      </w:pPr>
    </w:p>
    <w:p w14:paraId="50278E8D" w14:textId="1F8AF506" w:rsidR="00A81918" w:rsidRDefault="00A81918" w:rsidP="00277018">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Særlige krav til materialer, inspektionsrør m.v. kan anføres her.</w:t>
      </w:r>
    </w:p>
    <w:p w14:paraId="30E6A79F" w14:textId="77777777" w:rsidR="00A81918" w:rsidRPr="00A2087E" w:rsidRDefault="00A81918" w:rsidP="00277018">
      <w:pPr>
        <w:rPr>
          <w:rFonts w:eastAsia="Times New Roman" w:cs="Times New Roman"/>
          <w:color w:val="00B050"/>
          <w:sz w:val="18"/>
          <w:szCs w:val="18"/>
          <w:highlight w:val="lightGray"/>
        </w:rPr>
      </w:pPr>
    </w:p>
    <w:p w14:paraId="4A72130F" w14:textId="18948813" w:rsidR="00A81918" w:rsidRDefault="00A81918" w:rsidP="00277018">
      <w:pPr>
        <w:pStyle w:val="Kommentartekst"/>
      </w:pPr>
      <w:r w:rsidRPr="00A2087E">
        <w:rPr>
          <w:rFonts w:eastAsia="Times New Roman" w:cs="Times New Roman"/>
          <w:color w:val="00B050"/>
          <w:sz w:val="18"/>
          <w:szCs w:val="18"/>
          <w:highlight w:val="lightGray"/>
        </w:rPr>
        <w:t>Krav til andre løftekriterier skal angives.</w:t>
      </w:r>
    </w:p>
  </w:comment>
  <w:comment w:id="11" w:author="Vej, Plads, Park" w:date="2021-02-24T10:17:00Z" w:initials="VI">
    <w:p w14:paraId="39393E50" w14:textId="1249E2C7"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der er udført prøveramning og evt prøvebelastning inden udbud:</w:t>
      </w:r>
    </w:p>
  </w:comment>
  <w:comment w:id="12" w:author="Vej, Plads, Park" w:date="2021-02-24T10:17:00Z" w:initials="VI">
    <w:p w14:paraId="4758B55B" w14:textId="37513813"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Koter og bæreevne kan anføres på tegninger.</w:t>
      </w:r>
    </w:p>
  </w:comment>
  <w:comment w:id="13" w:author="Vej, Plads, Park" w:date="2021-02-24T10:17:00Z" w:initials="VI">
    <w:p w14:paraId="40374F67" w14:textId="3315FB54" w:rsidR="00A81918" w:rsidRPr="00A460A9"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Hvis der ikke er udført prøveramninger eller prøvebelastninger</w:t>
      </w:r>
      <w:r>
        <w:rPr>
          <w:rFonts w:eastAsia="Times New Roman" w:cs="Times New Roman"/>
          <w:color w:val="00B050"/>
          <w:sz w:val="18"/>
          <w:szCs w:val="18"/>
        </w:rPr>
        <w:t>.</w:t>
      </w:r>
    </w:p>
  </w:comment>
  <w:comment w:id="14" w:author="Vej, Plads, Park" w:date="2021-02-24T10:18:00Z" w:initials="VI">
    <w:p w14:paraId="237AE911" w14:textId="48C2906C"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Her kan anføres krav til forlængelse af jernbetonpæle og krav til påstøbning ved tilladt dykkede pæle (højst 1,5 m).</w:t>
      </w:r>
    </w:p>
    <w:p w14:paraId="6B2B6044" w14:textId="77777777" w:rsidR="00A81918" w:rsidRDefault="00A81918">
      <w:pPr>
        <w:pStyle w:val="Kommentartekst"/>
        <w:rPr>
          <w:rFonts w:eastAsia="Times New Roman" w:cs="Times New Roman"/>
          <w:color w:val="00B050"/>
          <w:sz w:val="18"/>
          <w:szCs w:val="18"/>
        </w:rPr>
      </w:pPr>
    </w:p>
    <w:p w14:paraId="04AF6741" w14:textId="4C042F53" w:rsidR="00A81918" w:rsidRDefault="00A81918">
      <w:pPr>
        <w:pStyle w:val="Kommentartekst"/>
      </w:pPr>
      <w:r w:rsidRPr="00A2087E">
        <w:rPr>
          <w:rFonts w:eastAsia="Times New Roman" w:cs="Times New Roman"/>
          <w:color w:val="00B050"/>
          <w:sz w:val="18"/>
          <w:szCs w:val="18"/>
          <w:highlight w:val="lightGray"/>
        </w:rPr>
        <w:t>Hvis der i projektet forudsættes forlængelse af jernbetonpæle ved påsvejsning af stødjern henvises til SAB-P – Slap armering.</w:t>
      </w:r>
    </w:p>
  </w:comment>
  <w:comment w:id="15" w:author="Vej, Plads, Park" w:date="2021-02-24T10:19:00Z" w:initials="VI">
    <w:p w14:paraId="6B7A7BBC" w14:textId="6648E83C" w:rsidR="00A81918" w:rsidRDefault="00A81918" w:rsidP="00A460A9">
      <w:pPr>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Betonens miljøklasse og kontrolklasse skal angives.</w:t>
      </w:r>
    </w:p>
    <w:p w14:paraId="16023033" w14:textId="6CFFC54E" w:rsidR="00A81918" w:rsidRDefault="00A81918" w:rsidP="00A460A9">
      <w:pPr>
        <w:ind w:right="-65"/>
        <w:rPr>
          <w:rFonts w:eastAsia="Times New Roman" w:cs="Times New Roman"/>
          <w:color w:val="00B050"/>
          <w:sz w:val="18"/>
          <w:szCs w:val="18"/>
          <w:highlight w:val="lightGray"/>
        </w:rPr>
      </w:pPr>
    </w:p>
    <w:p w14:paraId="6C54B979" w14:textId="77777777" w:rsidR="00A81918" w:rsidRPr="00A2087E" w:rsidRDefault="00A81918" w:rsidP="00A460A9">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Afvigelser fra beton- og armeringskvaliteter og fra krav til dæklag i forhold til DS/EN 1536 angives.</w:t>
      </w:r>
    </w:p>
    <w:p w14:paraId="2B4124B1" w14:textId="77AAEDCC" w:rsidR="00A81918" w:rsidRDefault="00A81918" w:rsidP="00A460A9">
      <w:pPr>
        <w:ind w:right="-65"/>
        <w:rPr>
          <w:rFonts w:eastAsia="Times New Roman" w:cs="Times New Roman"/>
          <w:color w:val="00B050"/>
          <w:sz w:val="18"/>
          <w:szCs w:val="18"/>
          <w:highlight w:val="lightGray"/>
        </w:rPr>
      </w:pPr>
    </w:p>
    <w:p w14:paraId="427DAE77" w14:textId="77777777" w:rsidR="00A81918" w:rsidRPr="00A2087E" w:rsidRDefault="00A81918" w:rsidP="00A460A9">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Specielle krav kan her stilles til boremudder, hvis dette kræves anvendt.</w:t>
      </w:r>
    </w:p>
    <w:p w14:paraId="7371ABC2" w14:textId="686E9877" w:rsidR="00A81918" w:rsidRDefault="00A81918" w:rsidP="00A460A9">
      <w:pPr>
        <w:ind w:right="-65"/>
        <w:rPr>
          <w:rFonts w:eastAsia="Times New Roman" w:cs="Times New Roman"/>
          <w:color w:val="00B050"/>
          <w:sz w:val="18"/>
          <w:szCs w:val="18"/>
          <w:highlight w:val="lightGray"/>
        </w:rPr>
      </w:pPr>
    </w:p>
    <w:p w14:paraId="228BFF63" w14:textId="77777777" w:rsidR="00A81918" w:rsidRDefault="00A81918" w:rsidP="00A460A9">
      <w:pPr>
        <w:rPr>
          <w:rFonts w:eastAsia="Times New Roman" w:cs="Times New Roman"/>
          <w:color w:val="00B050"/>
          <w:sz w:val="18"/>
          <w:szCs w:val="18"/>
        </w:rPr>
      </w:pPr>
      <w:r w:rsidRPr="00A2087E">
        <w:rPr>
          <w:rFonts w:eastAsia="Times New Roman" w:cs="Times New Roman"/>
          <w:color w:val="00B050"/>
          <w:sz w:val="18"/>
          <w:szCs w:val="18"/>
          <w:highlight w:val="lightGray"/>
        </w:rPr>
        <w:t>Eventuelle indstøbte prøverør til prøvning af pælens integritet m.v. kan anføres her.</w:t>
      </w:r>
    </w:p>
    <w:p w14:paraId="75DBF3E1" w14:textId="777919F2" w:rsidR="00A81918" w:rsidRDefault="00A81918" w:rsidP="00A460A9">
      <w:pPr>
        <w:ind w:right="-65"/>
        <w:rPr>
          <w:rFonts w:eastAsia="Times New Roman" w:cs="Times New Roman"/>
          <w:color w:val="00B050"/>
          <w:sz w:val="18"/>
          <w:szCs w:val="18"/>
          <w:highlight w:val="lightGray"/>
        </w:rPr>
      </w:pPr>
    </w:p>
    <w:p w14:paraId="2EBE51B0" w14:textId="4EFF23EC" w:rsidR="00A81918" w:rsidRDefault="00A81918" w:rsidP="00A460A9">
      <w:pPr>
        <w:ind w:right="-65"/>
      </w:pPr>
      <w:r>
        <w:rPr>
          <w:rFonts w:eastAsia="Times New Roman" w:cs="Times New Roman"/>
          <w:color w:val="00B050"/>
          <w:sz w:val="18"/>
          <w:szCs w:val="18"/>
        </w:rPr>
        <w:t>Såfremt der er udført belastningsforsøg anføres resultaterne af disse</w:t>
      </w:r>
    </w:p>
  </w:comment>
  <w:comment w:id="16" w:author="Vej, Plads, Park" w:date="2021-02-24T10:22:00Z" w:initials="VI">
    <w:p w14:paraId="6C45918C" w14:textId="0224807E" w:rsidR="00A81918" w:rsidRDefault="00A81918">
      <w:pPr>
        <w:pStyle w:val="Kommentartekst"/>
      </w:pPr>
      <w:r>
        <w:rPr>
          <w:rStyle w:val="Kommentarhenvisning"/>
        </w:rPr>
        <w:annotationRef/>
      </w:r>
      <w:r>
        <w:rPr>
          <w:rFonts w:eastAsia="Times New Roman" w:cs="Times New Roman"/>
          <w:color w:val="00B050"/>
          <w:sz w:val="18"/>
          <w:szCs w:val="18"/>
        </w:rPr>
        <w:t>Evt. tilføjes:</w:t>
      </w:r>
    </w:p>
  </w:comment>
  <w:comment w:id="17" w:author="Vej, Plads, Park" w:date="2021-02-24T10:23:00Z" w:initials="VI">
    <w:p w14:paraId="7982A762" w14:textId="02710C7D" w:rsidR="00A81918" w:rsidRDefault="00A81918">
      <w:pPr>
        <w:pStyle w:val="Kommentartekst"/>
      </w:pPr>
      <w:r>
        <w:rPr>
          <w:rStyle w:val="Kommentarhenvisning"/>
        </w:rPr>
        <w:annotationRef/>
      </w:r>
      <w:r w:rsidRPr="00A2087E">
        <w:rPr>
          <w:rFonts w:eastAsia="Times New Roman" w:cs="Times New Roman"/>
          <w:color w:val="00B050"/>
          <w:sz w:val="18"/>
          <w:szCs w:val="18"/>
        </w:rPr>
        <w:t>Ved katodisk beskyttelse beskrives hvilke dele der skal beskyttes og levetiden af samme:</w:t>
      </w:r>
    </w:p>
  </w:comment>
  <w:comment w:id="18" w:author="Vej, Plads, Park" w:date="2021-02-24T10:26:00Z" w:initials="VI">
    <w:p w14:paraId="5AEAD310" w14:textId="269073A1" w:rsidR="00A81918" w:rsidRDefault="00A81918" w:rsidP="002A2E48">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Ankertyper som kan anvendes som midlertidige ankre anføres.</w:t>
      </w:r>
    </w:p>
    <w:p w14:paraId="0EB0A130" w14:textId="29245CAC" w:rsidR="00A81918" w:rsidRDefault="00A81918" w:rsidP="002A2E48">
      <w:pPr>
        <w:rPr>
          <w:rFonts w:eastAsia="Times New Roman" w:cs="Times New Roman"/>
          <w:color w:val="00B050"/>
          <w:sz w:val="18"/>
          <w:szCs w:val="18"/>
          <w:highlight w:val="lightGray"/>
        </w:rPr>
      </w:pPr>
    </w:p>
    <w:p w14:paraId="441905BC" w14:textId="086EB801" w:rsidR="00A81918" w:rsidRDefault="00A81918" w:rsidP="002A2E48">
      <w:r w:rsidRPr="00A2087E">
        <w:rPr>
          <w:rFonts w:eastAsia="Times New Roman" w:cs="Times New Roman"/>
          <w:color w:val="00B050"/>
          <w:sz w:val="18"/>
          <w:szCs w:val="18"/>
          <w:highlight w:val="lightGray"/>
        </w:rPr>
        <w:t>Såfremt kravet til levetid for midlertidige ankre er større end 2 år skal der anvendes permanente ankre. Ankertyper anføres</w:t>
      </w:r>
      <w:r>
        <w:rPr>
          <w:rFonts w:eastAsia="Times New Roman" w:cs="Times New Roman"/>
          <w:color w:val="00B050"/>
          <w:sz w:val="18"/>
          <w:szCs w:val="18"/>
          <w:highlight w:val="lightGray"/>
        </w:rPr>
        <w:t>.</w:t>
      </w:r>
    </w:p>
  </w:comment>
  <w:comment w:id="19" w:author="Vej, Plads, Park" w:date="2021-02-24T10:27:00Z" w:initials="VI">
    <w:p w14:paraId="28383BD3" w14:textId="77777777" w:rsidR="00A81918" w:rsidRPr="00A2087E" w:rsidRDefault="00A81918" w:rsidP="002A2E48">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Ankertyper som kan anvendes som permanente ankre anføres.</w:t>
      </w:r>
    </w:p>
    <w:p w14:paraId="373E41DE" w14:textId="105BDECE" w:rsidR="00A81918" w:rsidRDefault="00A81918">
      <w:pPr>
        <w:pStyle w:val="Kommentartekst"/>
      </w:pPr>
    </w:p>
  </w:comment>
  <w:comment w:id="20" w:author="Vej, Plads, Park" w:date="2021-02-24T10:27:00Z" w:initials="VI">
    <w:p w14:paraId="77D57166" w14:textId="04C2D977"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Den ønskede levetid anføres.</w:t>
      </w:r>
    </w:p>
  </w:comment>
  <w:comment w:id="21" w:author="Vej, Plads, Park" w:date="2021-08-19T08:15:00Z" w:initials="VI">
    <w:p w14:paraId="463C6DE8" w14:textId="245D13AC" w:rsidR="00A81918" w:rsidRDefault="00A81918">
      <w:pPr>
        <w:pStyle w:val="Kommentartekst"/>
      </w:pPr>
      <w:r>
        <w:rPr>
          <w:rStyle w:val="Kommentarhenvisning"/>
        </w:rPr>
        <w:annotationRef/>
      </w:r>
      <w:r w:rsidRPr="005A6F45">
        <w:rPr>
          <w:color w:val="00B050"/>
        </w:rPr>
        <w:t>Ankersystem skal enten beskrives her i SAB eller i tegningsmaterialet.</w:t>
      </w:r>
    </w:p>
  </w:comment>
  <w:comment w:id="22" w:author="Vej, Plads, Park" w:date="2021-02-24T10:35:00Z" w:initials="VI">
    <w:p w14:paraId="6CB0EB20" w14:textId="5C77EC6B" w:rsidR="00A81918" w:rsidRDefault="00A81918">
      <w:pPr>
        <w:pStyle w:val="Kommentartekst"/>
      </w:pPr>
      <w:r>
        <w:rPr>
          <w:rStyle w:val="Kommentarhenvisning"/>
        </w:rPr>
        <w:annotationRef/>
      </w:r>
      <w:r w:rsidRPr="00A2087E">
        <w:rPr>
          <w:rFonts w:eastAsia="Times New Roman" w:cs="Times New Roman"/>
          <w:color w:val="00B050"/>
          <w:sz w:val="18"/>
          <w:szCs w:val="18"/>
        </w:rPr>
        <w:t>Hvis entreprenøren har frihed til at ændre system kan anføres:</w:t>
      </w:r>
    </w:p>
  </w:comment>
  <w:comment w:id="23" w:author="Vej, Plads, Park" w:date="2021-02-24T10:37:00Z" w:initials="VI">
    <w:p w14:paraId="6AE1FDDC" w14:textId="29DBB435" w:rsidR="00A81918" w:rsidRDefault="00A81918" w:rsidP="000674FE">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Her kan anføres krav m.v. til fx andre permanente spunsvægge, elementstøttemure, slidse</w:t>
      </w:r>
      <w:r>
        <w:rPr>
          <w:rFonts w:eastAsia="Times New Roman" w:cs="Times New Roman"/>
          <w:color w:val="00B050"/>
          <w:sz w:val="18"/>
          <w:szCs w:val="18"/>
          <w:highlight w:val="lightGray"/>
        </w:rPr>
        <w:t>vægge,</w:t>
      </w:r>
      <w:r w:rsidRPr="00A2087E">
        <w:rPr>
          <w:rFonts w:eastAsia="Times New Roman" w:cs="Times New Roman"/>
          <w:color w:val="00B050"/>
          <w:sz w:val="18"/>
          <w:szCs w:val="18"/>
          <w:highlight w:val="lightGray"/>
        </w:rPr>
        <w:t xml:space="preserve"> jordankre m.v.</w:t>
      </w:r>
    </w:p>
    <w:p w14:paraId="6C9D311D" w14:textId="77777777" w:rsidR="00A81918" w:rsidRDefault="00A81918" w:rsidP="000674FE">
      <w:pPr>
        <w:rPr>
          <w:rFonts w:eastAsia="Times New Roman" w:cs="Times New Roman"/>
          <w:color w:val="00B050"/>
          <w:sz w:val="18"/>
          <w:szCs w:val="18"/>
          <w:highlight w:val="lightGray"/>
        </w:rPr>
      </w:pPr>
    </w:p>
    <w:p w14:paraId="0F39377D" w14:textId="2D65DE43" w:rsidR="00A81918" w:rsidRPr="00A2087E" w:rsidRDefault="00A81918" w:rsidP="000674FE">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Eksempelvis kan krav til udførelse af slidsevægge</w:t>
      </w:r>
      <w:r>
        <w:rPr>
          <w:rFonts w:eastAsia="Times New Roman" w:cs="Times New Roman"/>
          <w:color w:val="00B050"/>
          <w:sz w:val="18"/>
          <w:szCs w:val="18"/>
          <w:highlight w:val="lightGray"/>
        </w:rPr>
        <w:t xml:space="preserve"> </w:t>
      </w:r>
      <w:r w:rsidRPr="00A2087E">
        <w:rPr>
          <w:rFonts w:eastAsia="Times New Roman" w:cs="Times New Roman"/>
          <w:color w:val="00B050"/>
          <w:sz w:val="18"/>
          <w:szCs w:val="18"/>
          <w:highlight w:val="lightGray"/>
        </w:rPr>
        <w:t>og jordankre findes i de europæiske udførelsesstandarder for særlige geotekniske konstruktioner, fx DS/EN 1538 Udførelse af særlige geotekniske konstruktioner – Slidsevægge.</w:t>
      </w:r>
    </w:p>
    <w:p w14:paraId="376F2CE5" w14:textId="7AD4C52C" w:rsidR="00A81918" w:rsidRDefault="00A81918">
      <w:pPr>
        <w:pStyle w:val="Kommentartekst"/>
      </w:pPr>
    </w:p>
  </w:comment>
  <w:comment w:id="25" w:author="Vej, Plads, Park" w:date="2021-02-24T10:40:00Z" w:initials="VI">
    <w:p w14:paraId="2C306346" w14:textId="2DE1A92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der anvendes borede pæle med en diameter større end 1 m:</w:t>
      </w:r>
    </w:p>
  </w:comment>
  <w:comment w:id="26" w:author="Vej, Plads, Park" w:date="2021-02-24T10:40:00Z" w:initials="VI">
    <w:p w14:paraId="4B4ECACB" w14:textId="690C4C2B" w:rsidR="00A81918" w:rsidRDefault="00A81918">
      <w:pPr>
        <w:pStyle w:val="Kommentartekst"/>
      </w:pPr>
      <w:r>
        <w:rPr>
          <w:rStyle w:val="Kommentarhenvisning"/>
        </w:rPr>
        <w:annotationRef/>
      </w:r>
      <w:r w:rsidRPr="00814291">
        <w:rPr>
          <w:rFonts w:eastAsia="Times New Roman" w:cs="Times New Roman"/>
          <w:color w:val="00B050"/>
          <w:sz w:val="18"/>
          <w:szCs w:val="18"/>
        </w:rPr>
        <w:t xml:space="preserve">Hvis der anvendes </w:t>
      </w:r>
      <w:r>
        <w:rPr>
          <w:rFonts w:eastAsia="Times New Roman" w:cs="Times New Roman"/>
          <w:color w:val="00B050"/>
          <w:sz w:val="18"/>
          <w:szCs w:val="18"/>
        </w:rPr>
        <w:t>jordankre</w:t>
      </w:r>
      <w:r w:rsidRPr="00814291">
        <w:rPr>
          <w:rFonts w:eastAsia="Times New Roman" w:cs="Times New Roman"/>
          <w:color w:val="00B050"/>
          <w:sz w:val="18"/>
          <w:szCs w:val="18"/>
        </w:rPr>
        <w:t>:</w:t>
      </w:r>
    </w:p>
  </w:comment>
  <w:comment w:id="27" w:author="Vej, Plads, Park" w:date="2021-02-24T10:41:00Z" w:initials="VI">
    <w:p w14:paraId="4B8AC8C4" w14:textId="3B5201F1" w:rsidR="00A81918" w:rsidRDefault="00A81918">
      <w:pPr>
        <w:pStyle w:val="Kommentartekst"/>
      </w:pPr>
      <w:r>
        <w:rPr>
          <w:rStyle w:val="Kommentarhenvisning"/>
        </w:rPr>
        <w:annotationRef/>
      </w:r>
      <w:r>
        <w:rPr>
          <w:rFonts w:eastAsia="Times New Roman" w:cs="Times New Roman"/>
          <w:color w:val="00B050"/>
          <w:sz w:val="18"/>
          <w:szCs w:val="18"/>
        </w:rPr>
        <w:t>Det skal overvejes om der er behov for en skærpelse af tolerancer for topkoter:</w:t>
      </w:r>
    </w:p>
  </w:comment>
  <w:comment w:id="28" w:author="Vej, Plads, Park" w:date="2021-02-24T10:42:00Z" w:initials="VI">
    <w:p w14:paraId="2A328D3D" w14:textId="77777777" w:rsidR="00A81918" w:rsidRPr="00A2087E" w:rsidRDefault="00A81918" w:rsidP="0056794D">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Her skal anføres forudsætninger og evt. supplerende krav til projektering og udførelse af de midlertidige afstivninger, herunder om den regningsmæssige last kan eller skal ændres afhængig af konstruktionsudformning og lastens placering.</w:t>
      </w:r>
    </w:p>
    <w:p w14:paraId="4EAFF028" w14:textId="77777777" w:rsidR="00A81918" w:rsidRDefault="00A81918">
      <w:pPr>
        <w:pStyle w:val="Kommentartekst"/>
      </w:pPr>
    </w:p>
    <w:p w14:paraId="7970D504" w14:textId="77777777" w:rsidR="00A81918" w:rsidRPr="00A2087E" w:rsidRDefault="00A81918" w:rsidP="0056794D">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Ved eksisterende bygværker skal krav til midlertidige afstivninger anføres.</w:t>
      </w:r>
    </w:p>
    <w:p w14:paraId="63995A0B" w14:textId="4ADE56AC" w:rsidR="00A81918" w:rsidRDefault="00A81918">
      <w:pPr>
        <w:pStyle w:val="Kommentartekst"/>
      </w:pPr>
    </w:p>
  </w:comment>
  <w:comment w:id="29" w:author="Vej, Plads, Park" w:date="2021-02-24T10:42:00Z" w:initials="VI">
    <w:p w14:paraId="6724AFDD" w14:textId="101F8236"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Ved afstivninger projekteret af bygherren skal krav til udførelse anføres her.</w:t>
      </w:r>
    </w:p>
  </w:comment>
  <w:comment w:id="30" w:author="Vej, Plads, Park" w:date="2021-02-24T10:43:00Z" w:initials="VI">
    <w:p w14:paraId="10E2D689" w14:textId="77777777" w:rsidR="00A81918" w:rsidRPr="00814291" w:rsidRDefault="00A81918" w:rsidP="007E5A68">
      <w:pPr>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Grænseflade til evt. foranstaltninger under jordarbejder bør anføres.</w:t>
      </w:r>
    </w:p>
    <w:p w14:paraId="738DA419" w14:textId="694CF054" w:rsidR="00A81918" w:rsidRDefault="00A81918">
      <w:pPr>
        <w:pStyle w:val="Kommentartekst"/>
      </w:pPr>
    </w:p>
  </w:comment>
  <w:comment w:id="31" w:author="Vej, Plads, Park" w:date="2021-02-24T10:44:00Z" w:initials="VI">
    <w:p w14:paraId="2FDF8888" w14:textId="07F7728C"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På grundlag af de geotekniske undersøgelser kan tørholdelsens omfang evt. angives, fx etablering af nærmere specificeret pumpeanlæg med minimum kapacitet, drift af samme ved nærmere angivet pumpeydelse.</w:t>
      </w:r>
    </w:p>
  </w:comment>
  <w:comment w:id="32" w:author="Vej, Plads, Park" w:date="2021-02-24T10:44:00Z" w:initials="VI">
    <w:p w14:paraId="0A5917E9" w14:textId="744FF819" w:rsidR="00A81918" w:rsidRDefault="00A81918">
      <w:pPr>
        <w:pStyle w:val="Kommentartekst"/>
      </w:pPr>
      <w:r>
        <w:rPr>
          <w:rStyle w:val="Kommentarhenvisning"/>
        </w:rPr>
        <w:annotationRef/>
      </w:r>
      <w:r w:rsidRPr="004215EB">
        <w:rPr>
          <w:rFonts w:eastAsia="Times New Roman" w:cs="Times New Roman"/>
          <w:color w:val="00B050"/>
          <w:sz w:val="18"/>
          <w:szCs w:val="18"/>
          <w:highlight w:val="lightGray"/>
        </w:rPr>
        <w:t>Evt. anføres:</w:t>
      </w:r>
    </w:p>
  </w:comment>
  <w:comment w:id="33" w:author="Vej, Plads, Park" w:date="2021-02-24T10:45:00Z" w:initials="VI">
    <w:p w14:paraId="06D13B6F" w14:textId="2695862A"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 xml:space="preserve">Ved almindelig tørholdelse (simple drænforanstaltninger m.v.) er det sjældent nødvendigt med supplerende bemærkninger, men det kan i sjældne tilfælde være nødvendigt at anføre </w:t>
      </w:r>
      <w:r w:rsidRPr="00A2087E">
        <w:rPr>
          <w:rFonts w:eastAsia="Times New Roman" w:cs="Times New Roman"/>
          <w:color w:val="00B050"/>
          <w:sz w:val="18"/>
          <w:szCs w:val="18"/>
          <w:highlight w:val="lightGray"/>
          <w:u w:val="single"/>
        </w:rPr>
        <w:t>enten</w:t>
      </w:r>
      <w:r w:rsidRPr="00A2087E">
        <w:rPr>
          <w:rFonts w:eastAsia="Times New Roman" w:cs="Times New Roman"/>
          <w:color w:val="00B050"/>
          <w:sz w:val="18"/>
          <w:szCs w:val="18"/>
          <w:highlight w:val="lightGray"/>
        </w:rPr>
        <w:t>:</w:t>
      </w:r>
    </w:p>
  </w:comment>
  <w:comment w:id="34" w:author="Vej, Plads, Park" w:date="2021-02-24T10:45:00Z" w:initials="VI">
    <w:p w14:paraId="58262A16" w14:textId="3DD354FC"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u w:val="single"/>
        </w:rPr>
        <w:t>eller</w:t>
      </w:r>
      <w:r w:rsidRPr="00A2087E">
        <w:rPr>
          <w:rFonts w:eastAsia="Times New Roman" w:cs="Times New Roman"/>
          <w:color w:val="00B050"/>
          <w:sz w:val="18"/>
          <w:szCs w:val="18"/>
          <w:highlight w:val="lightGray"/>
        </w:rPr>
        <w:t xml:space="preserve"> angive anden form for foranstaltning.</w:t>
      </w:r>
    </w:p>
  </w:comment>
  <w:comment w:id="35" w:author="Vej, Plads, Park" w:date="2021-02-24T10:46:00Z" w:initials="VI">
    <w:p w14:paraId="707A6DCD" w14:textId="4D8D935D"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Ved egentlig grund</w:t>
      </w:r>
      <w:r w:rsidRPr="00A2087E">
        <w:rPr>
          <w:rFonts w:eastAsia="Times New Roman" w:cs="Times New Roman"/>
          <w:color w:val="00B050"/>
          <w:sz w:val="18"/>
          <w:szCs w:val="18"/>
          <w:highlight w:val="lightGray"/>
        </w:rPr>
        <w:softHyphen/>
        <w:t>vandssænkning anføres:</w:t>
      </w:r>
    </w:p>
  </w:comment>
  <w:comment w:id="36" w:author="Vej, Plads, Park" w:date="2021-02-24T10:46:00Z" w:initials="VI">
    <w:p w14:paraId="0D3C9AB5" w14:textId="77777777" w:rsidR="00A81918" w:rsidRPr="00A2087E" w:rsidRDefault="00A81918" w:rsidP="007E5A68">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Typen af alarm skal beskrives. Under fundamenter kan det ikke accepteres at grundvandssænkningen kommer ud af funktion, før fundamentet har fået tilstrækkelig belastning.</w:t>
      </w:r>
    </w:p>
    <w:p w14:paraId="79A02BEF" w14:textId="6907D7BC" w:rsidR="00A81918" w:rsidRDefault="00A81918">
      <w:pPr>
        <w:pStyle w:val="Kommentartekst"/>
      </w:pPr>
    </w:p>
  </w:comment>
  <w:comment w:id="37" w:author="Vej, Plads, Park" w:date="2021-02-24T10:47:00Z" w:initials="VI">
    <w:p w14:paraId="627E66AA" w14:textId="69A5F3FA"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Eventuelle krav om nødstrømsanlæg skal beskrives.</w:t>
      </w:r>
    </w:p>
  </w:comment>
  <w:comment w:id="38" w:author="Vej, Plads, Park" w:date="2021-02-24T10:47:00Z" w:initials="VI">
    <w:p w14:paraId="258A29AF" w14:textId="60173849" w:rsidR="00A81918" w:rsidRDefault="00A81918">
      <w:pPr>
        <w:pStyle w:val="Kommentartekst"/>
      </w:pPr>
      <w:r>
        <w:rPr>
          <w:rStyle w:val="Kommentarhenvisning"/>
        </w:rPr>
        <w:annotationRef/>
      </w:r>
      <w:r w:rsidRPr="004215EB">
        <w:rPr>
          <w:rFonts w:eastAsia="Times New Roman" w:cs="Times New Roman"/>
          <w:color w:val="00B050"/>
          <w:sz w:val="18"/>
          <w:szCs w:val="18"/>
          <w:highlight w:val="lightGray"/>
        </w:rPr>
        <w:t>Alternativ 1:</w:t>
      </w:r>
    </w:p>
  </w:comment>
  <w:comment w:id="39" w:author="Vej, Plads, Park" w:date="2021-02-24T10:47:00Z" w:initials="VI">
    <w:p w14:paraId="059F0FEC" w14:textId="30376ABD" w:rsidR="00A81918" w:rsidRDefault="00A81918">
      <w:pPr>
        <w:pStyle w:val="Kommentartekst"/>
      </w:pPr>
      <w:r>
        <w:rPr>
          <w:rStyle w:val="Kommentarhenvisning"/>
        </w:rPr>
        <w:annotationRef/>
      </w:r>
      <w:r w:rsidRPr="004215EB">
        <w:rPr>
          <w:rFonts w:eastAsia="Times New Roman" w:cs="Times New Roman"/>
          <w:color w:val="00B050"/>
          <w:sz w:val="18"/>
          <w:szCs w:val="18"/>
          <w:highlight w:val="lightGray"/>
        </w:rPr>
        <w:t>Alternativ 2:</w:t>
      </w:r>
    </w:p>
  </w:comment>
  <w:comment w:id="40" w:author="Vej, Plads, Park" w:date="2021-02-24T10:48:00Z" w:initials="VI">
    <w:p w14:paraId="387544AD" w14:textId="59C2A7D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Ved egentlige grundvandssænkningsanlæg skal angives recipient. Ved øvrige anlæg kan entreprenøren fritstilles. Betingelserne i en eventuel tilladelse til oppumpning og udledning af grundvand skal dog være opfyldt. Myndighedsgodkendelser skal indhentes for udledning. Oplysninger herom skal anføres.</w:t>
      </w:r>
    </w:p>
  </w:comment>
  <w:comment w:id="41" w:author="Vej, Plads, Park" w:date="2021-02-24T10:48:00Z" w:initials="VI">
    <w:p w14:paraId="465A0592" w14:textId="099C4160" w:rsidR="00A81918" w:rsidRDefault="00A81918">
      <w:pPr>
        <w:pStyle w:val="Kommentartekst"/>
      </w:pPr>
      <w:r>
        <w:rPr>
          <w:rStyle w:val="Kommentarhenvisning"/>
        </w:rPr>
        <w:annotationRef/>
      </w:r>
      <w:r w:rsidRPr="005A65B3">
        <w:rPr>
          <w:rFonts w:eastAsia="Times New Roman" w:cs="Times New Roman"/>
          <w:color w:val="00B050"/>
          <w:sz w:val="18"/>
          <w:szCs w:val="18"/>
        </w:rPr>
        <w:t>Ved arbejder i nærheden af bane:</w:t>
      </w:r>
    </w:p>
  </w:comment>
  <w:comment w:id="42" w:author="Vej, Plads, Park" w:date="2021-02-24T10:49:00Z" w:initials="VI">
    <w:p w14:paraId="76EE7F53"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Her skal angives, såfremt støbning direkte mod jord kan tillades.</w:t>
      </w:r>
    </w:p>
    <w:p w14:paraId="708C9556" w14:textId="77777777" w:rsidR="00A81918" w:rsidRDefault="00A81918">
      <w:pPr>
        <w:pStyle w:val="Kommentartekst"/>
        <w:rPr>
          <w:rFonts w:eastAsia="Times New Roman" w:cs="Times New Roman"/>
          <w:color w:val="00B050"/>
          <w:sz w:val="18"/>
          <w:szCs w:val="18"/>
        </w:rPr>
      </w:pPr>
    </w:p>
    <w:p w14:paraId="748AC777"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Ved undervandsstøbning skal krav hertil anføres.</w:t>
      </w:r>
    </w:p>
    <w:p w14:paraId="789F0AC2" w14:textId="77777777" w:rsidR="00A81918" w:rsidRDefault="00A81918">
      <w:pPr>
        <w:pStyle w:val="Kommentartekst"/>
        <w:rPr>
          <w:rFonts w:eastAsia="Times New Roman" w:cs="Times New Roman"/>
          <w:color w:val="00B050"/>
          <w:sz w:val="18"/>
          <w:szCs w:val="18"/>
        </w:rPr>
      </w:pPr>
    </w:p>
    <w:p w14:paraId="644A104D"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Hvis renselaget skal være tykkere end 0,05 m anføres det.</w:t>
      </w:r>
    </w:p>
    <w:p w14:paraId="7139FB7E" w14:textId="77777777" w:rsidR="00A81918" w:rsidRDefault="00A81918">
      <w:pPr>
        <w:pStyle w:val="Kommentartekst"/>
        <w:rPr>
          <w:rFonts w:eastAsia="Times New Roman" w:cs="Times New Roman"/>
          <w:color w:val="00B050"/>
          <w:sz w:val="18"/>
          <w:szCs w:val="18"/>
        </w:rPr>
      </w:pPr>
    </w:p>
    <w:p w14:paraId="5702A5E9"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Der kan stilles krav til form, herunder understøtning.</w:t>
      </w:r>
    </w:p>
    <w:p w14:paraId="73817BB0" w14:textId="77777777" w:rsidR="00A81918" w:rsidRDefault="00A81918">
      <w:pPr>
        <w:pStyle w:val="Kommentartekst"/>
        <w:rPr>
          <w:rFonts w:eastAsia="Times New Roman" w:cs="Times New Roman"/>
          <w:color w:val="00B050"/>
          <w:sz w:val="18"/>
          <w:szCs w:val="18"/>
        </w:rPr>
      </w:pPr>
    </w:p>
    <w:p w14:paraId="301F4278" w14:textId="2062A95F" w:rsidR="00A81918" w:rsidRDefault="00A81918">
      <w:pPr>
        <w:pStyle w:val="Kommentartekst"/>
      </w:pPr>
      <w:r w:rsidRPr="00A2087E">
        <w:rPr>
          <w:rFonts w:eastAsia="Times New Roman" w:cs="Times New Roman"/>
          <w:color w:val="00B050"/>
          <w:sz w:val="18"/>
          <w:szCs w:val="18"/>
          <w:highlight w:val="lightGray"/>
        </w:rPr>
        <w:t>Her kan anføres frem</w:t>
      </w:r>
      <w:r w:rsidRPr="00A2087E">
        <w:rPr>
          <w:rFonts w:eastAsia="Times New Roman" w:cs="Times New Roman"/>
          <w:color w:val="00B050"/>
          <w:sz w:val="18"/>
          <w:szCs w:val="18"/>
          <w:highlight w:val="lightGray"/>
        </w:rPr>
        <w:softHyphen/>
        <w:t>gangsmåde for eventuel ekstrafundering.</w:t>
      </w:r>
    </w:p>
  </w:comment>
  <w:comment w:id="43" w:author="Vej, Plads, Park" w:date="2021-02-24T10:50:00Z" w:initials="VI">
    <w:p w14:paraId="0242A478" w14:textId="5936D3F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ikke Den Danske Rammeformel skal anvendes som rammekriterium, angives, hvilket andet rammekriterium der skal anvendes. Det skal så også rettes i 2 afsnit nedenfor.</w:t>
      </w:r>
    </w:p>
  </w:comment>
  <w:comment w:id="44" w:author="Vej, Plads, Park" w:date="2021-02-24T10:50:00Z" w:initials="VI">
    <w:p w14:paraId="426DCEB6" w14:textId="5756BB0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der er udført prøveramning, kan evt anføres:</w:t>
      </w:r>
    </w:p>
  </w:comment>
  <w:comment w:id="45" w:author="Vej, Plads, Park" w:date="2021-02-24T10:51:00Z" w:initials="VI">
    <w:p w14:paraId="0BBCF063" w14:textId="50F11F3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der ikke er udført prøveramninger:</w:t>
      </w:r>
    </w:p>
  </w:comment>
  <w:comment w:id="46" w:author="Vej, Plads, Park" w:date="2021-02-24T10:51:00Z" w:initials="VI">
    <w:p w14:paraId="48515E0F" w14:textId="77777777" w:rsidR="00A81918" w:rsidRPr="00A2087E" w:rsidRDefault="00A81918" w:rsidP="008F377F">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Evt anføres:</w:t>
      </w:r>
    </w:p>
    <w:p w14:paraId="2D91E4AA" w14:textId="77777777" w:rsidR="00A81918" w:rsidRDefault="00A81918">
      <w:pPr>
        <w:pStyle w:val="Kommentartekst"/>
      </w:pPr>
    </w:p>
    <w:p w14:paraId="12FBE7D5" w14:textId="3DDAF171" w:rsidR="00A81918" w:rsidRDefault="00A81918">
      <w:pPr>
        <w:pStyle w:val="Kommentartekst"/>
      </w:pPr>
      <w:r w:rsidRPr="00A2087E">
        <w:rPr>
          <w:rFonts w:eastAsia="Times New Roman" w:cs="Times New Roman"/>
          <w:color w:val="00B050"/>
          <w:sz w:val="18"/>
          <w:szCs w:val="18"/>
          <w:highlight w:val="lightGray"/>
        </w:rPr>
        <w:t>Krav til prøvebelastning anføres:</w:t>
      </w:r>
    </w:p>
  </w:comment>
  <w:comment w:id="47" w:author="Vej, Plads, Park" w:date="2021-02-24T10:52:00Z" w:initials="VI">
    <w:p w14:paraId="57D08D5B" w14:textId="034CC4DB"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tilladelse til anvendelse af vibrering til nedbringning/ fjernelse af pæle, fx nær spor i drift anføres</w:t>
      </w:r>
    </w:p>
  </w:comment>
  <w:comment w:id="48" w:author="Vej, Plads, Park" w:date="2021-02-24T10:52:00Z" w:initials="VI">
    <w:p w14:paraId="08DE7C4E" w14:textId="507EF30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der skal udføres prøveramninger og/eller prøvebelastninger:</w:t>
      </w:r>
    </w:p>
  </w:comment>
  <w:comment w:id="49" w:author="Vej, Plads, Park" w:date="2021-02-24T10:52:00Z" w:initials="VI">
    <w:p w14:paraId="19857BEC"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Det skal i hvert enkelt tilfælde, afhængig af de geotekniske forhold, overvejes, om dette vil kunne prissættes ved tilbudsafgivelse, bl.a. afhængigt af om arbejdet ligger på en kritisk vej for udførelsen.</w:t>
      </w:r>
    </w:p>
    <w:p w14:paraId="791AE45F" w14:textId="77777777" w:rsidR="00A81918" w:rsidRDefault="00A81918">
      <w:pPr>
        <w:pStyle w:val="Kommentartekst"/>
        <w:rPr>
          <w:rFonts w:eastAsia="Times New Roman" w:cs="Times New Roman"/>
          <w:color w:val="00B050"/>
          <w:sz w:val="18"/>
          <w:szCs w:val="18"/>
        </w:rPr>
      </w:pPr>
    </w:p>
    <w:p w14:paraId="63587B6B" w14:textId="17B80D1F" w:rsidR="00A81918" w:rsidRDefault="00A81918">
      <w:pPr>
        <w:pStyle w:val="Kommentartekst"/>
      </w:pPr>
      <w:r w:rsidRPr="00A2087E">
        <w:rPr>
          <w:rFonts w:eastAsia="Times New Roman" w:cs="Times New Roman"/>
          <w:color w:val="00B050"/>
          <w:sz w:val="18"/>
          <w:szCs w:val="18"/>
          <w:highlight w:val="lightGray"/>
        </w:rPr>
        <w:t>Angivelse af krav ved udførelse af PDA-målinger under prøveramning.</w:t>
      </w:r>
    </w:p>
  </w:comment>
  <w:comment w:id="50" w:author="Vej, Plads, Park" w:date="2021-02-24T10:53:00Z" w:initials="VI">
    <w:p w14:paraId="4724BE44" w14:textId="4514B003"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simple arbejder kan anføres:</w:t>
      </w:r>
    </w:p>
  </w:comment>
  <w:comment w:id="51" w:author="Vej, Plads, Park" w:date="2021-02-24T10:54:00Z" w:initials="VI">
    <w:p w14:paraId="7D509BDD" w14:textId="66E679A5" w:rsidR="00A81918" w:rsidRDefault="00A81918">
      <w:pPr>
        <w:pStyle w:val="Kommentartekst"/>
      </w:pPr>
      <w:r>
        <w:rPr>
          <w:rStyle w:val="Kommentarhenvisning"/>
        </w:rPr>
        <w:annotationRef/>
      </w:r>
      <w:r w:rsidRPr="004215EB">
        <w:rPr>
          <w:rFonts w:eastAsia="Times New Roman" w:cs="Times New Roman"/>
          <w:color w:val="00B050"/>
          <w:sz w:val="18"/>
          <w:szCs w:val="18"/>
          <w:highlight w:val="lightGray"/>
        </w:rPr>
        <w:t>Evt anføres:</w:t>
      </w:r>
    </w:p>
  </w:comment>
  <w:comment w:id="52" w:author="Vej, Plads, Park" w:date="2021-02-24T10:54:00Z" w:initials="VI">
    <w:p w14:paraId="713E539E" w14:textId="2A5226CC" w:rsidR="00A81918" w:rsidRDefault="00A81918" w:rsidP="00821D14">
      <w:pPr>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Angivelse af særlige krav til rammemateriel og rammehat</w:t>
      </w:r>
      <w:r>
        <w:rPr>
          <w:rFonts w:eastAsia="Times New Roman" w:cs="Times New Roman"/>
          <w:color w:val="00B050"/>
          <w:sz w:val="18"/>
          <w:szCs w:val="18"/>
          <w:highlight w:val="lightGray"/>
        </w:rPr>
        <w:t>.</w:t>
      </w:r>
    </w:p>
    <w:p w14:paraId="2CA73215" w14:textId="77777777" w:rsidR="00A81918" w:rsidRPr="00A2087E" w:rsidRDefault="00A81918" w:rsidP="00821D14">
      <w:pPr>
        <w:ind w:right="-65"/>
        <w:rPr>
          <w:rFonts w:eastAsia="Times New Roman" w:cs="Times New Roman"/>
          <w:color w:val="00B050"/>
          <w:sz w:val="18"/>
          <w:szCs w:val="18"/>
          <w:highlight w:val="lightGray"/>
        </w:rPr>
      </w:pPr>
    </w:p>
    <w:p w14:paraId="7F1AB62D" w14:textId="77777777" w:rsidR="00A81918" w:rsidRPr="00A2087E" w:rsidRDefault="00A81918" w:rsidP="00821D14">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Dersom normal pæleramning medfører risiko for eksisterende bygværker skal anføres bestemmelser om forsigtig ramning og lignende.</w:t>
      </w:r>
    </w:p>
    <w:p w14:paraId="2AF950C2" w14:textId="77777777" w:rsidR="00A81918" w:rsidRDefault="00A81918" w:rsidP="00821D14">
      <w:pPr>
        <w:ind w:right="-65"/>
        <w:rPr>
          <w:rFonts w:eastAsia="Times New Roman" w:cs="Times New Roman"/>
          <w:color w:val="00B050"/>
          <w:sz w:val="18"/>
          <w:szCs w:val="18"/>
          <w:highlight w:val="lightGray"/>
        </w:rPr>
      </w:pPr>
    </w:p>
    <w:p w14:paraId="3ECBDE33" w14:textId="66F39DCB" w:rsidR="00A81918" w:rsidRDefault="00A81918" w:rsidP="00821D14">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Eventuelt kan anføres krav om vibrationsmålinger på eksisterende bygværker (Er der fotoregistrering?</w:t>
      </w:r>
    </w:p>
    <w:p w14:paraId="1B550526" w14:textId="27B3500F" w:rsidR="00A81918" w:rsidRDefault="00A81918" w:rsidP="00821D14">
      <w:pPr>
        <w:ind w:right="-65"/>
        <w:rPr>
          <w:rFonts w:eastAsia="Times New Roman" w:cs="Times New Roman"/>
          <w:color w:val="00B050"/>
          <w:sz w:val="18"/>
          <w:szCs w:val="18"/>
          <w:highlight w:val="lightGray"/>
        </w:rPr>
      </w:pPr>
    </w:p>
    <w:p w14:paraId="2CBAB874" w14:textId="77777777" w:rsidR="00A81918" w:rsidRPr="00A2087E" w:rsidRDefault="00A81918" w:rsidP="00821D14">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Angivelse af krav ved udførelse af PDA-målinger.</w:t>
      </w:r>
    </w:p>
    <w:p w14:paraId="792F197F" w14:textId="77777777" w:rsidR="00A81918" w:rsidRDefault="00A81918" w:rsidP="00821D14">
      <w:pPr>
        <w:ind w:right="-65"/>
        <w:rPr>
          <w:rFonts w:eastAsia="Times New Roman" w:cs="Times New Roman"/>
          <w:color w:val="00B050"/>
          <w:sz w:val="18"/>
          <w:szCs w:val="18"/>
          <w:highlight w:val="lightGray"/>
        </w:rPr>
      </w:pPr>
    </w:p>
    <w:p w14:paraId="25130D58" w14:textId="0C6AD30C" w:rsidR="00A81918" w:rsidRPr="00A2087E" w:rsidRDefault="00A81918" w:rsidP="00821D14">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Krav til kalibreringsforsøg skal angives, såfremt der gives tilladelse til anvendelse af andet materiel ved den endelige ramning end ved prøveramning</w:t>
      </w:r>
    </w:p>
    <w:p w14:paraId="3701515A" w14:textId="2E181C20" w:rsidR="00A81918" w:rsidRDefault="00A81918">
      <w:pPr>
        <w:pStyle w:val="Kommentartekst"/>
      </w:pPr>
    </w:p>
  </w:comment>
  <w:comment w:id="53" w:author="Vej, Plads, Park" w:date="2021-02-24T10:55:00Z" w:initials="VI">
    <w:p w14:paraId="1DDD1B52" w14:textId="020207AD" w:rsidR="00A81918" w:rsidRDefault="00A81918">
      <w:pPr>
        <w:pStyle w:val="Kommentartekst"/>
      </w:pPr>
      <w:r>
        <w:rPr>
          <w:rStyle w:val="Kommentarhenvisning"/>
        </w:rPr>
        <w:annotationRef/>
      </w:r>
      <w:r w:rsidRPr="004215EB">
        <w:rPr>
          <w:rFonts w:eastAsia="Times New Roman" w:cs="Times New Roman"/>
          <w:color w:val="00B050"/>
          <w:sz w:val="18"/>
          <w:szCs w:val="18"/>
          <w:highlight w:val="lightGray"/>
        </w:rPr>
        <w:t>Eventuelt anføres:</w:t>
      </w:r>
    </w:p>
  </w:comment>
  <w:comment w:id="54" w:author="Vej, Plads, Park" w:date="2021-02-24T10:56:00Z" w:initials="VI">
    <w:p w14:paraId="0DA006BC" w14:textId="77777777" w:rsidR="00A81918" w:rsidRDefault="00A81918">
      <w:pPr>
        <w:pStyle w:val="Kommentartekst"/>
        <w:rPr>
          <w:rFonts w:eastAsia="Times New Roman" w:cs="Times New Roman"/>
          <w:color w:val="00B050"/>
          <w:sz w:val="18"/>
          <w:szCs w:val="18"/>
        </w:rPr>
      </w:pPr>
      <w:r>
        <w:rPr>
          <w:rStyle w:val="Kommentarhenvisning"/>
        </w:rPr>
        <w:annotationRef/>
      </w:r>
      <w:r>
        <w:rPr>
          <w:rFonts w:eastAsia="Times New Roman" w:cs="Times New Roman"/>
          <w:color w:val="00B050"/>
          <w:sz w:val="18"/>
          <w:szCs w:val="18"/>
        </w:rPr>
        <w:t>Evt. skærpelse af vejledninger skal overvejes.</w:t>
      </w:r>
    </w:p>
    <w:p w14:paraId="5AE29A18" w14:textId="77777777" w:rsidR="00A81918" w:rsidRDefault="00A81918">
      <w:pPr>
        <w:pStyle w:val="Kommentartekst"/>
        <w:rPr>
          <w:rFonts w:eastAsia="Times New Roman" w:cs="Times New Roman"/>
          <w:color w:val="00B050"/>
          <w:sz w:val="18"/>
          <w:szCs w:val="18"/>
        </w:rPr>
      </w:pPr>
    </w:p>
    <w:p w14:paraId="423E6049" w14:textId="77777777" w:rsidR="00A81918" w:rsidRPr="00A2087E" w:rsidRDefault="00A81918" w:rsidP="00842482">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Såfremt den projekterende vurderer at kravet om anvendelse af foringsrør eller kontinuert boresnegl kan lempes (jf. AAB) anføres dette. Alternative foranstaltninger til stabilisering af borehuller bør i givet fald beskrives.</w:t>
      </w:r>
    </w:p>
    <w:p w14:paraId="199D0E3D" w14:textId="4F2F0BC0" w:rsidR="00A81918" w:rsidRDefault="00A81918">
      <w:pPr>
        <w:pStyle w:val="Kommentartekst"/>
      </w:pPr>
    </w:p>
  </w:comment>
  <w:comment w:id="55" w:author="Vej, Plads, Park" w:date="2021-02-24T10:57:00Z" w:initials="VI">
    <w:p w14:paraId="4C1FDB3B" w14:textId="58AB9234"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Krav om udførelse af prøvepæle for påvisning af boremetodens aktuelle anvendelighed kan anføres.</w:t>
      </w:r>
    </w:p>
  </w:comment>
  <w:comment w:id="56" w:author="Vej, Plads, Park" w:date="2021-02-24T10:58:00Z" w:initials="VI">
    <w:p w14:paraId="7EF6344B" w14:textId="4BB88A0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restriktioner vedr. anvendelse af vibrering til nedbringning/fjernelse af foringsrør, fx nær spor i drift anføres.</w:t>
      </w:r>
    </w:p>
  </w:comment>
  <w:comment w:id="57" w:author="Vej, Plads, Park" w:date="2021-02-24T10:58:00Z" w:initials="VI">
    <w:p w14:paraId="3B67EB7A" w14:textId="4800427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spunsen er spidsbærende, anføres relevante krav fra AAB og SAB 3.6, fx hvis bygherren accepterer, at der anvendes vibrering ved nedbringning af spunsvægge, skal det overvejes, om der skal være et krav om maksimalt tilladeligt vibrationsniveau for nabokonstruktioner.</w:t>
      </w:r>
    </w:p>
  </w:comment>
  <w:comment w:id="58" w:author="Vej, Plads, Park" w:date="2021-02-24T10:58:00Z" w:initials="VI">
    <w:p w14:paraId="3BBF3059" w14:textId="21C90426"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Eventuelt anføres</w:t>
      </w:r>
    </w:p>
  </w:comment>
  <w:comment w:id="59" w:author="Vej, Plads, Park" w:date="2021-02-24T10:59:00Z" w:initials="VI">
    <w:p w14:paraId="1CFE252A" w14:textId="434A4245"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tilladelse til anvendelse af vibrering til nedbringning/ fjernelse af stålspuns, anføres</w:t>
      </w:r>
    </w:p>
  </w:comment>
  <w:comment w:id="60" w:author="Vej, Plads, Park" w:date="2021-02-24T10:59:00Z" w:initials="VI">
    <w:p w14:paraId="421096BE" w14:textId="2FF0EFD8" w:rsidR="00A81918" w:rsidRDefault="00A81918">
      <w:pPr>
        <w:pStyle w:val="Kommentartekst"/>
      </w:pPr>
      <w:r>
        <w:rPr>
          <w:rStyle w:val="Kommentarhenvisning"/>
        </w:rPr>
        <w:annotationRef/>
      </w:r>
      <w:r w:rsidRPr="00A2087E">
        <w:rPr>
          <w:rFonts w:eastAsia="Times New Roman" w:cs="Times New Roman"/>
          <w:color w:val="00B050"/>
          <w:sz w:val="18"/>
          <w:szCs w:val="18"/>
        </w:rPr>
        <w:t>Alt. Anføres:</w:t>
      </w:r>
    </w:p>
  </w:comment>
  <w:comment w:id="61" w:author="Vej, Plads, Park" w:date="2021-02-24T11:00:00Z" w:initials="VI">
    <w:p w14:paraId="42F0A99E" w14:textId="1F533382" w:rsidR="00A81918" w:rsidRDefault="00A81918">
      <w:pPr>
        <w:pStyle w:val="Kommentartekst"/>
      </w:pPr>
      <w:r>
        <w:rPr>
          <w:rStyle w:val="Kommentarhenvisning"/>
        </w:rPr>
        <w:annotationRef/>
      </w:r>
      <w:r w:rsidRPr="00A2087E">
        <w:rPr>
          <w:rFonts w:eastAsia="Times New Roman" w:cs="Times New Roman"/>
          <w:color w:val="00B050"/>
          <w:sz w:val="18"/>
          <w:szCs w:val="18"/>
        </w:rPr>
        <w:t>Evt. anføres:</w:t>
      </w:r>
    </w:p>
  </w:comment>
  <w:comment w:id="62" w:author="Vej, Plads, Park" w:date="2021-02-24T11:00:00Z" w:initials="VI">
    <w:p w14:paraId="24B9FE39" w14:textId="429924B8" w:rsidR="00A81918" w:rsidRDefault="00A81918">
      <w:pPr>
        <w:pStyle w:val="Kommentartekst"/>
      </w:pPr>
      <w:r>
        <w:rPr>
          <w:rStyle w:val="Kommentarhenvisning"/>
        </w:rPr>
        <w:annotationRef/>
      </w:r>
      <w:r w:rsidRPr="00A2087E">
        <w:rPr>
          <w:rFonts w:eastAsia="Times New Roman" w:cs="Times New Roman"/>
          <w:color w:val="00B050"/>
          <w:sz w:val="18"/>
          <w:szCs w:val="18"/>
        </w:rPr>
        <w:t>Krav til tæthed og afrensning kan evt. anføres.</w:t>
      </w:r>
    </w:p>
  </w:comment>
  <w:comment w:id="63" w:author="Vej, Plads, Park" w:date="2021-02-24T11:01:00Z" w:initials="VI">
    <w:p w14:paraId="7F152902" w14:textId="679698F7" w:rsidR="00A81918" w:rsidRDefault="00A81918">
      <w:pPr>
        <w:pStyle w:val="Kommentartekst"/>
      </w:pPr>
      <w:r>
        <w:rPr>
          <w:rStyle w:val="Kommentarhenvisning"/>
        </w:rPr>
        <w:annotationRef/>
      </w:r>
      <w:r w:rsidRPr="00A2087E">
        <w:rPr>
          <w:rFonts w:eastAsia="Times New Roman" w:cs="Times New Roman"/>
          <w:color w:val="00B050"/>
          <w:sz w:val="18"/>
          <w:szCs w:val="18"/>
        </w:rPr>
        <w:t>Krav til niveau af evt. reparation kan anføres.</w:t>
      </w:r>
    </w:p>
  </w:comment>
  <w:comment w:id="64" w:author="Vej, Plads, Park" w:date="2021-02-24T11:02:00Z" w:initials="VI">
    <w:p w14:paraId="3122F2C2"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Kravet i AAB om, at der ikke må udskiftes blødbund eller tilfyldes grus under grundvandsspejlet kan i særlige tilfælde fraviges, hvis konstruktionen kan tåle de sætninger, der kan komme.</w:t>
      </w:r>
    </w:p>
    <w:p w14:paraId="1DFA9B31" w14:textId="77777777" w:rsidR="00A81918" w:rsidRDefault="00A81918">
      <w:pPr>
        <w:pStyle w:val="Kommentartekst"/>
        <w:rPr>
          <w:rFonts w:eastAsia="Times New Roman" w:cs="Times New Roman"/>
          <w:color w:val="00B050"/>
          <w:sz w:val="18"/>
          <w:szCs w:val="18"/>
        </w:rPr>
      </w:pPr>
    </w:p>
    <w:p w14:paraId="261CD796" w14:textId="5B73C7BF" w:rsidR="00A81918" w:rsidRDefault="00A81918">
      <w:pPr>
        <w:pStyle w:val="Kommentartekst"/>
      </w:pPr>
      <w:r w:rsidRPr="00A2087E">
        <w:rPr>
          <w:rFonts w:eastAsia="Times New Roman" w:cs="Times New Roman"/>
          <w:color w:val="00B050"/>
          <w:sz w:val="18"/>
          <w:szCs w:val="18"/>
          <w:highlight w:val="lightGray"/>
        </w:rPr>
        <w:t>Det kan så angives her. Samtidig skal der angives, hvad der skal gøres for at nedsætte sætningerne i grusfylden (oprensning af bunden, efterkomprimering af fylden).</w:t>
      </w:r>
    </w:p>
  </w:comment>
  <w:comment w:id="65" w:author="Vej, Plads, Park" w:date="2021-02-24T11:04:00Z" w:initials="VI">
    <w:p w14:paraId="4FFC3526" w14:textId="3AD8FC91"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regningsmæssig ankerkraft, opspændings-/låsekraft, ankerhældninger, fri ankerlængde, krav til materialer mm. fremgår af projektmaterialet oplyses herom.</w:t>
      </w:r>
    </w:p>
  </w:comment>
  <w:comment w:id="67" w:author="Vej, Plads, Park" w:date="2021-02-24T11:05:00Z" w:initials="VI">
    <w:p w14:paraId="1E9A795B" w14:textId="112818B6"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Omfang af nivellement skal angives.</w:t>
      </w:r>
    </w:p>
  </w:comment>
  <w:comment w:id="68" w:author="Vej, Plads, Park" w:date="2021-02-24T11:06:00Z" w:initials="VI">
    <w:p w14:paraId="2E26D741" w14:textId="6851A73D" w:rsidR="00A81918" w:rsidRDefault="00A81918">
      <w:pPr>
        <w:pStyle w:val="Kommentartekst"/>
      </w:pPr>
      <w:r>
        <w:rPr>
          <w:rStyle w:val="Kommentarhenvisning"/>
        </w:rPr>
        <w:annotationRef/>
      </w:r>
      <w:r>
        <w:rPr>
          <w:rFonts w:eastAsia="Times New Roman" w:cs="Times New Roman"/>
          <w:color w:val="00B050"/>
          <w:sz w:val="18"/>
          <w:szCs w:val="18"/>
        </w:rPr>
        <w:t>Ønskes at entreprenøren verificerer styrken i funderingsniveau anføres:</w:t>
      </w:r>
    </w:p>
  </w:comment>
  <w:comment w:id="69" w:author="Vej, Plads, Park" w:date="2021-02-24T11:07:00Z" w:initials="VI">
    <w:p w14:paraId="5FBB51C6" w14:textId="77777777" w:rsidR="00A81918" w:rsidRPr="00A2087E" w:rsidRDefault="00A81918" w:rsidP="00172C49">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Angivelse af omfang m.v. af evt. PDA-målinger.</w:t>
      </w:r>
    </w:p>
    <w:p w14:paraId="39D94C5D" w14:textId="77777777" w:rsidR="00A81918" w:rsidRDefault="00A81918" w:rsidP="00172C49">
      <w:pPr>
        <w:pStyle w:val="Kommentartekst"/>
        <w:rPr>
          <w:rFonts w:eastAsia="Times New Roman" w:cs="Times New Roman"/>
          <w:color w:val="00B050"/>
          <w:sz w:val="18"/>
          <w:szCs w:val="18"/>
          <w:highlight w:val="lightGray"/>
        </w:rPr>
      </w:pPr>
    </w:p>
    <w:p w14:paraId="151BFD72" w14:textId="71C1FB79" w:rsidR="00A81918" w:rsidRDefault="00A81918" w:rsidP="00172C49">
      <w:pPr>
        <w:pStyle w:val="Kommentartekst"/>
      </w:pPr>
      <w:r w:rsidRPr="00A2087E">
        <w:rPr>
          <w:rFonts w:eastAsia="Times New Roman" w:cs="Times New Roman"/>
          <w:color w:val="00B050"/>
          <w:sz w:val="18"/>
          <w:szCs w:val="18"/>
          <w:highlight w:val="lightGray"/>
        </w:rPr>
        <w:t>Omfang af nivellement skal angives.</w:t>
      </w:r>
    </w:p>
  </w:comment>
  <w:comment w:id="70" w:author="Vej, Plads, Park" w:date="2021-02-24T11:07:00Z" w:initials="VI">
    <w:p w14:paraId="4EAAF03B" w14:textId="77777777" w:rsidR="00A81918" w:rsidRPr="00A2087E" w:rsidRDefault="00A81918" w:rsidP="00172C49">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Yderligere krav om speciel kontrol af de geologiske, geotekniske forhold såsom prøveudtagning eller in situ forsøg under eller ved borearbejdets afslutning anføres.</w:t>
      </w:r>
    </w:p>
    <w:p w14:paraId="2C8D1F09" w14:textId="77777777" w:rsidR="00A81918" w:rsidRDefault="00A81918">
      <w:pPr>
        <w:pStyle w:val="Kommentartekst"/>
      </w:pPr>
    </w:p>
    <w:p w14:paraId="519C59F8" w14:textId="77777777" w:rsidR="00A81918" w:rsidRDefault="00A81918">
      <w:pPr>
        <w:pStyle w:val="Kommentartekst"/>
      </w:pPr>
    </w:p>
    <w:p w14:paraId="54C57225" w14:textId="77777777" w:rsidR="00A81918" w:rsidRPr="00A2087E" w:rsidRDefault="00A81918" w:rsidP="00172C49">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Her kan evt. stilles krav om kontrol af boremudderets densitet mm.</w:t>
      </w:r>
    </w:p>
    <w:p w14:paraId="21CDF97C" w14:textId="77777777" w:rsidR="00A81918" w:rsidRDefault="00A81918">
      <w:pPr>
        <w:pStyle w:val="Kommentartekst"/>
      </w:pPr>
    </w:p>
    <w:p w14:paraId="147E23AA"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Krav om prøvebelastning eller speciel afprøvning af borede pæle kan anføres, jf. også DS/EN 1536</w:t>
      </w:r>
    </w:p>
    <w:p w14:paraId="77405AEE" w14:textId="77777777" w:rsidR="00A81918" w:rsidRDefault="00A81918">
      <w:pPr>
        <w:pStyle w:val="Kommentartekst"/>
        <w:rPr>
          <w:rFonts w:eastAsia="Times New Roman" w:cs="Times New Roman"/>
          <w:color w:val="00B050"/>
          <w:sz w:val="18"/>
          <w:szCs w:val="18"/>
        </w:rPr>
      </w:pPr>
    </w:p>
    <w:p w14:paraId="1E060C79" w14:textId="66A8049F" w:rsidR="00A81918" w:rsidRDefault="00A81918">
      <w:pPr>
        <w:pStyle w:val="Kommentartekst"/>
      </w:pPr>
      <w:r w:rsidRPr="00A2087E">
        <w:rPr>
          <w:rFonts w:eastAsia="Times New Roman" w:cs="Times New Roman"/>
          <w:color w:val="00B050"/>
          <w:sz w:val="18"/>
          <w:szCs w:val="18"/>
          <w:highlight w:val="lightGray"/>
        </w:rPr>
        <w:t>Omfang af nivellement skal angives.</w:t>
      </w:r>
    </w:p>
  </w:comment>
  <w:comment w:id="71" w:author="Vej, Plads, Park" w:date="2021-02-24T11:09:00Z" w:initials="VI">
    <w:p w14:paraId="2BF5FF3B" w14:textId="77777777" w:rsidR="00A81918" w:rsidRDefault="00A81918" w:rsidP="00172C49">
      <w:pPr>
        <w:ind w:right="-65"/>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Hvis spunsen er spidsbærende anføres her:</w:t>
      </w:r>
    </w:p>
    <w:p w14:paraId="0ADAE7CC" w14:textId="77777777" w:rsidR="00A81918" w:rsidRDefault="00A81918" w:rsidP="00172C49">
      <w:pPr>
        <w:ind w:right="-65"/>
        <w:rPr>
          <w:rFonts w:eastAsia="Times New Roman" w:cs="Times New Roman"/>
          <w:color w:val="00B050"/>
          <w:sz w:val="18"/>
          <w:szCs w:val="18"/>
        </w:rPr>
      </w:pPr>
    </w:p>
    <w:p w14:paraId="0E5A32B3" w14:textId="0AFB3755" w:rsidR="00A81918" w:rsidRDefault="00A81918" w:rsidP="00172C49">
      <w:pPr>
        <w:ind w:right="-65"/>
      </w:pPr>
      <w:r w:rsidRPr="00A2087E">
        <w:rPr>
          <w:rFonts w:eastAsia="Times New Roman" w:cs="Times New Roman"/>
          <w:color w:val="00B050"/>
          <w:sz w:val="18"/>
          <w:szCs w:val="18"/>
          <w:highlight w:val="lightGray"/>
        </w:rPr>
        <w:t>Omfang af nivellement skal angives.</w:t>
      </w:r>
    </w:p>
  </w:comment>
  <w:comment w:id="72" w:author="Vej, Plads, Park" w:date="2021-02-24T11:10:00Z" w:initials="VI">
    <w:p w14:paraId="20E01F22" w14:textId="7E3E9A10"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Omfang af nivellement skal angives.</w:t>
      </w:r>
    </w:p>
  </w:comment>
  <w:comment w:id="73" w:author="Vej, Plads, Park" w:date="2021-02-24T11:11:00Z" w:initials="VI">
    <w:p w14:paraId="7DA70556"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rPr>
        <w:t>Omfang af nivellement skal angives.</w:t>
      </w:r>
    </w:p>
    <w:p w14:paraId="7BE33867" w14:textId="77777777" w:rsidR="00A81918" w:rsidRDefault="00A81918">
      <w:pPr>
        <w:pStyle w:val="Kommentartekst"/>
        <w:rPr>
          <w:rFonts w:eastAsia="Times New Roman" w:cs="Times New Roman"/>
          <w:color w:val="00B050"/>
          <w:sz w:val="18"/>
          <w:szCs w:val="18"/>
        </w:rPr>
      </w:pPr>
    </w:p>
    <w:p w14:paraId="6D9C6F26" w14:textId="38D49681" w:rsidR="00A81918" w:rsidRDefault="00A81918">
      <w:pPr>
        <w:pStyle w:val="Kommentartekst"/>
      </w:pPr>
      <w:r w:rsidRPr="00A2087E">
        <w:rPr>
          <w:rFonts w:eastAsia="Times New Roman" w:cs="Times New Roman"/>
          <w:color w:val="00B050"/>
          <w:sz w:val="18"/>
          <w:szCs w:val="18"/>
          <w:highlight w:val="lightGray"/>
        </w:rPr>
        <w:t>Konsekvensklassen for ankrene anføres</w:t>
      </w:r>
    </w:p>
  </w:comment>
  <w:comment w:id="76" w:author="Vej, Plads, Park" w:date="2021-02-24T12:06:00Z" w:initials="VI">
    <w:p w14:paraId="2D309B8E" w14:textId="07A35290" w:rsidR="00A81918" w:rsidRDefault="00A81918">
      <w:pPr>
        <w:pStyle w:val="Kommentartekst"/>
      </w:pPr>
      <w:r>
        <w:rPr>
          <w:rStyle w:val="Kommentarhenvisning"/>
        </w:rPr>
        <w:annotationRef/>
      </w:r>
      <w:r w:rsidRPr="00A2087E">
        <w:rPr>
          <w:rFonts w:cs="Times New Roman"/>
          <w:color w:val="00B050"/>
          <w:sz w:val="18"/>
          <w:szCs w:val="18"/>
          <w:highlight w:val="lightGray"/>
        </w:rPr>
        <w:t>Her angives krav om deltagelse i fagspecifikke kurser</w:t>
      </w:r>
      <w:r>
        <w:rPr>
          <w:rFonts w:cs="Times New Roman"/>
          <w:color w:val="00B050"/>
          <w:sz w:val="18"/>
          <w:szCs w:val="18"/>
          <w:highlight w:val="lightGray"/>
        </w:rPr>
        <w:t>:</w:t>
      </w:r>
    </w:p>
  </w:comment>
  <w:comment w:id="77" w:author="Vej, Plads, Park" w:date="2021-02-24T12:08:00Z" w:initials="VI">
    <w:p w14:paraId="235BAA78" w14:textId="4CBFE223" w:rsidR="00A81918" w:rsidRDefault="00A81918">
      <w:pPr>
        <w:pStyle w:val="Kommentartekst"/>
      </w:pPr>
      <w:r>
        <w:rPr>
          <w:rStyle w:val="Kommentarhenvisning"/>
        </w:rPr>
        <w:annotationRef/>
      </w:r>
      <w:r w:rsidRPr="00A2087E">
        <w:rPr>
          <w:rFonts w:cs="Times New Roman"/>
          <w:color w:val="00B050"/>
          <w:sz w:val="18"/>
          <w:szCs w:val="18"/>
          <w:highlight w:val="lightGray"/>
        </w:rPr>
        <w:t xml:space="preserve">Her anføres krav til dokumentation af kompetencer for stilladskoordinator, stilladsberegner og evt. </w:t>
      </w:r>
      <w:r w:rsidRPr="00A2087E">
        <w:rPr>
          <w:rFonts w:cs="Times New Roman"/>
          <w:color w:val="00B050"/>
          <w:sz w:val="18"/>
          <w:szCs w:val="18"/>
          <w:highlight w:val="lightGray"/>
        </w:rPr>
        <w:br/>
        <w:t>3. parts stilladsevaluator.</w:t>
      </w:r>
    </w:p>
  </w:comment>
  <w:comment w:id="78" w:author="Vej, Plads, Park" w:date="2021-02-24T12:09:00Z" w:initials="VI">
    <w:p w14:paraId="66F1EBD1" w14:textId="4D196697" w:rsidR="00A81918" w:rsidRDefault="00A81918">
      <w:pPr>
        <w:pStyle w:val="Kommentartekst"/>
      </w:pPr>
      <w:r>
        <w:rPr>
          <w:rStyle w:val="Kommentarhenvisning"/>
        </w:rPr>
        <w:annotationRef/>
      </w:r>
      <w:r w:rsidRPr="00A2087E">
        <w:rPr>
          <w:rFonts w:cs="Times New Roman"/>
          <w:color w:val="00B050"/>
          <w:sz w:val="18"/>
          <w:szCs w:val="18"/>
          <w:highlight w:val="lightGray"/>
        </w:rPr>
        <w:t>For store og/eller komplekse broer, herunder broer som skal nedsænkes, kan der stilles skærpede krav til kompetencer for stilladskoordinator, og stilladsberegner og evt. 3. parts stilladsevaluator.</w:t>
      </w:r>
    </w:p>
  </w:comment>
  <w:comment w:id="79" w:author="Vej, Plads, Park" w:date="2021-02-24T12:09:00Z" w:initials="VI">
    <w:p w14:paraId="0FC841CE" w14:textId="77777777" w:rsidR="00A81918" w:rsidRPr="00A2087E" w:rsidRDefault="00A81918" w:rsidP="00B02A2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Kompetencekrav til stilladsevaluatorer og stilladstilsyn.</w:t>
      </w:r>
    </w:p>
    <w:p w14:paraId="188CB4BF" w14:textId="10912B1E" w:rsidR="00A81918" w:rsidRDefault="00A81918">
      <w:pPr>
        <w:pStyle w:val="Kommentartekst"/>
      </w:pPr>
    </w:p>
  </w:comment>
  <w:comment w:id="80" w:author="Vej, Plads, Park" w:date="2021-02-24T12:10:00Z" w:initials="VI">
    <w:p w14:paraId="710DFCB5" w14:textId="04D9509F" w:rsidR="00A81918" w:rsidRDefault="00A81918">
      <w:pPr>
        <w:pStyle w:val="Kommentartekst"/>
      </w:pPr>
      <w:r>
        <w:rPr>
          <w:rStyle w:val="Kommentarhenvisning"/>
        </w:rPr>
        <w:annotationRef/>
      </w:r>
      <w:r w:rsidRPr="00A2087E">
        <w:rPr>
          <w:rFonts w:cs="Times New Roman"/>
          <w:color w:val="00B050"/>
          <w:sz w:val="18"/>
          <w:szCs w:val="18"/>
          <w:highlight w:val="lightGray"/>
        </w:rPr>
        <w:t>For større og/eller komplekse stilladskon</w:t>
      </w:r>
      <w:r w:rsidRPr="00A2087E">
        <w:rPr>
          <w:rFonts w:cs="Times New Roman"/>
          <w:color w:val="00B050"/>
          <w:sz w:val="18"/>
          <w:szCs w:val="18"/>
          <w:highlight w:val="lightGray"/>
        </w:rPr>
        <w:softHyphen/>
        <w:t>struktioner o.lign. i CC3 bør anføres, at entreprenøren kan forvente skærpet evalueringsniveau.</w:t>
      </w:r>
    </w:p>
  </w:comment>
  <w:comment w:id="81" w:author="Vej, Plads, Park" w:date="2021-02-24T12:10:00Z" w:initials="VI">
    <w:p w14:paraId="04AC0998" w14:textId="59B44527" w:rsidR="00A81918" w:rsidRDefault="00A81918" w:rsidP="00B02A2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Bygherren skal tage stilling til, om tilsynshåndbogen skal gælde for:</w:t>
      </w:r>
    </w:p>
    <w:p w14:paraId="73CDD9B5" w14:textId="3B25EE37" w:rsidR="00A81918" w:rsidRDefault="00A81918" w:rsidP="00B02A2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p>
    <w:p w14:paraId="39307864" w14:textId="4CABA407" w:rsidR="00A81918" w:rsidRPr="00A2087E" w:rsidRDefault="00A81918" w:rsidP="00B02A2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sidRPr="00A2087E">
        <w:rPr>
          <w:rFonts w:cs="Times New Roman"/>
          <w:color w:val="00B050"/>
          <w:sz w:val="18"/>
          <w:szCs w:val="18"/>
          <w:highlight w:val="lightGray"/>
        </w:rPr>
        <w:t>Midlertidige konstruktioner i forbindelse med sænkning (og evt. sideskubning) af brodæk.</w:t>
      </w:r>
    </w:p>
    <w:p w14:paraId="1D30138A" w14:textId="56F8AC23" w:rsidR="00A81918" w:rsidRDefault="00A81918">
      <w:pPr>
        <w:pStyle w:val="Kommentartekst"/>
      </w:pPr>
    </w:p>
  </w:comment>
  <w:comment w:id="82" w:author="Vej, Plads, Park" w:date="2021-02-24T12:11:00Z" w:initials="VI">
    <w:p w14:paraId="141039EB" w14:textId="396734B3" w:rsidR="00A81918" w:rsidRDefault="00A81918" w:rsidP="00B02A2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Bygherren skal tage stilling til, om tilsynshåndbogen skal gælde for:</w:t>
      </w:r>
    </w:p>
    <w:p w14:paraId="475D9C8E" w14:textId="77777777" w:rsidR="00A81918" w:rsidRPr="00A2087E" w:rsidRDefault="00A81918" w:rsidP="00B02A2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p>
    <w:p w14:paraId="3786D190" w14:textId="77777777" w:rsidR="00A81918" w:rsidRDefault="00A81918" w:rsidP="00B02A2D">
      <w:pPr>
        <w:pStyle w:val="Kommentartekst"/>
        <w:rPr>
          <w:rFonts w:cs="Times New Roman"/>
          <w:color w:val="00B050"/>
          <w:sz w:val="18"/>
          <w:szCs w:val="18"/>
        </w:rPr>
      </w:pPr>
      <w:r w:rsidRPr="00A2087E">
        <w:rPr>
          <w:rFonts w:cs="Times New Roman"/>
          <w:color w:val="00B050"/>
          <w:sz w:val="18"/>
          <w:szCs w:val="18"/>
          <w:highlight w:val="lightGray"/>
        </w:rPr>
        <w:t>Montering og afstivning af præfabrikerede betonelementer</w:t>
      </w:r>
    </w:p>
    <w:p w14:paraId="255CB713" w14:textId="77777777" w:rsidR="00A81918" w:rsidRDefault="00A81918" w:rsidP="00B02A2D">
      <w:pPr>
        <w:pStyle w:val="Kommentartekst"/>
        <w:rPr>
          <w:rFonts w:cs="Times New Roman"/>
          <w:color w:val="00B050"/>
          <w:sz w:val="18"/>
          <w:szCs w:val="18"/>
          <w:highlight w:val="lightGray"/>
        </w:rPr>
      </w:pPr>
    </w:p>
    <w:p w14:paraId="108F847E" w14:textId="77777777" w:rsidR="00A81918" w:rsidRDefault="00A81918" w:rsidP="00B02A2D">
      <w:pPr>
        <w:pStyle w:val="Kommentartekst"/>
        <w:rPr>
          <w:rFonts w:cs="Times New Roman"/>
          <w:color w:val="00B050"/>
          <w:sz w:val="18"/>
          <w:szCs w:val="18"/>
        </w:rPr>
      </w:pPr>
      <w:r w:rsidRPr="00A2087E">
        <w:rPr>
          <w:rFonts w:cs="Times New Roman"/>
          <w:color w:val="00B050"/>
          <w:sz w:val="18"/>
          <w:szCs w:val="18"/>
          <w:highlight w:val="lightGray"/>
        </w:rPr>
        <w:t>Bygherren kan beslutte, at tilsynshåndbogen skal gælde for fx:</w:t>
      </w:r>
    </w:p>
    <w:p w14:paraId="15B67A99" w14:textId="77777777" w:rsidR="00A81918" w:rsidRDefault="00A81918" w:rsidP="00B02A2D">
      <w:pPr>
        <w:pStyle w:val="Kommentartekst"/>
        <w:rPr>
          <w:rFonts w:cs="Times New Roman"/>
          <w:color w:val="00B050"/>
          <w:sz w:val="18"/>
          <w:szCs w:val="18"/>
        </w:rPr>
      </w:pPr>
    </w:p>
    <w:p w14:paraId="6745EAEA" w14:textId="77777777" w:rsidR="00A81918" w:rsidRDefault="00A81918" w:rsidP="00B02A2D">
      <w:pPr>
        <w:pStyle w:val="Kommentartekst"/>
        <w:rPr>
          <w:rFonts w:cs="Times New Roman"/>
          <w:color w:val="00B050"/>
          <w:sz w:val="18"/>
          <w:szCs w:val="18"/>
        </w:rPr>
      </w:pPr>
      <w:r w:rsidRPr="00A2087E">
        <w:rPr>
          <w:rFonts w:cs="Times New Roman"/>
          <w:color w:val="00B050"/>
          <w:sz w:val="18"/>
          <w:szCs w:val="18"/>
          <w:highlight w:val="lightGray"/>
        </w:rPr>
        <w:t>Midlertidige under</w:t>
      </w:r>
      <w:r w:rsidRPr="00A2087E">
        <w:rPr>
          <w:rFonts w:cs="Times New Roman"/>
          <w:color w:val="00B050"/>
          <w:sz w:val="18"/>
          <w:szCs w:val="18"/>
          <w:highlight w:val="lightGray"/>
        </w:rPr>
        <w:softHyphen/>
        <w:t>støtningskonstruktioner i forbindelse med broløft eller søjleudskiftning</w:t>
      </w:r>
    </w:p>
    <w:p w14:paraId="65C686A9" w14:textId="77777777" w:rsidR="00A81918" w:rsidRDefault="00A81918" w:rsidP="00B02A2D">
      <w:pPr>
        <w:pStyle w:val="Kommentartekst"/>
        <w:rPr>
          <w:rFonts w:cs="Times New Roman"/>
          <w:color w:val="00B050"/>
          <w:sz w:val="18"/>
          <w:szCs w:val="18"/>
        </w:rPr>
      </w:pPr>
    </w:p>
    <w:p w14:paraId="32B714BC" w14:textId="77777777" w:rsidR="00A81918" w:rsidRDefault="00A81918" w:rsidP="00B02A2D">
      <w:pPr>
        <w:pStyle w:val="Kommentartekst"/>
        <w:rPr>
          <w:rFonts w:cs="Times New Roman"/>
          <w:color w:val="00B050"/>
          <w:sz w:val="18"/>
          <w:szCs w:val="18"/>
        </w:rPr>
      </w:pPr>
      <w:r w:rsidRPr="00A2087E">
        <w:rPr>
          <w:rFonts w:cs="Times New Roman"/>
          <w:color w:val="00B050"/>
          <w:sz w:val="18"/>
          <w:szCs w:val="18"/>
          <w:highlight w:val="lightGray"/>
        </w:rPr>
        <w:t>Midlertidige gangbroer og platforme, som skal bære nedbrudt beton og/eller udstyr</w:t>
      </w:r>
    </w:p>
    <w:p w14:paraId="7304A490" w14:textId="77777777" w:rsidR="00A81918" w:rsidRDefault="00A81918" w:rsidP="00B02A2D">
      <w:pPr>
        <w:pStyle w:val="Kommentartekst"/>
        <w:rPr>
          <w:rFonts w:cs="Times New Roman"/>
          <w:color w:val="00B050"/>
          <w:sz w:val="18"/>
          <w:szCs w:val="18"/>
        </w:rPr>
      </w:pPr>
    </w:p>
    <w:p w14:paraId="358B7E2F" w14:textId="77777777" w:rsidR="00A81918" w:rsidRDefault="00A81918" w:rsidP="00B02A2D">
      <w:pPr>
        <w:pStyle w:val="Kommentartekst"/>
        <w:rPr>
          <w:rFonts w:cs="Times New Roman"/>
          <w:color w:val="00B050"/>
          <w:sz w:val="18"/>
          <w:szCs w:val="18"/>
        </w:rPr>
      </w:pPr>
      <w:r w:rsidRPr="00A2087E">
        <w:rPr>
          <w:rFonts w:cs="Times New Roman"/>
          <w:color w:val="00B050"/>
          <w:sz w:val="18"/>
          <w:szCs w:val="18"/>
          <w:highlight w:val="lightGray"/>
        </w:rPr>
        <w:t>Montering og demonte</w:t>
      </w:r>
      <w:r w:rsidRPr="00A2087E">
        <w:rPr>
          <w:rFonts w:cs="Times New Roman"/>
          <w:color w:val="00B050"/>
          <w:sz w:val="18"/>
          <w:szCs w:val="18"/>
          <w:highlight w:val="lightGray"/>
        </w:rPr>
        <w:softHyphen/>
        <w:t>ring af andre hjælpekonstruktioner.</w:t>
      </w:r>
    </w:p>
    <w:p w14:paraId="6D046DBB" w14:textId="77777777" w:rsidR="00A81918" w:rsidRDefault="00A81918" w:rsidP="00B02A2D">
      <w:pPr>
        <w:pStyle w:val="Kommentartekst"/>
        <w:rPr>
          <w:rFonts w:cs="Times New Roman"/>
          <w:color w:val="00B050"/>
          <w:sz w:val="18"/>
          <w:szCs w:val="18"/>
        </w:rPr>
      </w:pPr>
    </w:p>
    <w:p w14:paraId="0062557F" w14:textId="77777777" w:rsidR="00A81918" w:rsidRDefault="00A81918" w:rsidP="00B02A2D">
      <w:pPr>
        <w:pStyle w:val="Kommentartekst"/>
        <w:rPr>
          <w:rFonts w:cs="Times New Roman"/>
          <w:color w:val="00B050"/>
          <w:sz w:val="18"/>
          <w:szCs w:val="18"/>
        </w:rPr>
      </w:pPr>
      <w:r w:rsidRPr="00A2087E">
        <w:rPr>
          <w:rFonts w:cs="Times New Roman"/>
          <w:color w:val="00B050"/>
          <w:sz w:val="18"/>
          <w:szCs w:val="18"/>
          <w:highlight w:val="lightGray"/>
        </w:rPr>
        <w:t>I hvert enkelt tilfælde skal det i SAB-teksten beskrives, hvorledes tilsynshåndbogens bestemmelser skal an</w:t>
      </w:r>
      <w:r w:rsidRPr="00A2087E">
        <w:rPr>
          <w:rFonts w:cs="Times New Roman"/>
          <w:color w:val="00B050"/>
          <w:sz w:val="18"/>
          <w:szCs w:val="18"/>
          <w:highlight w:val="lightGray"/>
        </w:rPr>
        <w:softHyphen/>
        <w:t>vendes. Desuden skal kravene til projektdokumentationen specificeres.</w:t>
      </w:r>
    </w:p>
    <w:p w14:paraId="7DB91551" w14:textId="77777777" w:rsidR="00A81918" w:rsidRDefault="00A81918" w:rsidP="00B02A2D">
      <w:pPr>
        <w:pStyle w:val="Kommentartekst"/>
        <w:rPr>
          <w:rFonts w:cs="Times New Roman"/>
          <w:color w:val="00B050"/>
          <w:sz w:val="18"/>
          <w:szCs w:val="18"/>
        </w:rPr>
      </w:pPr>
    </w:p>
    <w:p w14:paraId="73F5F071" w14:textId="0A1302B5" w:rsidR="00A81918" w:rsidRDefault="00A81918" w:rsidP="00B02A2D">
      <w:pPr>
        <w:pStyle w:val="Kommentartekst"/>
      </w:pPr>
      <w:r w:rsidRPr="00A2087E">
        <w:rPr>
          <w:rFonts w:cs="Times New Roman"/>
          <w:color w:val="00B050"/>
          <w:sz w:val="18"/>
          <w:szCs w:val="18"/>
          <w:highlight w:val="lightGray"/>
        </w:rPr>
        <w:t>Specielle foranstaltninger ved kritiske operationer, fx i forbindelse med støbning eller opstilling og nedtagning af stillads, specificeres hvis relevant.</w:t>
      </w:r>
    </w:p>
  </w:comment>
  <w:comment w:id="83" w:author="Vej, Plads, Park" w:date="2021-02-24T12:13:00Z" w:initials="VI">
    <w:p w14:paraId="4AD7701F" w14:textId="146093A1" w:rsidR="00A81918" w:rsidRDefault="00A81918" w:rsidP="00B02A2D">
      <w:pPr>
        <w:tabs>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Følgende skal håndteres i SAB Arbejdsplads:</w:t>
      </w:r>
    </w:p>
    <w:p w14:paraId="580C4A2C" w14:textId="77777777" w:rsidR="00A81918" w:rsidRPr="00A2087E" w:rsidRDefault="00A81918" w:rsidP="00B02A2D">
      <w:pPr>
        <w:tabs>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p>
    <w:p w14:paraId="5B01A14C" w14:textId="6ED2772E" w:rsidR="00A81918" w:rsidRDefault="00A81918" w:rsidP="00B02A2D">
      <w:pPr>
        <w:pStyle w:val="Kommentartekst"/>
      </w:pPr>
      <w:r w:rsidRPr="00A2087E">
        <w:rPr>
          <w:rFonts w:cs="Times New Roman"/>
          <w:color w:val="00B050"/>
          <w:sz w:val="18"/>
          <w:szCs w:val="18"/>
          <w:highlight w:val="lightGray"/>
        </w:rPr>
        <w:t>Særlige bestemmelser</w:t>
      </w:r>
      <w:r>
        <w:rPr>
          <w:rFonts w:cs="Times New Roman"/>
          <w:color w:val="00B050"/>
          <w:sz w:val="18"/>
          <w:szCs w:val="18"/>
        </w:rPr>
        <w:t xml:space="preserve"> </w:t>
      </w:r>
      <w:r w:rsidRPr="00A2087E">
        <w:rPr>
          <w:rFonts w:cs="Times New Roman"/>
          <w:color w:val="00B050"/>
          <w:sz w:val="18"/>
          <w:szCs w:val="18"/>
          <w:highlight w:val="lightGray"/>
        </w:rPr>
        <w:t>vedrørende etablering af gennemkørselsåbninger i stilladset, herunder angivelse af fritrumsprofil, tidsrum for opretholdelse og benyttelse, samt krav til særlig afvanding gennem stillads, specificeres hvis relevant.</w:t>
      </w:r>
    </w:p>
  </w:comment>
  <w:comment w:id="84" w:author="Vej, Plads, Park" w:date="2021-02-24T12:13:00Z" w:initials="VI">
    <w:p w14:paraId="1CE0A3BC" w14:textId="77777777" w:rsidR="00A81918" w:rsidRPr="00A2087E" w:rsidRDefault="00A81918" w:rsidP="00B02A2D">
      <w:pPr>
        <w:tabs>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Følgende skal håndteres i SAB Arbejdsplads:</w:t>
      </w:r>
    </w:p>
    <w:p w14:paraId="35683F3C" w14:textId="77777777" w:rsidR="00A81918" w:rsidRDefault="00A81918">
      <w:pPr>
        <w:pStyle w:val="Kommentartekst"/>
      </w:pPr>
    </w:p>
    <w:p w14:paraId="4818B964" w14:textId="2D3D4163" w:rsidR="00A81918" w:rsidRDefault="00A81918">
      <w:pPr>
        <w:pStyle w:val="Kommentartekst"/>
      </w:pPr>
      <w:r w:rsidRPr="00A2087E">
        <w:rPr>
          <w:rFonts w:cs="Times New Roman"/>
          <w:color w:val="00B050"/>
          <w:sz w:val="18"/>
          <w:szCs w:val="18"/>
          <w:highlight w:val="lightGray"/>
        </w:rPr>
        <w:t>Foranstaltninger til sikring mod nedfald af genstande og sikring mod frit fald og nedstyrtningsfare specificeres, herunder krav om tæt skærm og rækværker med højde på min. 1,2m. Krav om tæt skærm ved arbejder med højtryksspuling og sprøjtebeton mm. anføres.</w:t>
      </w:r>
    </w:p>
  </w:comment>
  <w:comment w:id="85" w:author="Vej, Plads, Park" w:date="2021-02-24T12:16:00Z" w:initials="VI">
    <w:p w14:paraId="5CE9BFB0" w14:textId="754B4900" w:rsidR="00A81918" w:rsidRDefault="00A81918" w:rsidP="00B02A2D">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Tilkomne gældende referencer tilføjes.</w:t>
      </w:r>
    </w:p>
    <w:p w14:paraId="643C8786" w14:textId="012809B5" w:rsidR="00A81918" w:rsidRDefault="00A81918" w:rsidP="00B02A2D">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p>
    <w:p w14:paraId="7809190D" w14:textId="1012FFB0" w:rsidR="00A81918" w:rsidRPr="00A2087E" w:rsidRDefault="00A81918" w:rsidP="00B02A2D">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sidRPr="00A2087E">
        <w:rPr>
          <w:rFonts w:cs="Times New Roman"/>
          <w:color w:val="00B050"/>
          <w:sz w:val="18"/>
          <w:szCs w:val="18"/>
          <w:highlight w:val="lightGray"/>
        </w:rPr>
        <w:t>Såfremt der i de nævnte referencer er vejledninger, noter mm., der ikke skal betragtes som krav, anføres det.</w:t>
      </w:r>
    </w:p>
    <w:p w14:paraId="1F3564F5" w14:textId="0E6B97C2" w:rsidR="00A81918" w:rsidRDefault="00A81918">
      <w:pPr>
        <w:pStyle w:val="Kommentartekst"/>
      </w:pPr>
    </w:p>
  </w:comment>
  <w:comment w:id="86" w:author="Vej, Plads, Park" w:date="2021-02-24T12:17:00Z" w:initials="VI">
    <w:p w14:paraId="50A31236" w14:textId="2F34F04A" w:rsidR="00A81918" w:rsidRDefault="00A81918">
      <w:pPr>
        <w:pStyle w:val="Kommentartekst"/>
      </w:pPr>
      <w:r>
        <w:rPr>
          <w:rStyle w:val="Kommentarhenvisning"/>
        </w:rPr>
        <w:annotationRef/>
      </w:r>
      <w:r w:rsidRPr="00A2087E">
        <w:rPr>
          <w:rFonts w:cs="Times New Roman"/>
          <w:color w:val="00B050"/>
          <w:sz w:val="18"/>
          <w:szCs w:val="18"/>
          <w:highlight w:val="lightGray"/>
        </w:rPr>
        <w:t>Udarbejdelse af beredskabsplaner er et obligatorisk krav, der skal sættes i værk gennem SAB Stillads og form, indtil dokumentet bliver en del af Tilsynshåndbogen for støbestilladser.</w:t>
      </w:r>
    </w:p>
  </w:comment>
  <w:comment w:id="87" w:author="Vej, Plads, Park" w:date="2021-02-24T12:19:00Z" w:initials="VI">
    <w:p w14:paraId="2FB76DB6" w14:textId="210AB5A1" w:rsidR="00A81918" w:rsidRDefault="00A81918">
      <w:pPr>
        <w:pStyle w:val="Kommentartekst"/>
      </w:pPr>
      <w:r>
        <w:rPr>
          <w:rStyle w:val="Kommentarhenvisning"/>
        </w:rPr>
        <w:annotationRef/>
      </w:r>
      <w:r w:rsidRPr="00A2087E">
        <w:rPr>
          <w:rFonts w:cs="Times New Roman"/>
          <w:color w:val="00B050"/>
          <w:sz w:val="18"/>
          <w:szCs w:val="18"/>
          <w:highlight w:val="lightGray"/>
        </w:rPr>
        <w:t>Følgende tekst tilføjes:</w:t>
      </w:r>
    </w:p>
  </w:comment>
  <w:comment w:id="88" w:author="Vej, Plads, Park" w:date="2021-02-24T12:19:00Z" w:initials="VI">
    <w:p w14:paraId="0C3945C2" w14:textId="06E07333" w:rsidR="00A81918" w:rsidRDefault="00A81918">
      <w:pPr>
        <w:pStyle w:val="Kommentartekst"/>
      </w:pPr>
      <w:r>
        <w:rPr>
          <w:rStyle w:val="Kommentarhenvisning"/>
        </w:rPr>
        <w:annotationRef/>
      </w:r>
      <w:r w:rsidRPr="00A2087E">
        <w:rPr>
          <w:rFonts w:cs="Times New Roman"/>
          <w:color w:val="00B050"/>
          <w:sz w:val="18"/>
          <w:szCs w:val="18"/>
          <w:highlight w:val="lightGray"/>
        </w:rPr>
        <w:t>Følgende tekst vedrørende form tilføjes:</w:t>
      </w:r>
    </w:p>
  </w:comment>
  <w:comment w:id="89" w:author="Vej, Plads, Park" w:date="2021-02-24T12:20:00Z" w:initials="VI">
    <w:p w14:paraId="1F41C79D" w14:textId="317B2A7B" w:rsidR="00A81918" w:rsidRDefault="00A81918" w:rsidP="000C49C5">
      <w:pPr>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Der bør i udførelses</w:t>
      </w:r>
      <w:r w:rsidRPr="00A2087E">
        <w:rPr>
          <w:rFonts w:cs="Times New Roman"/>
          <w:color w:val="00B050"/>
          <w:sz w:val="18"/>
          <w:szCs w:val="18"/>
          <w:highlight w:val="lightGray"/>
        </w:rPr>
        <w:softHyphen/>
        <w:t xml:space="preserve">tidsplanen minimum afsættes 3 måneder fra kontraktindgåelse til første fremsendelse af funderings- og stilladsprojekt. </w:t>
      </w:r>
    </w:p>
    <w:p w14:paraId="5D1977A4" w14:textId="350FA8F1" w:rsidR="00A81918" w:rsidRDefault="00A81918" w:rsidP="000C49C5">
      <w:pPr>
        <w:rPr>
          <w:rFonts w:cs="Times New Roman"/>
          <w:color w:val="00B050"/>
          <w:sz w:val="18"/>
          <w:szCs w:val="18"/>
          <w:highlight w:val="lightGray"/>
        </w:rPr>
      </w:pPr>
    </w:p>
    <w:p w14:paraId="6B64B66B" w14:textId="49A09DBE" w:rsidR="00A81918" w:rsidRDefault="00A81918" w:rsidP="000C49C5">
      <w:pPr>
        <w:rPr>
          <w:rFonts w:cs="Times New Roman"/>
          <w:color w:val="00B050"/>
          <w:sz w:val="18"/>
          <w:szCs w:val="18"/>
          <w:highlight w:val="lightGray"/>
        </w:rPr>
      </w:pPr>
      <w:r w:rsidRPr="00A2087E">
        <w:rPr>
          <w:rFonts w:cs="Times New Roman"/>
          <w:color w:val="00B050"/>
          <w:sz w:val="18"/>
          <w:szCs w:val="18"/>
          <w:highlight w:val="lightGray"/>
        </w:rPr>
        <w:t>Tidsfrister for frem</w:t>
      </w:r>
      <w:r w:rsidRPr="00A2087E">
        <w:rPr>
          <w:rFonts w:cs="Times New Roman"/>
          <w:color w:val="00B050"/>
          <w:sz w:val="18"/>
          <w:szCs w:val="18"/>
          <w:highlight w:val="lightGray"/>
        </w:rPr>
        <w:softHyphen/>
        <w:t>sendelse af tegnings- og beregningsdokumentation og for tilsynets gennemgang og kommentering bør fastlægges svarende til kompleksiteten af stilladsprojektet. For simple brostøbninger bør tidsfristen anført i AAB 1.2.1 på 25 arbejdsdage således lempes og ved større brostøbninger, hvor de 25 arbejdsdage ikke forventes at være nok, bør tidsfristen forlænges. Den indskrevne tidsfrist skal indgå i Bygherrens udbudstidsplan. Dette bør koordineres med øvrige tidsfrister anført i SAB Styring og samarbejde.</w:t>
      </w:r>
    </w:p>
    <w:p w14:paraId="31D05485" w14:textId="20474BA2" w:rsidR="00A81918" w:rsidRDefault="00A81918" w:rsidP="000C49C5">
      <w:pPr>
        <w:rPr>
          <w:rFonts w:cs="Times New Roman"/>
          <w:color w:val="00B050"/>
          <w:sz w:val="18"/>
          <w:szCs w:val="18"/>
          <w:highlight w:val="lightGray"/>
        </w:rPr>
      </w:pPr>
    </w:p>
    <w:p w14:paraId="7E4EBAB4" w14:textId="77777777" w:rsidR="00A81918" w:rsidRPr="00A2087E" w:rsidRDefault="00A81918" w:rsidP="000C49C5">
      <w:pPr>
        <w:rPr>
          <w:rFonts w:cs="Times New Roman"/>
          <w:color w:val="00B050"/>
          <w:sz w:val="18"/>
          <w:szCs w:val="18"/>
          <w:highlight w:val="lightGray"/>
        </w:rPr>
      </w:pPr>
      <w:r w:rsidRPr="00A2087E">
        <w:rPr>
          <w:rFonts w:cs="Times New Roman"/>
          <w:color w:val="00B050"/>
          <w:sz w:val="18"/>
          <w:szCs w:val="18"/>
          <w:highlight w:val="lightGray"/>
        </w:rPr>
        <w:t>Endvidere bør det anføres, hvor lang tid i forvejen, at entreprenøren skal varsle tilsynet om leveringstidspunkt for dokumentationen.</w:t>
      </w:r>
    </w:p>
    <w:p w14:paraId="05C79240" w14:textId="77777777" w:rsidR="00A81918" w:rsidRDefault="00A81918" w:rsidP="000C49C5">
      <w:pPr>
        <w:rPr>
          <w:rFonts w:cs="Times New Roman"/>
          <w:color w:val="00B050"/>
          <w:sz w:val="18"/>
          <w:szCs w:val="18"/>
          <w:highlight w:val="lightGray"/>
        </w:rPr>
      </w:pPr>
    </w:p>
    <w:p w14:paraId="6A2D4D1B" w14:textId="1CDDD881" w:rsidR="00A81918" w:rsidRPr="00A2087E" w:rsidRDefault="00A81918" w:rsidP="000C49C5">
      <w:pPr>
        <w:rPr>
          <w:rFonts w:cs="Times New Roman"/>
          <w:color w:val="00B050"/>
          <w:sz w:val="18"/>
          <w:szCs w:val="18"/>
          <w:highlight w:val="lightGray"/>
        </w:rPr>
      </w:pPr>
      <w:r w:rsidRPr="00A2087E">
        <w:rPr>
          <w:rFonts w:cs="Times New Roman"/>
          <w:color w:val="00B050"/>
          <w:sz w:val="18"/>
          <w:szCs w:val="18"/>
          <w:highlight w:val="lightGray"/>
        </w:rPr>
        <w:t>Endelig kan det anføres, om dokumentationen tillades opdelt i delleverancer fx for form, fundering og stillads.</w:t>
      </w:r>
    </w:p>
    <w:p w14:paraId="34D101A3" w14:textId="26D199B0" w:rsidR="00A81918" w:rsidRPr="00A2087E" w:rsidRDefault="00A81918" w:rsidP="000C49C5">
      <w:pPr>
        <w:rPr>
          <w:rFonts w:cs="Times New Roman"/>
          <w:color w:val="00B050"/>
          <w:sz w:val="18"/>
          <w:szCs w:val="18"/>
          <w:highlight w:val="lightGray"/>
        </w:rPr>
      </w:pPr>
    </w:p>
    <w:p w14:paraId="25236349" w14:textId="3993A73B" w:rsidR="00A81918" w:rsidRDefault="00A81918">
      <w:pPr>
        <w:pStyle w:val="Kommentartekst"/>
      </w:pPr>
    </w:p>
  </w:comment>
  <w:comment w:id="90" w:author="Vej, Plads, Park" w:date="2021-02-24T12:21:00Z" w:initials="VI">
    <w:p w14:paraId="4FBFE8A3" w14:textId="64639A65" w:rsidR="00A81918" w:rsidRDefault="00A81918">
      <w:pPr>
        <w:pStyle w:val="Kommentartekst"/>
      </w:pPr>
      <w:r>
        <w:rPr>
          <w:rStyle w:val="Kommentarhenvisning"/>
        </w:rPr>
        <w:annotationRef/>
      </w:r>
      <w:r w:rsidRPr="00A2087E">
        <w:rPr>
          <w:rFonts w:cs="Times New Roman"/>
          <w:color w:val="00B050"/>
          <w:sz w:val="18"/>
          <w:szCs w:val="18"/>
          <w:highlight w:val="lightGray"/>
        </w:rPr>
        <w:t>For tekst i afsnit 1.2 i AAB vedr. akkrediteret prøvningsinstitut for typestilladser tilføjes:</w:t>
      </w:r>
    </w:p>
  </w:comment>
  <w:comment w:id="91" w:author="Vej, Plads, Park" w:date="2021-02-24T12:23:00Z" w:initials="VI">
    <w:p w14:paraId="156F9524" w14:textId="77777777" w:rsidR="00A81918" w:rsidRPr="00A2087E" w:rsidRDefault="00A81918" w:rsidP="000C49C5">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Her anføres, om det pågældende stillads over vej og spor i drift skal henføres til konsekvensklasse CC3.</w:t>
      </w:r>
    </w:p>
    <w:p w14:paraId="4FCEEE4D" w14:textId="74B93295" w:rsidR="00A81918" w:rsidRDefault="00A81918">
      <w:pPr>
        <w:pStyle w:val="Kommentartekst"/>
      </w:pPr>
    </w:p>
  </w:comment>
  <w:comment w:id="92" w:author="Vej, Plads, Park" w:date="2021-02-24T12:23:00Z" w:initials="VI">
    <w:p w14:paraId="78603499" w14:textId="1FDD5A04" w:rsidR="00A81918" w:rsidRDefault="00A81918">
      <w:pPr>
        <w:pStyle w:val="Kommentartekst"/>
      </w:pPr>
      <w:r>
        <w:rPr>
          <w:rStyle w:val="Kommentarhenvisning"/>
        </w:rPr>
        <w:annotationRef/>
      </w:r>
      <w:r w:rsidRPr="00A2087E">
        <w:rPr>
          <w:rFonts w:cs="Times New Roman"/>
          <w:color w:val="00B050"/>
          <w:sz w:val="18"/>
          <w:szCs w:val="18"/>
          <w:highlight w:val="lightGray"/>
        </w:rPr>
        <w:t>For stilladser over vej, spor og sti drift tilføjes:</w:t>
      </w:r>
    </w:p>
  </w:comment>
  <w:comment w:id="93" w:author="Vej, Plads, Park" w:date="2021-02-24T12:23:00Z" w:initials="VI">
    <w:p w14:paraId="6EE71F1F" w14:textId="65153256" w:rsidR="00A81918" w:rsidRDefault="00A81918">
      <w:pPr>
        <w:pStyle w:val="Kommentartekst"/>
      </w:pPr>
      <w:r>
        <w:rPr>
          <w:rStyle w:val="Kommentarhenvisning"/>
        </w:rPr>
        <w:annotationRef/>
      </w:r>
      <w:r w:rsidRPr="00A2087E">
        <w:rPr>
          <w:rFonts w:cs="Times New Roman"/>
          <w:color w:val="00B050"/>
          <w:sz w:val="18"/>
          <w:szCs w:val="18"/>
          <w:highlight w:val="lightGray"/>
        </w:rPr>
        <w:t>Såfremt stilladset tillades henført til designklasse B2 tilføjes:</w:t>
      </w:r>
    </w:p>
  </w:comment>
  <w:comment w:id="94" w:author="Vej, Plads, Park" w:date="2021-02-24T12:24:00Z" w:initials="VI">
    <w:p w14:paraId="4A6DA7CF" w14:textId="7B6728B2" w:rsidR="00A81918" w:rsidRDefault="00A81918">
      <w:pPr>
        <w:pStyle w:val="Kommentartekst"/>
      </w:pPr>
      <w:r>
        <w:rPr>
          <w:rStyle w:val="Kommentarhenvisning"/>
        </w:rPr>
        <w:annotationRef/>
      </w:r>
      <w:r w:rsidRPr="00A2087E">
        <w:rPr>
          <w:rFonts w:cs="Times New Roman"/>
          <w:color w:val="00B050"/>
          <w:sz w:val="18"/>
          <w:szCs w:val="18"/>
          <w:highlight w:val="lightGray"/>
        </w:rPr>
        <w:t>Vedrørende karakteristiske friktionskoefficienter tilføjes:</w:t>
      </w:r>
    </w:p>
  </w:comment>
  <w:comment w:id="95" w:author="Vej, Plads, Park" w:date="2021-02-25T09:03:00Z" w:initials="VI">
    <w:p w14:paraId="50662CA3" w14:textId="646506E9" w:rsidR="00A81918" w:rsidRDefault="00A81918">
      <w:pPr>
        <w:pStyle w:val="Kommentartekst"/>
      </w:pPr>
      <w:r>
        <w:rPr>
          <w:rStyle w:val="Kommentarhenvisning"/>
        </w:rPr>
        <w:annotationRef/>
      </w:r>
      <w:r w:rsidRPr="00A2087E">
        <w:rPr>
          <w:rFonts w:cs="Times New Roman"/>
          <w:color w:val="00B050"/>
          <w:sz w:val="18"/>
          <w:szCs w:val="18"/>
          <w:highlight w:val="lightGray"/>
        </w:rPr>
        <w:t>Følgende tekst vedrørende typestilladser tilføjes:</w:t>
      </w:r>
    </w:p>
  </w:comment>
  <w:comment w:id="96" w:author="Vej, Plads, Park" w:date="2021-02-25T09:04:00Z" w:initials="VI">
    <w:p w14:paraId="4F2D8D16" w14:textId="55DD721C" w:rsidR="00A81918" w:rsidRDefault="00A81918">
      <w:pPr>
        <w:pStyle w:val="Kommentartekst"/>
      </w:pPr>
      <w:r>
        <w:rPr>
          <w:rStyle w:val="Kommentarhenvisning"/>
        </w:rPr>
        <w:annotationRef/>
      </w:r>
      <w:r w:rsidRPr="00A2087E">
        <w:rPr>
          <w:rFonts w:cs="Times New Roman"/>
          <w:color w:val="00B050"/>
          <w:sz w:val="18"/>
          <w:szCs w:val="18"/>
          <w:highlight w:val="lightGray"/>
        </w:rPr>
        <w:t>For typestilladser, der anvendes som understøtninger for gennemkørselsfag tilføjes:</w:t>
      </w:r>
    </w:p>
  </w:comment>
  <w:comment w:id="97" w:author="Vej, Plads, Park" w:date="2021-02-25T09:05:00Z" w:initials="VI">
    <w:p w14:paraId="65EBFBD7" w14:textId="77777777" w:rsidR="00A81918" w:rsidRPr="00A2087E" w:rsidRDefault="00A81918" w:rsidP="001243F2">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For stålkonstruktioner tilføjes:</w:t>
      </w:r>
    </w:p>
    <w:p w14:paraId="175764E4" w14:textId="29295673" w:rsidR="00A81918" w:rsidRDefault="00A81918">
      <w:pPr>
        <w:pStyle w:val="Kommentartekst"/>
      </w:pPr>
    </w:p>
  </w:comment>
  <w:comment w:id="98" w:author="Vej, Plads, Park" w:date="2021-02-25T09:05:00Z" w:initials="VI">
    <w:p w14:paraId="741A6A56" w14:textId="06EF3DEE" w:rsidR="00A81918" w:rsidRDefault="00A81918">
      <w:pPr>
        <w:pStyle w:val="Kommentartekst"/>
      </w:pPr>
      <w:r>
        <w:rPr>
          <w:rStyle w:val="Kommentarhenvisning"/>
        </w:rPr>
        <w:annotationRef/>
      </w:r>
      <w:r w:rsidRPr="00A2087E">
        <w:rPr>
          <w:rFonts w:cs="Times New Roman"/>
          <w:color w:val="00B050"/>
          <w:sz w:val="18"/>
          <w:szCs w:val="18"/>
          <w:highlight w:val="lightGray"/>
        </w:rPr>
        <w:t>For svejsninger udført på pladsen tilføjes:</w:t>
      </w:r>
    </w:p>
  </w:comment>
  <w:comment w:id="99" w:author="Vej, Plads, Park" w:date="2021-02-25T09:06:00Z" w:initials="VI">
    <w:p w14:paraId="5F149E32" w14:textId="3BC3B697" w:rsidR="00A81918" w:rsidRDefault="00A81918">
      <w:pPr>
        <w:pStyle w:val="Kommentartekst"/>
      </w:pPr>
      <w:r>
        <w:rPr>
          <w:rStyle w:val="Kommentarhenvisning"/>
        </w:rPr>
        <w:annotationRef/>
      </w:r>
      <w:r w:rsidRPr="00A2087E">
        <w:rPr>
          <w:rFonts w:cs="Times New Roman"/>
          <w:color w:val="00B050"/>
          <w:sz w:val="18"/>
          <w:szCs w:val="18"/>
          <w:highlight w:val="lightGray"/>
        </w:rPr>
        <w:t>For eksisterende konstruktionselementer i stål, dimensioneret efter tidligere normer, tilføjes:</w:t>
      </w:r>
    </w:p>
  </w:comment>
  <w:comment w:id="100" w:author="Vej, Plads, Park" w:date="2021-02-25T09:06:00Z" w:initials="VI">
    <w:p w14:paraId="3582AD24" w14:textId="3260B1B2" w:rsidR="00A81918" w:rsidRDefault="00A81918">
      <w:pPr>
        <w:pStyle w:val="Kommentartekst"/>
      </w:pPr>
      <w:r>
        <w:rPr>
          <w:rStyle w:val="Kommentarhenvisning"/>
        </w:rPr>
        <w:annotationRef/>
      </w:r>
      <w:r w:rsidRPr="00A2087E">
        <w:rPr>
          <w:rFonts w:cs="Times New Roman"/>
          <w:color w:val="00B050"/>
          <w:sz w:val="18"/>
          <w:szCs w:val="18"/>
          <w:highlight w:val="lightGray"/>
        </w:rPr>
        <w:t>Såfremt anvendelsesklasse 2 tillades anvendt for strøer og spær tilføjes:</w:t>
      </w:r>
    </w:p>
  </w:comment>
  <w:comment w:id="101" w:author="Vej, Plads, Park" w:date="2021-02-25T09:07:00Z" w:initials="VI">
    <w:p w14:paraId="15A73806" w14:textId="30726B93" w:rsidR="00A81918" w:rsidRDefault="00A81918">
      <w:pPr>
        <w:pStyle w:val="Kommentartekst"/>
      </w:pPr>
      <w:r>
        <w:rPr>
          <w:rStyle w:val="Kommentarhenvisning"/>
        </w:rPr>
        <w:annotationRef/>
      </w:r>
      <w:r w:rsidRPr="00A2087E">
        <w:rPr>
          <w:rFonts w:cs="Times New Roman"/>
          <w:color w:val="00B050"/>
          <w:sz w:val="18"/>
          <w:szCs w:val="18"/>
          <w:highlight w:val="lightGray"/>
        </w:rPr>
        <w:t>For trækonstruktioner tilføjes:</w:t>
      </w:r>
    </w:p>
  </w:comment>
  <w:comment w:id="102" w:author="Vej, Plads, Park" w:date="2021-02-25T09:07:00Z" w:initials="VI">
    <w:p w14:paraId="32EF03B1" w14:textId="7E588A94" w:rsidR="00A81918" w:rsidRDefault="00A81918">
      <w:pPr>
        <w:pStyle w:val="Kommentartekst"/>
      </w:pPr>
      <w:r>
        <w:rPr>
          <w:rStyle w:val="Kommentarhenvisning"/>
        </w:rPr>
        <w:annotationRef/>
      </w:r>
      <w:r w:rsidRPr="00A2087E">
        <w:rPr>
          <w:rFonts w:cs="Times New Roman"/>
          <w:color w:val="00B050"/>
          <w:sz w:val="18"/>
          <w:szCs w:val="18"/>
          <w:highlight w:val="lightGray"/>
        </w:rPr>
        <w:t>Krav om anordning af kæntringssikringer kan undlades, hvor det ikke forekommer relevant, fx for kantbjælkeudskiftninger.</w:t>
      </w:r>
    </w:p>
  </w:comment>
  <w:comment w:id="103" w:author="Vej, Plads, Park" w:date="2021-02-25T09:09:00Z" w:initials="VI">
    <w:p w14:paraId="65DFC1A4" w14:textId="334879F5" w:rsidR="00A81918" w:rsidRDefault="00A81918">
      <w:pPr>
        <w:pStyle w:val="Kommentartekst"/>
      </w:pPr>
      <w:r>
        <w:rPr>
          <w:rStyle w:val="Kommentarhenvisning"/>
        </w:rPr>
        <w:annotationRef/>
      </w:r>
      <w:r w:rsidRPr="00A2087E">
        <w:rPr>
          <w:rFonts w:cs="Times New Roman"/>
          <w:color w:val="00B050"/>
          <w:sz w:val="18"/>
          <w:szCs w:val="18"/>
          <w:highlight w:val="lightGray"/>
        </w:rPr>
        <w:t>For fundering tilføjes vedrørende robusthed:</w:t>
      </w:r>
    </w:p>
  </w:comment>
  <w:comment w:id="104" w:author="Vej, Plads, Park" w:date="2021-02-25T09:09:00Z" w:initials="VI">
    <w:p w14:paraId="315EDF87" w14:textId="56E86B75" w:rsidR="00A81918" w:rsidRDefault="00A81918">
      <w:pPr>
        <w:pStyle w:val="Kommentartekst"/>
      </w:pPr>
      <w:r>
        <w:rPr>
          <w:rStyle w:val="Kommentarhenvisning"/>
        </w:rPr>
        <w:annotationRef/>
      </w:r>
      <w:r>
        <w:rPr>
          <w:rFonts w:eastAsia="Times New Roman" w:cs="Times New Roman"/>
          <w:color w:val="00B050"/>
          <w:sz w:val="18"/>
          <w:szCs w:val="18"/>
        </w:rPr>
        <w:t>Evt. tilføjes:</w:t>
      </w:r>
    </w:p>
  </w:comment>
  <w:comment w:id="105" w:author="Vej, Plads, Park" w:date="2021-02-25T09:10:00Z" w:initials="VI">
    <w:p w14:paraId="1B666184" w14:textId="4030E560" w:rsidR="00A81918" w:rsidRDefault="00A81918">
      <w:pPr>
        <w:pStyle w:val="Kommentartekst"/>
      </w:pPr>
      <w:r>
        <w:rPr>
          <w:rStyle w:val="Kommentarhenvisning"/>
        </w:rPr>
        <w:annotationRef/>
      </w:r>
      <w:r w:rsidRPr="00A2087E">
        <w:rPr>
          <w:rFonts w:cs="Times New Roman"/>
          <w:color w:val="00B050"/>
          <w:sz w:val="18"/>
          <w:szCs w:val="18"/>
          <w:highlight w:val="lightGray"/>
        </w:rPr>
        <w:t>For stålpladefundering tilføjes:</w:t>
      </w:r>
    </w:p>
  </w:comment>
  <w:comment w:id="106" w:author="Vej, Plads, Park" w:date="2021-02-25T09:12:00Z" w:initials="VI">
    <w:p w14:paraId="16CF753A" w14:textId="7DFCE6C4" w:rsidR="00A81918" w:rsidRDefault="00A81918">
      <w:pPr>
        <w:pStyle w:val="Kommentartekst"/>
      </w:pPr>
      <w:r>
        <w:rPr>
          <w:rStyle w:val="Kommentarhenvisning"/>
        </w:rPr>
        <w:annotationRef/>
      </w:r>
      <w:r w:rsidRPr="00A2087E">
        <w:rPr>
          <w:rFonts w:cs="Times New Roman"/>
          <w:color w:val="00B050"/>
          <w:sz w:val="18"/>
          <w:szCs w:val="18"/>
          <w:highlight w:val="lightGray"/>
        </w:rPr>
        <w:t>Under laster tilføjes:</w:t>
      </w:r>
    </w:p>
  </w:comment>
  <w:comment w:id="107" w:author="Vej, Plads, Park" w:date="2021-02-25T09:13:00Z" w:initials="VI">
    <w:p w14:paraId="47C38BB7" w14:textId="5C0F65F0" w:rsidR="00A81918" w:rsidRDefault="00A81918">
      <w:pPr>
        <w:pStyle w:val="Kommentartekst"/>
      </w:pPr>
      <w:r>
        <w:rPr>
          <w:rStyle w:val="Kommentarhenvisning"/>
        </w:rPr>
        <w:annotationRef/>
      </w:r>
      <w:r w:rsidRPr="00A2087E">
        <w:rPr>
          <w:rFonts w:cs="Times New Roman"/>
          <w:color w:val="00B050"/>
          <w:sz w:val="18"/>
          <w:szCs w:val="18"/>
          <w:highlight w:val="lightGray"/>
        </w:rPr>
        <w:t>Eftervisning af stillads over vej for påkørsel.</w:t>
      </w:r>
    </w:p>
  </w:comment>
  <w:comment w:id="108" w:author="Vej, Plads, Park" w:date="2021-02-25T09:13:00Z" w:initials="VI">
    <w:p w14:paraId="17847AA1" w14:textId="3AF45B27" w:rsidR="00A81918" w:rsidRDefault="00A81918">
      <w:pPr>
        <w:pStyle w:val="Kommentartekst"/>
      </w:pPr>
      <w:r>
        <w:rPr>
          <w:rStyle w:val="Kommentarhenvisning"/>
        </w:rPr>
        <w:annotationRef/>
      </w:r>
      <w:r>
        <w:rPr>
          <w:rFonts w:eastAsia="Times New Roman" w:cs="Times New Roman"/>
          <w:color w:val="00B050"/>
          <w:sz w:val="18"/>
          <w:szCs w:val="18"/>
        </w:rPr>
        <w:t>Ved brodæksform kan anføres:</w:t>
      </w:r>
    </w:p>
  </w:comment>
  <w:comment w:id="109" w:author="Vej, Plads, Park" w:date="2021-02-25T09:15:00Z" w:initials="VI">
    <w:p w14:paraId="45F2562E" w14:textId="5CB8D0BD" w:rsidR="00A81918" w:rsidRDefault="00A81918">
      <w:pPr>
        <w:pStyle w:val="Kommentartekst"/>
      </w:pPr>
      <w:r>
        <w:rPr>
          <w:rStyle w:val="Kommentarhenvisning"/>
        </w:rPr>
        <w:annotationRef/>
      </w:r>
      <w:r w:rsidRPr="00A2087E">
        <w:rPr>
          <w:rFonts w:cs="Times New Roman"/>
          <w:color w:val="00B050"/>
          <w:sz w:val="18"/>
          <w:szCs w:val="18"/>
          <w:highlight w:val="lightGray"/>
        </w:rPr>
        <w:t>Såfremt broen skal nedsænkes anføres:</w:t>
      </w:r>
    </w:p>
  </w:comment>
  <w:comment w:id="110" w:author="Vej, Plads, Park" w:date="2021-02-25T09:17:00Z" w:initials="VI">
    <w:p w14:paraId="4D11B230" w14:textId="4D784925" w:rsidR="00A81918" w:rsidRDefault="00A81918">
      <w:pPr>
        <w:pStyle w:val="Kommentartekst"/>
      </w:pPr>
      <w:r>
        <w:rPr>
          <w:rStyle w:val="Kommentarhenvisning"/>
        </w:rPr>
        <w:annotationRef/>
      </w:r>
      <w:r w:rsidRPr="00A2087E">
        <w:rPr>
          <w:rFonts w:cs="Times New Roman"/>
          <w:color w:val="00B050"/>
          <w:sz w:val="18"/>
          <w:szCs w:val="18"/>
          <w:highlight w:val="lightGray"/>
        </w:rPr>
        <w:t>Udbudsmaterialet skal indeholde oplysninger om reaktioner fra nedsænk</w:t>
      </w:r>
      <w:r w:rsidRPr="00A2087E">
        <w:rPr>
          <w:rFonts w:cs="Times New Roman"/>
          <w:color w:val="00B050"/>
          <w:sz w:val="18"/>
          <w:szCs w:val="18"/>
          <w:highlight w:val="lightGray"/>
        </w:rPr>
        <w:softHyphen/>
        <w:t>ningen, både når donkrafte bærer dækket og når opklodsninger bærer dækket. Følsomheden på reaktionsfordelingen som følge af differencer i nedsænkningen skal anføres.</w:t>
      </w:r>
    </w:p>
  </w:comment>
  <w:comment w:id="111" w:author="Vej, Plads, Park" w:date="2021-02-25T09:19:00Z" w:initials="VI">
    <w:p w14:paraId="6B97700D" w14:textId="7EED722B" w:rsidR="00A81918" w:rsidRDefault="00A81918">
      <w:pPr>
        <w:pStyle w:val="Kommentartekst"/>
      </w:pPr>
      <w:r>
        <w:rPr>
          <w:rStyle w:val="Kommentarhenvisning"/>
        </w:rPr>
        <w:annotationRef/>
      </w:r>
      <w:r w:rsidRPr="00A2087E">
        <w:rPr>
          <w:rFonts w:cs="Times New Roman"/>
          <w:color w:val="00B050"/>
          <w:sz w:val="18"/>
          <w:szCs w:val="18"/>
          <w:highlight w:val="lightGray"/>
        </w:rPr>
        <w:t>Såfremt nedsænkning uden sidestyr accepteres, tilføjes supplerende:</w:t>
      </w:r>
    </w:p>
  </w:comment>
  <w:comment w:id="112" w:author="Vej, Plads, Park" w:date="2021-02-25T09:21:00Z" w:initials="VI">
    <w:p w14:paraId="5CD9F396" w14:textId="54B0FDBC" w:rsidR="00A81918" w:rsidRDefault="00A81918">
      <w:pPr>
        <w:pStyle w:val="Kommentartekst"/>
      </w:pPr>
      <w:r>
        <w:rPr>
          <w:rStyle w:val="Kommentarhenvisning"/>
        </w:rPr>
        <w:annotationRef/>
      </w:r>
      <w:r w:rsidRPr="00A2087E">
        <w:rPr>
          <w:rFonts w:cs="Times New Roman"/>
          <w:color w:val="00B050"/>
          <w:sz w:val="18"/>
          <w:szCs w:val="18"/>
          <w:highlight w:val="lightGray"/>
        </w:rPr>
        <w:t>Vedrørende krav til nedsænkningsudstyr mv. tilføjes følgende tekst, som tilpasses til den pågældende opgave i nødvendigt omfang:</w:t>
      </w:r>
    </w:p>
  </w:comment>
  <w:comment w:id="114" w:author="Vej, Plads, Park" w:date="2021-02-25T09:51:00Z" w:initials="VI">
    <w:p w14:paraId="61D67867" w14:textId="77777777" w:rsidR="00A81918" w:rsidRPr="00A2087E" w:rsidRDefault="00A81918" w:rsidP="005F2DF7">
      <w:pPr>
        <w:tabs>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Såfremt der ønskes åbnet op for anvendelse af nye produkter, fx PEHD plader som understøtning for stilladstårne tilføjes:</w:t>
      </w:r>
    </w:p>
    <w:p w14:paraId="224B6210" w14:textId="7BD5FE67" w:rsidR="00A81918" w:rsidRDefault="00A81918">
      <w:pPr>
        <w:pStyle w:val="Kommentartekst"/>
      </w:pPr>
    </w:p>
  </w:comment>
  <w:comment w:id="115" w:author="Vej, Plads, Park" w:date="2021-02-25T09:52:00Z" w:initials="VI">
    <w:p w14:paraId="3F60492C" w14:textId="2352D065" w:rsidR="00A81918" w:rsidRDefault="00A81918">
      <w:pPr>
        <w:pStyle w:val="Kommentartekst"/>
      </w:pPr>
      <w:r>
        <w:rPr>
          <w:rStyle w:val="Kommentarhenvisning"/>
        </w:rPr>
        <w:annotationRef/>
      </w:r>
      <w:r w:rsidRPr="00A2087E">
        <w:rPr>
          <w:rFonts w:cs="Times New Roman"/>
          <w:color w:val="00B050"/>
          <w:sz w:val="18"/>
          <w:szCs w:val="18"/>
          <w:highlight w:val="lightGray"/>
        </w:rPr>
        <w:t>Der kan evt. foreskrives en højere sikkerhed.</w:t>
      </w:r>
    </w:p>
  </w:comment>
  <w:comment w:id="116" w:author="Vej, Plads, Park" w:date="2021-02-25T09:53:00Z" w:initials="VI">
    <w:p w14:paraId="7EAF7651" w14:textId="386625BD" w:rsidR="00A81918" w:rsidRDefault="00A81918">
      <w:pPr>
        <w:pStyle w:val="Kommentartekst"/>
      </w:pPr>
      <w:r>
        <w:rPr>
          <w:rStyle w:val="Kommentarhenvisning"/>
        </w:rPr>
        <w:annotationRef/>
      </w:r>
      <w:r>
        <w:rPr>
          <w:rFonts w:eastAsia="Times New Roman" w:cs="Times New Roman"/>
          <w:color w:val="00B050"/>
          <w:sz w:val="18"/>
          <w:szCs w:val="18"/>
        </w:rPr>
        <w:t>Evt. tilføjes specifikke krav. Eksempler herpå er anført:</w:t>
      </w:r>
    </w:p>
  </w:comment>
  <w:comment w:id="117" w:author="Vej, Plads, Park" w:date="2021-02-25T09:54:00Z" w:initials="VI">
    <w:p w14:paraId="4D305FA5" w14:textId="3C3F99A9" w:rsidR="00A81918" w:rsidRDefault="00A81918">
      <w:pPr>
        <w:pStyle w:val="Kommentartekst"/>
      </w:pPr>
      <w:r>
        <w:rPr>
          <w:rStyle w:val="Kommentarhenvisning"/>
        </w:rPr>
        <w:annotationRef/>
      </w:r>
      <w:r w:rsidRPr="00A2087E">
        <w:rPr>
          <w:rFonts w:cs="Times New Roman"/>
          <w:color w:val="00B050"/>
          <w:sz w:val="18"/>
          <w:szCs w:val="18"/>
          <w:highlight w:val="lightGray"/>
        </w:rPr>
        <w:t>Tandpladesamlinger tillades anvendt under særlige forudsætninger.</w:t>
      </w:r>
    </w:p>
  </w:comment>
  <w:comment w:id="118" w:author="Vej, Plads, Park" w:date="2021-02-25T09:55:00Z" w:initials="VI">
    <w:p w14:paraId="25A31985" w14:textId="6F15A863" w:rsidR="00A81918" w:rsidRDefault="00A81918">
      <w:pPr>
        <w:pStyle w:val="Kommentartekst"/>
      </w:pPr>
      <w:r>
        <w:rPr>
          <w:rStyle w:val="Kommentarhenvisning"/>
        </w:rPr>
        <w:annotationRef/>
      </w:r>
      <w:r w:rsidRPr="00A2087E">
        <w:rPr>
          <w:rFonts w:cs="Times New Roman"/>
          <w:color w:val="00B050"/>
          <w:sz w:val="18"/>
          <w:szCs w:val="18"/>
          <w:highlight w:val="lightGray"/>
        </w:rPr>
        <w:t>Her anføres, om der skal udføres forsøg til godtgørelse af formsystemernes styrke, stivhed og/eller overfladekarakter.</w:t>
      </w:r>
    </w:p>
  </w:comment>
  <w:comment w:id="119" w:author="Vej, Plads, Park" w:date="2021-02-25T09:56:00Z" w:initials="VI">
    <w:p w14:paraId="307AFA5E" w14:textId="77777777" w:rsidR="00A81918" w:rsidRPr="00A2087E" w:rsidRDefault="00A81918" w:rsidP="005F2DF7">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For bræddeforskalling skal formens udførelse anføres for alle synlige overflader på broen, herunder brofacade, underside af brodæk, søjler, endepiller, fløje, underside af tunneldæk og tunnelvægge.</w:t>
      </w:r>
    </w:p>
    <w:p w14:paraId="283D6FBF" w14:textId="77777777" w:rsidR="00A81918" w:rsidRDefault="00A81918">
      <w:pPr>
        <w:pStyle w:val="Kommentartekst"/>
      </w:pPr>
    </w:p>
    <w:p w14:paraId="0D8A2C04" w14:textId="77777777" w:rsidR="00A81918" w:rsidRDefault="00A81918">
      <w:pPr>
        <w:pStyle w:val="Kommentartekst"/>
        <w:rPr>
          <w:rFonts w:cs="Times New Roman"/>
          <w:color w:val="00B050"/>
          <w:sz w:val="18"/>
          <w:szCs w:val="18"/>
        </w:rPr>
      </w:pPr>
      <w:r w:rsidRPr="00A2087E">
        <w:rPr>
          <w:rFonts w:cs="Times New Roman"/>
          <w:color w:val="00B050"/>
          <w:sz w:val="18"/>
          <w:szCs w:val="18"/>
          <w:highlight w:val="lightGray"/>
        </w:rPr>
        <w:t>Endvidere skal krav til brædderetning (vandret/lodret) og eventuelle krav til stødplacering angives.</w:t>
      </w:r>
    </w:p>
    <w:p w14:paraId="61D81207" w14:textId="77777777" w:rsidR="00A81918" w:rsidRDefault="00A81918">
      <w:pPr>
        <w:pStyle w:val="Kommentartekst"/>
        <w:rPr>
          <w:rFonts w:cs="Times New Roman"/>
          <w:color w:val="00B050"/>
          <w:sz w:val="18"/>
          <w:szCs w:val="18"/>
        </w:rPr>
      </w:pPr>
    </w:p>
    <w:p w14:paraId="42115765" w14:textId="61458BFA" w:rsidR="00A81918" w:rsidRDefault="00A81918">
      <w:pPr>
        <w:pStyle w:val="Kommentartekst"/>
      </w:pPr>
      <w:r w:rsidRPr="00A2087E">
        <w:rPr>
          <w:rFonts w:cs="Times New Roman"/>
          <w:color w:val="00B050"/>
          <w:sz w:val="18"/>
          <w:szCs w:val="18"/>
          <w:highlight w:val="lightGray"/>
        </w:rPr>
        <w:t>For ikke synlige flader anføres eventuelle lempede krav.</w:t>
      </w:r>
    </w:p>
  </w:comment>
  <w:comment w:id="120" w:author="Vej, Plads, Park" w:date="2021-02-25T09:57:00Z" w:initials="VI">
    <w:p w14:paraId="68649846" w14:textId="1060D131" w:rsidR="00A81918" w:rsidRDefault="00A81918">
      <w:pPr>
        <w:pStyle w:val="Kommentartekst"/>
      </w:pPr>
      <w:r>
        <w:rPr>
          <w:rStyle w:val="Kommentarhenvisning"/>
        </w:rPr>
        <w:annotationRef/>
      </w:r>
      <w:r w:rsidRPr="00A2087E">
        <w:rPr>
          <w:rFonts w:cs="Times New Roman"/>
          <w:color w:val="00B050"/>
          <w:sz w:val="18"/>
          <w:szCs w:val="18"/>
          <w:highlight w:val="lightGray"/>
        </w:rPr>
        <w:t>Bestemmelser vedrørende tilladt eller krævet anvendelse af flageform og særlige krav hertil skal anføres:</w:t>
      </w:r>
    </w:p>
  </w:comment>
  <w:comment w:id="122" w:author="Vej, Plads, Park" w:date="2021-02-25T09:58:00Z" w:initials="VI">
    <w:p w14:paraId="5C3FA94B" w14:textId="77777777" w:rsidR="00A81918" w:rsidRDefault="00A81918" w:rsidP="005F2DF7">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rPr>
      </w:pPr>
      <w:r>
        <w:rPr>
          <w:rStyle w:val="Kommentarhenvisning"/>
        </w:rPr>
        <w:annotationRef/>
      </w:r>
      <w:r>
        <w:rPr>
          <w:rFonts w:eastAsia="Times New Roman" w:cs="Times New Roman"/>
          <w:color w:val="00B050"/>
          <w:sz w:val="18"/>
          <w:szCs w:val="18"/>
        </w:rPr>
        <w:t>Ved midlertidige pæle til stilladskonstruktion også i vand kan evt. anføres:</w:t>
      </w:r>
    </w:p>
    <w:p w14:paraId="043E36B2" w14:textId="114E8BC0" w:rsidR="00A81918" w:rsidRDefault="00A81918">
      <w:pPr>
        <w:pStyle w:val="Kommentartekst"/>
      </w:pPr>
    </w:p>
  </w:comment>
  <w:comment w:id="123" w:author="Vej, Plads, Park" w:date="2021-02-25T09:59:00Z" w:initials="VI">
    <w:p w14:paraId="6C290882" w14:textId="76B8AB3A" w:rsidR="00A81918" w:rsidRDefault="00A81918">
      <w:pPr>
        <w:pStyle w:val="Kommentartekst"/>
      </w:pPr>
      <w:r>
        <w:rPr>
          <w:rStyle w:val="Kommentarhenvisning"/>
        </w:rPr>
        <w:annotationRef/>
      </w:r>
      <w:r>
        <w:rPr>
          <w:rFonts w:eastAsia="Times New Roman" w:cs="Times New Roman"/>
          <w:color w:val="00B050"/>
          <w:sz w:val="18"/>
          <w:szCs w:val="18"/>
        </w:rPr>
        <w:t>(Det dimensionerende fartøj skal overvejes nøje baseret på hvilken trafik der kan forekomme i området.)</w:t>
      </w:r>
    </w:p>
  </w:comment>
  <w:comment w:id="124" w:author="Vej, Plads, Park" w:date="2021-02-25T10:00:00Z" w:initials="VI">
    <w:p w14:paraId="185DA6D8" w14:textId="319C5D94" w:rsidR="00A81918" w:rsidRDefault="00A81918" w:rsidP="004558F1">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Bestemmelser om dybde, hvortil stilladsets betonfundamenter skal fjernes eller pælefundering skal afskæres, skal anføres.</w:t>
      </w:r>
    </w:p>
    <w:p w14:paraId="56BEB87A" w14:textId="366BB45B" w:rsidR="00A81918" w:rsidRDefault="00A81918" w:rsidP="004558F1">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p>
    <w:p w14:paraId="5CF2E864" w14:textId="6DCA1C4B" w:rsidR="00A81918" w:rsidRPr="00A2087E" w:rsidRDefault="00A81918" w:rsidP="004558F1">
      <w:pPr>
        <w:keepNext/>
        <w:keepLines/>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sidRPr="00A2087E">
        <w:rPr>
          <w:rFonts w:cs="Times New Roman"/>
          <w:color w:val="00B050"/>
          <w:sz w:val="18"/>
          <w:szCs w:val="18"/>
          <w:highlight w:val="lightGray"/>
        </w:rPr>
        <w:t>Krav om, at de yderste stolperækker langs en gennemkørselsåbning skal funderes på et gennemgående betonfundament, angives sammen med</w:t>
      </w:r>
    </w:p>
    <w:p w14:paraId="52195BE6" w14:textId="5BD666B0" w:rsidR="00A81918" w:rsidRDefault="00A81918">
      <w:pPr>
        <w:pStyle w:val="Kommentartekst"/>
      </w:pPr>
    </w:p>
  </w:comment>
  <w:comment w:id="125" w:author="Vej, Plads, Park" w:date="2021-02-25T10:01:00Z" w:initials="VI">
    <w:p w14:paraId="26F2E8BB" w14:textId="093809F9" w:rsidR="00A81918" w:rsidRDefault="00A81918">
      <w:pPr>
        <w:pStyle w:val="Kommentartekst"/>
      </w:pPr>
      <w:r>
        <w:rPr>
          <w:rStyle w:val="Kommentarhenvisning"/>
        </w:rPr>
        <w:annotationRef/>
      </w:r>
      <w:r w:rsidRPr="00A2087E">
        <w:rPr>
          <w:rFonts w:cs="Times New Roman"/>
          <w:color w:val="00B050"/>
          <w:sz w:val="18"/>
          <w:szCs w:val="18"/>
          <w:highlight w:val="lightGray"/>
        </w:rPr>
        <w:t>Under udformning og opstilling tilføjes:</w:t>
      </w:r>
    </w:p>
  </w:comment>
  <w:comment w:id="126" w:author="Vej, Plads, Park" w:date="2021-02-25T10:02:00Z" w:initials="VI">
    <w:p w14:paraId="0B13DAC5" w14:textId="3E241983" w:rsidR="00A81918" w:rsidRDefault="00A81918">
      <w:pPr>
        <w:pStyle w:val="Kommentartekst"/>
      </w:pPr>
      <w:r>
        <w:rPr>
          <w:rStyle w:val="Kommentarhenvisning"/>
        </w:rPr>
        <w:annotationRef/>
      </w:r>
      <w:r w:rsidRPr="00A2087E">
        <w:rPr>
          <w:rFonts w:cs="Times New Roman"/>
          <w:color w:val="00B050"/>
          <w:sz w:val="18"/>
          <w:szCs w:val="18"/>
          <w:highlight w:val="lightGray"/>
        </w:rPr>
        <w:t>Tolerancer for placering af stålkomponenter/-elementer.</w:t>
      </w:r>
    </w:p>
  </w:comment>
  <w:comment w:id="127" w:author="Vej, Plads, Park" w:date="2021-02-25T10:02:00Z" w:initials="VI">
    <w:p w14:paraId="47A4B120" w14:textId="7277EE21" w:rsidR="00A81918" w:rsidRDefault="00A81918">
      <w:pPr>
        <w:pStyle w:val="Kommentartekst"/>
      </w:pPr>
      <w:r>
        <w:rPr>
          <w:rStyle w:val="Kommentarhenvisning"/>
        </w:rPr>
        <w:annotationRef/>
      </w:r>
      <w:r w:rsidRPr="00A2087E">
        <w:rPr>
          <w:rFonts w:cs="Times New Roman"/>
          <w:color w:val="00B050"/>
          <w:sz w:val="18"/>
          <w:szCs w:val="18"/>
          <w:highlight w:val="lightGray"/>
        </w:rPr>
        <w:t>Ståltværbjælker under og/eller over stålsøjler.</w:t>
      </w:r>
    </w:p>
  </w:comment>
  <w:comment w:id="128" w:author="Vej, Plads, Park" w:date="2021-02-25T10:04:00Z" w:initials="VI">
    <w:p w14:paraId="18A4D0D8" w14:textId="77777777" w:rsidR="00A81918" w:rsidRPr="00A2087E" w:rsidRDefault="00A81918" w:rsidP="00ED77C5">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Angivelse af, hvor tre</w:t>
      </w:r>
      <w:r w:rsidRPr="00A2087E">
        <w:rPr>
          <w:rFonts w:cs="Times New Roman"/>
          <w:color w:val="00B050"/>
          <w:sz w:val="18"/>
          <w:szCs w:val="18"/>
          <w:highlight w:val="lightGray"/>
        </w:rPr>
        <w:softHyphen/>
        <w:t>kantlister i synlige, udadgående kanter ikke ønskes.</w:t>
      </w:r>
    </w:p>
    <w:p w14:paraId="786985CA" w14:textId="77777777" w:rsidR="00A81918" w:rsidRDefault="00A81918">
      <w:pPr>
        <w:pStyle w:val="Kommentartekst"/>
      </w:pPr>
    </w:p>
    <w:p w14:paraId="4C8F45DE" w14:textId="77777777" w:rsidR="00A81918" w:rsidRPr="00A2087E" w:rsidRDefault="00A81918" w:rsidP="00ED77C5">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sidRPr="00A2087E">
        <w:rPr>
          <w:rFonts w:cs="Times New Roman"/>
          <w:color w:val="00B050"/>
          <w:sz w:val="18"/>
          <w:szCs w:val="18"/>
          <w:highlight w:val="lightGray"/>
        </w:rPr>
        <w:t>Hvis lodret bræddeform tillades udført af rupløjede brædder, bør det anføres.</w:t>
      </w:r>
    </w:p>
    <w:p w14:paraId="36034A84" w14:textId="77777777" w:rsidR="00A81918" w:rsidRDefault="00A81918">
      <w:pPr>
        <w:pStyle w:val="Kommentartekst"/>
      </w:pPr>
    </w:p>
    <w:p w14:paraId="5DE6447C" w14:textId="3768D2BF" w:rsidR="00A81918" w:rsidRDefault="00A81918">
      <w:pPr>
        <w:pStyle w:val="Kommentartekst"/>
      </w:pPr>
      <w:r w:rsidRPr="00A2087E">
        <w:rPr>
          <w:rFonts w:cs="Times New Roman"/>
          <w:color w:val="00B050"/>
          <w:sz w:val="18"/>
          <w:szCs w:val="18"/>
          <w:highlight w:val="lightGray"/>
        </w:rPr>
        <w:t>Angivelse af, hvor der kræves overforskalling.</w:t>
      </w:r>
    </w:p>
  </w:comment>
  <w:comment w:id="129" w:author="Vej, Plads, Park" w:date="2021-02-25T10:04:00Z" w:initials="VI">
    <w:p w14:paraId="64C4D87A" w14:textId="310BEAB1" w:rsidR="00A81918" w:rsidRDefault="00A81918">
      <w:pPr>
        <w:pStyle w:val="Kommentartekst"/>
      </w:pPr>
      <w:r>
        <w:rPr>
          <w:rStyle w:val="Kommentarhenvisning"/>
        </w:rPr>
        <w:annotationRef/>
      </w:r>
      <w:r w:rsidRPr="00A2087E">
        <w:rPr>
          <w:rFonts w:cs="Times New Roman"/>
          <w:color w:val="00B050"/>
          <w:sz w:val="18"/>
          <w:szCs w:val="18"/>
          <w:highlight w:val="lightGray"/>
        </w:rPr>
        <w:t>Ved hule betontværsnit, hvortil der ikke etableres mandehuller, bør angives.</w:t>
      </w:r>
    </w:p>
  </w:comment>
  <w:comment w:id="130" w:author="Vej, Plads, Park" w:date="2021-02-25T10:05:00Z" w:initials="VI">
    <w:p w14:paraId="21571BB6" w14:textId="09A758BF" w:rsidR="00A81918" w:rsidRDefault="00A81918">
      <w:pPr>
        <w:pStyle w:val="Kommentartekst"/>
      </w:pPr>
      <w:r>
        <w:rPr>
          <w:rStyle w:val="Kommentarhenvisning"/>
        </w:rPr>
        <w:annotationRef/>
      </w:r>
      <w:r>
        <w:rPr>
          <w:rFonts w:cs="Times New Roman"/>
          <w:color w:val="00B050"/>
          <w:sz w:val="18"/>
          <w:szCs w:val="18"/>
        </w:rPr>
        <w:t>Evt. tilføjes:</w:t>
      </w:r>
    </w:p>
  </w:comment>
  <w:comment w:id="131" w:author="Vej, Plads, Park" w:date="2021-02-25T10:08:00Z" w:initials="VI">
    <w:p w14:paraId="33401B0C" w14:textId="51F5DB35" w:rsidR="00A81918" w:rsidRDefault="00A81918">
      <w:pPr>
        <w:pStyle w:val="Kommentartekst"/>
      </w:pPr>
      <w:r>
        <w:rPr>
          <w:rStyle w:val="Kommentarhenvisning"/>
        </w:rPr>
        <w:annotationRef/>
      </w:r>
      <w:r w:rsidRPr="00A2087E">
        <w:rPr>
          <w:rFonts w:cs="Times New Roman"/>
          <w:color w:val="00B050"/>
          <w:sz w:val="18"/>
          <w:szCs w:val="18"/>
          <w:highlight w:val="lightGray"/>
        </w:rPr>
        <w:t>Særlige krav til udførelse og placering af forankringsjern og formpropper for synlige flader bør angives.</w:t>
      </w:r>
    </w:p>
  </w:comment>
  <w:comment w:id="132" w:author="Vej, Plads, Park" w:date="2021-02-25T10:09:00Z" w:initials="VI">
    <w:p w14:paraId="78BCFDC9" w14:textId="77777777" w:rsidR="00A81918" w:rsidRPr="00A2087E" w:rsidRDefault="00A81918" w:rsidP="00D559B7">
      <w:pPr>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rPr>
        <w:t>Omfang af indstøbninger og udsparinger, som ikke fremgår af tegninger, skal angives.</w:t>
      </w:r>
    </w:p>
    <w:p w14:paraId="1C2F4113" w14:textId="77777777" w:rsidR="00A81918" w:rsidRDefault="00A81918">
      <w:pPr>
        <w:pStyle w:val="Kommentartekst"/>
      </w:pPr>
    </w:p>
    <w:p w14:paraId="44F319A1" w14:textId="77777777" w:rsidR="00A81918" w:rsidRPr="00A2087E" w:rsidRDefault="00A81918" w:rsidP="00D559B7">
      <w:pPr>
        <w:rPr>
          <w:rFonts w:eastAsia="Times New Roman" w:cs="Times New Roman"/>
          <w:color w:val="00B050"/>
          <w:sz w:val="18"/>
          <w:szCs w:val="18"/>
        </w:rPr>
      </w:pPr>
      <w:r w:rsidRPr="00A2087E">
        <w:rPr>
          <w:rFonts w:eastAsia="Times New Roman" w:cs="Times New Roman"/>
          <w:color w:val="00B050"/>
          <w:sz w:val="18"/>
          <w:szCs w:val="18"/>
        </w:rPr>
        <w:t>Beskrivelse af krav til de på tegningerne viste indstøbninger og udsparinger, herunder:</w:t>
      </w:r>
    </w:p>
    <w:p w14:paraId="0170DC1E" w14:textId="77777777" w:rsidR="00A81918" w:rsidRDefault="00A81918">
      <w:pPr>
        <w:pStyle w:val="Kommentartekst"/>
      </w:pPr>
    </w:p>
    <w:p w14:paraId="45D5E729"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udsparingsrør</w:t>
      </w:r>
    </w:p>
    <w:p w14:paraId="3A11E3BD"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ankerbolte for kantelementer, autoværn og rækværker</w:t>
      </w:r>
    </w:p>
    <w:p w14:paraId="5B5AAD50"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trækrør til kabler, ledninger mm.</w:t>
      </w:r>
    </w:p>
    <w:p w14:paraId="40B7C63B"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ankre til fastholdelse af beskyttelsesbeton</w:t>
      </w:r>
    </w:p>
    <w:p w14:paraId="653C9C0C"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dryprør og ventilationsrør</w:t>
      </w:r>
    </w:p>
    <w:p w14:paraId="613B77A9"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ankerskinner for beslag til køreledningsophæng, armaturer m.v.</w:t>
      </w:r>
    </w:p>
    <w:p w14:paraId="416A7F89"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årstals- og nummerplader samt fixpunkt- og koteplader</w:t>
      </w:r>
    </w:p>
    <w:p w14:paraId="2DAB8F40"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nivellements- og øvrige målebolte</w:t>
      </w:r>
    </w:p>
    <w:p w14:paraId="29A353FB"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rustfri inserts i kantbjælker</w:t>
      </w:r>
    </w:p>
    <w:p w14:paraId="79D993D4"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kantvinkeljern og aftagelige plader ved nicher for nedløbsrør i endepiller og mellempiller</w:t>
      </w:r>
    </w:p>
    <w:p w14:paraId="2B092F71"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forankringsbolte og kabelrør mm. for brobelysning</w:t>
      </w:r>
    </w:p>
    <w:p w14:paraId="1A6DCC9B" w14:textId="77777777" w:rsidR="00A81918" w:rsidRPr="00A2087E"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inspektionslemme</w:t>
      </w:r>
    </w:p>
    <w:p w14:paraId="6DD1FC06" w14:textId="45CF8D68" w:rsidR="00A81918" w:rsidRDefault="00A81918" w:rsidP="00A209A0">
      <w:pPr>
        <w:numPr>
          <w:ilvl w:val="0"/>
          <w:numId w:val="26"/>
        </w:numPr>
        <w:spacing w:before="120" w:after="120" w:line="360" w:lineRule="auto"/>
        <w:ind w:left="143" w:hanging="142"/>
        <w:jc w:val="left"/>
        <w:rPr>
          <w:rFonts w:eastAsia="Times New Roman" w:cs="Times New Roman"/>
          <w:color w:val="00B050"/>
          <w:sz w:val="18"/>
          <w:szCs w:val="18"/>
        </w:rPr>
      </w:pPr>
      <w:r w:rsidRPr="00A2087E">
        <w:rPr>
          <w:rFonts w:eastAsia="Times New Roman" w:cs="Times New Roman"/>
          <w:color w:val="00B050"/>
          <w:sz w:val="18"/>
          <w:szCs w:val="18"/>
        </w:rPr>
        <w:t>fugeindlæg i lejefuger og betoncharnierer</w:t>
      </w:r>
    </w:p>
    <w:p w14:paraId="474E7168" w14:textId="07738059" w:rsidR="00A81918" w:rsidRDefault="00A81918" w:rsidP="00A209A0">
      <w:pPr>
        <w:numPr>
          <w:ilvl w:val="0"/>
          <w:numId w:val="26"/>
        </w:numPr>
        <w:spacing w:before="120" w:after="120" w:line="360" w:lineRule="auto"/>
        <w:ind w:left="143" w:hanging="142"/>
        <w:jc w:val="left"/>
      </w:pPr>
      <w:r w:rsidRPr="00D559B7">
        <w:rPr>
          <w:rFonts w:eastAsia="Times New Roman" w:cs="Times New Roman"/>
          <w:color w:val="00B050"/>
          <w:sz w:val="18"/>
          <w:szCs w:val="18"/>
        </w:rPr>
        <w:t>plastfugebånd for fugeafdræning.</w:t>
      </w:r>
    </w:p>
    <w:p w14:paraId="126425A3" w14:textId="09EF95B2" w:rsidR="00A81918" w:rsidRDefault="00A81918">
      <w:pPr>
        <w:pStyle w:val="Kommentartekst"/>
      </w:pPr>
    </w:p>
  </w:comment>
  <w:comment w:id="133" w:author="Vej, Plads, Park" w:date="2021-02-25T10:10:00Z" w:initials="VI">
    <w:p w14:paraId="02AC4A21" w14:textId="0E3EB0D1" w:rsidR="00A81918" w:rsidRDefault="00A81918">
      <w:pPr>
        <w:pStyle w:val="Kommentartekst"/>
      </w:pPr>
      <w:r>
        <w:rPr>
          <w:rStyle w:val="Kommentarhenvisning"/>
        </w:rPr>
        <w:annotationRef/>
      </w:r>
      <w:r w:rsidRPr="00A2087E">
        <w:rPr>
          <w:rFonts w:eastAsia="Times New Roman" w:cs="Times New Roman"/>
          <w:color w:val="00B050"/>
          <w:sz w:val="18"/>
          <w:szCs w:val="18"/>
        </w:rPr>
        <w:t>Hvor der indstøbes trækrør til kabler, kan bl.a. anføres:</w:t>
      </w:r>
    </w:p>
  </w:comment>
  <w:comment w:id="134" w:author="Vej, Plads, Park" w:date="2021-02-25T10:14:00Z" w:initials="VI">
    <w:p w14:paraId="32D1A7DF" w14:textId="20B3731A" w:rsidR="00A81918" w:rsidRDefault="00A81918">
      <w:pPr>
        <w:pStyle w:val="Kommentartekst"/>
      </w:pPr>
      <w:r>
        <w:rPr>
          <w:rStyle w:val="Kommentarhenvisning"/>
        </w:rPr>
        <w:annotationRef/>
      </w:r>
      <w:r w:rsidRPr="00A2087E">
        <w:rPr>
          <w:rFonts w:eastAsia="Times New Roman" w:cs="Times New Roman"/>
          <w:color w:val="00B050"/>
          <w:sz w:val="18"/>
          <w:szCs w:val="18"/>
        </w:rPr>
        <w:t>Krav til overfladebehandling af indstøbte ståldele angives. For varmforzinkning henvises til DS/EN ISO 1461, evt. fælles AAB for vejudstyr</w:t>
      </w:r>
    </w:p>
  </w:comment>
  <w:comment w:id="135" w:author="Vej, Plads, Park" w:date="2021-02-25T10:24:00Z" w:initials="VI">
    <w:p w14:paraId="65419CB8" w14:textId="52E8E58F" w:rsidR="00A81918" w:rsidRDefault="00A81918">
      <w:pPr>
        <w:pStyle w:val="Kommentartekst"/>
      </w:pPr>
      <w:r>
        <w:rPr>
          <w:rStyle w:val="Kommentarhenvisning"/>
        </w:rPr>
        <w:annotationRef/>
      </w:r>
      <w:r w:rsidRPr="00A2087E">
        <w:rPr>
          <w:rFonts w:eastAsia="Times New Roman" w:cs="Times New Roman"/>
          <w:color w:val="00B050"/>
          <w:sz w:val="18"/>
          <w:szCs w:val="18"/>
        </w:rPr>
        <w:t>Der skal her anføres størrelsen af den for afformning af bærende form og stillads nødvendige betonstyrke samt tidspunktet for tidligste afformning.</w:t>
      </w:r>
    </w:p>
  </w:comment>
  <w:comment w:id="136" w:author="Vej, Plads, Park" w:date="2021-02-25T10:25:00Z" w:initials="VI">
    <w:p w14:paraId="40C5D847" w14:textId="033DD733" w:rsidR="00A81918" w:rsidRDefault="00A81918">
      <w:pPr>
        <w:pStyle w:val="Kommentartekst"/>
      </w:pPr>
      <w:r>
        <w:rPr>
          <w:rStyle w:val="Kommentarhenvisning"/>
        </w:rPr>
        <w:annotationRef/>
      </w:r>
      <w:r w:rsidRPr="00A2087E">
        <w:rPr>
          <w:rFonts w:eastAsia="Times New Roman" w:cs="Times New Roman"/>
          <w:color w:val="00B050"/>
          <w:sz w:val="18"/>
          <w:szCs w:val="18"/>
        </w:rPr>
        <w:t>Særlige bestemmelser vedr. tidspunkt for fjernelse af bærende form og stillads, fx ved opspænding af kabler, skal anføres.</w:t>
      </w:r>
    </w:p>
  </w:comment>
  <w:comment w:id="137" w:author="Vej, Plads, Park" w:date="2021-02-25T10:26:00Z" w:initials="VI">
    <w:p w14:paraId="4A886FA5" w14:textId="1CDA8B24" w:rsidR="00A81918" w:rsidRDefault="00A81918">
      <w:pPr>
        <w:pStyle w:val="Kommentartekst"/>
      </w:pPr>
      <w:r>
        <w:rPr>
          <w:rStyle w:val="Kommentarhenvisning"/>
        </w:rPr>
        <w:annotationRef/>
      </w:r>
      <w:r w:rsidRPr="00A2087E">
        <w:rPr>
          <w:rFonts w:cs="Times New Roman"/>
          <w:color w:val="00B050"/>
          <w:sz w:val="18"/>
          <w:szCs w:val="18"/>
          <w:highlight w:val="lightGray"/>
        </w:rPr>
        <w:t>Hvor nedsænkning er en del af projektet tilføjes:</w:t>
      </w:r>
    </w:p>
  </w:comment>
  <w:comment w:id="138" w:author="Vej, Plads, Park" w:date="2021-02-25T10:26:00Z" w:initials="VI">
    <w:p w14:paraId="4568E694" w14:textId="426F650F" w:rsidR="00A81918" w:rsidRDefault="00A81918" w:rsidP="0035763E">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 xml:space="preserve">Krav til geometrikontrol i forbindelse med nedsænkning tilføjes. </w:t>
      </w:r>
    </w:p>
    <w:p w14:paraId="4684BE3A" w14:textId="6D827F60" w:rsidR="00A81918" w:rsidRDefault="00A81918" w:rsidP="0035763E">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p>
    <w:p w14:paraId="425D6A94" w14:textId="14CE8E67" w:rsidR="00A81918" w:rsidRPr="00A2087E" w:rsidRDefault="00A81918" w:rsidP="0035763E">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sidRPr="00A2087E">
        <w:rPr>
          <w:rFonts w:cs="Times New Roman"/>
          <w:color w:val="00B050"/>
          <w:sz w:val="18"/>
          <w:szCs w:val="18"/>
          <w:highlight w:val="lightGray"/>
        </w:rPr>
        <w:t>Teksten tilpasses det konkrete projekt.</w:t>
      </w:r>
    </w:p>
    <w:p w14:paraId="26B4BAEE" w14:textId="64628B6A" w:rsidR="00A81918" w:rsidRDefault="00A81918">
      <w:pPr>
        <w:pStyle w:val="Kommentartekst"/>
      </w:pPr>
    </w:p>
  </w:comment>
  <w:comment w:id="140" w:author="Vej, Plads, Park" w:date="2021-02-25T12:21:00Z" w:initials="VI">
    <w:p w14:paraId="69DFB4E5" w14:textId="15A6F7B2" w:rsidR="00A81918" w:rsidRDefault="00A81918">
      <w:pPr>
        <w:pStyle w:val="Kommentartekst"/>
      </w:pPr>
      <w:r>
        <w:rPr>
          <w:rStyle w:val="Kommentarhenvisning"/>
        </w:rPr>
        <w:annotationRef/>
      </w:r>
      <w:r w:rsidRPr="00A2087E">
        <w:rPr>
          <w:rFonts w:cs="Times New Roman"/>
          <w:color w:val="00B050"/>
          <w:sz w:val="18"/>
          <w:szCs w:val="18"/>
          <w:highlight w:val="lightGray"/>
        </w:rPr>
        <w:t>Følgende tekst indsættes vedrørende kontrol:</w:t>
      </w:r>
    </w:p>
  </w:comment>
  <w:comment w:id="141" w:author="Vej, Plads, Park" w:date="2021-02-25T12:24:00Z" w:initials="VI">
    <w:p w14:paraId="07C4D2D8" w14:textId="3F47C001" w:rsidR="00A81918" w:rsidRDefault="00A81918">
      <w:pPr>
        <w:pStyle w:val="Kommentartekst"/>
      </w:pPr>
      <w:r>
        <w:rPr>
          <w:rStyle w:val="Kommentarhenvisning"/>
        </w:rPr>
        <w:annotationRef/>
      </w:r>
      <w:r w:rsidRPr="00A2087E">
        <w:rPr>
          <w:rFonts w:cs="Times New Roman"/>
          <w:color w:val="00B050"/>
          <w:sz w:val="18"/>
          <w:szCs w:val="18"/>
          <w:highlight w:val="lightGray"/>
        </w:rPr>
        <w:t>Kontrol af kantsømme på eksisterende stilladsmateriel, dimensioneret efter tidligere normer</w:t>
      </w:r>
    </w:p>
  </w:comment>
  <w:comment w:id="142" w:author="Vej, Plads, Park" w:date="2021-02-25T12:24:00Z" w:initials="VI">
    <w:p w14:paraId="26457C90" w14:textId="6B3D52CD" w:rsidR="00A81918" w:rsidRDefault="00A81918">
      <w:pPr>
        <w:pStyle w:val="Kommentartekst"/>
      </w:pPr>
      <w:r>
        <w:rPr>
          <w:rStyle w:val="Kommentarhenvisning"/>
        </w:rPr>
        <w:annotationRef/>
      </w:r>
      <w:r w:rsidRPr="00A2087E">
        <w:rPr>
          <w:rFonts w:cs="Times New Roman"/>
          <w:color w:val="00B050"/>
          <w:sz w:val="18"/>
          <w:szCs w:val="18"/>
          <w:highlight w:val="lightGray"/>
        </w:rPr>
        <w:t>Hvor nedsænkning er en del af projektet tilføjes:</w:t>
      </w:r>
    </w:p>
  </w:comment>
  <w:comment w:id="143" w:author="Vej, Plads, Park" w:date="2021-02-25T12:24:00Z" w:initials="VI">
    <w:p w14:paraId="34263CFD" w14:textId="7464FB5C" w:rsidR="00A81918" w:rsidRDefault="00A81918">
      <w:pPr>
        <w:pStyle w:val="Kommentartekst"/>
      </w:pPr>
      <w:r>
        <w:rPr>
          <w:rStyle w:val="Kommentarhenvisning"/>
        </w:rPr>
        <w:annotationRef/>
      </w:r>
      <w:r>
        <w:rPr>
          <w:rFonts w:eastAsia="Times New Roman" w:cs="Times New Roman"/>
          <w:color w:val="00B050"/>
          <w:sz w:val="18"/>
          <w:szCs w:val="18"/>
        </w:rPr>
        <w:t>For efterspændte konstruktioner skal anføres:</w:t>
      </w:r>
    </w:p>
  </w:comment>
  <w:comment w:id="146" w:author="Vej, Plads, Park" w:date="2021-02-25T12:30:00Z" w:initials="VI">
    <w:p w14:paraId="2894E959" w14:textId="62F6341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der undtagelsesvis tillades svejsning af visse armeringer skal det angives, at dokumentationen også skal indeholde oplysning om kulstofækvivalens.</w:t>
      </w:r>
    </w:p>
  </w:comment>
  <w:comment w:id="147" w:author="Vej, Plads, Park" w:date="2021-02-25T12:30:00Z" w:initials="VI">
    <w:p w14:paraId="57E30D72" w14:textId="3E00783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reparationsarbejder, hvor der fordres borthugning af beton for besigtigelse af armering, angives her steder og omfang af arbejdet.</w:t>
      </w:r>
    </w:p>
  </w:comment>
  <w:comment w:id="148" w:author="Vej, Plads, Park" w:date="2021-02-25T12:31:00Z" w:initials="VI">
    <w:p w14:paraId="4A23FE3A" w14:textId="6F5E4B47"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der for arbejdet er prøvninger og målinger ud over de angivne anføres det.</w:t>
      </w:r>
    </w:p>
  </w:comment>
  <w:comment w:id="150" w:author="Vej, Plads, Park" w:date="2021-02-25T12:32:00Z" w:initials="VI">
    <w:p w14:paraId="1CBAB2A6" w14:textId="77777777" w:rsidR="00A81918" w:rsidRPr="00A2087E" w:rsidRDefault="00A81918" w:rsidP="00451D18">
      <w:pPr>
        <w:tabs>
          <w:tab w:val="left" w:pos="289"/>
          <w:tab w:val="left" w:pos="1083"/>
          <w:tab w:val="left" w:pos="1565"/>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Krav for de typer af armeringsstål der anvendes angives.</w:t>
      </w:r>
    </w:p>
    <w:p w14:paraId="41645588" w14:textId="2C524C41" w:rsidR="00A81918" w:rsidRDefault="00A81918" w:rsidP="00451D18">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(Eksempel er anført).</w:t>
      </w:r>
    </w:p>
    <w:p w14:paraId="6C442D88" w14:textId="0E93A508" w:rsidR="00A81918" w:rsidRDefault="00A81918" w:rsidP="00451D18">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p>
    <w:p w14:paraId="512EE9AA" w14:textId="0FC6FCB9" w:rsidR="00A81918" w:rsidRPr="00A2087E" w:rsidRDefault="00A81918" w:rsidP="00451D18">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For valg af identifikation og specifikation af krav henvises til DS/INF 165. f</w:t>
      </w:r>
      <w:r w:rsidRPr="00A2087E">
        <w:rPr>
          <w:rFonts w:eastAsia="Times New Roman" w:cs="Times New Roman"/>
          <w:color w:val="00B050"/>
          <w:sz w:val="18"/>
          <w:szCs w:val="18"/>
          <w:highlight w:val="lightGray"/>
          <w:vertAlign w:val="subscript"/>
        </w:rPr>
        <w:t>yk</w:t>
      </w:r>
      <w:r w:rsidRPr="00A2087E">
        <w:rPr>
          <w:rFonts w:eastAsia="Times New Roman" w:cs="Times New Roman"/>
          <w:color w:val="00B050"/>
          <w:sz w:val="18"/>
          <w:szCs w:val="18"/>
          <w:highlight w:val="lightGray"/>
        </w:rPr>
        <w:t>, f</w:t>
      </w:r>
      <w:r w:rsidRPr="00A2087E">
        <w:rPr>
          <w:rFonts w:eastAsia="Times New Roman" w:cs="Times New Roman"/>
          <w:color w:val="00B050"/>
          <w:sz w:val="18"/>
          <w:szCs w:val="18"/>
          <w:highlight w:val="lightGray"/>
          <w:vertAlign w:val="subscript"/>
        </w:rPr>
        <w:t>yck</w:t>
      </w:r>
      <w:r w:rsidRPr="00A2087E">
        <w:rPr>
          <w:rFonts w:eastAsia="Times New Roman" w:cs="Times New Roman"/>
          <w:color w:val="00B050"/>
          <w:sz w:val="18"/>
          <w:szCs w:val="18"/>
          <w:highlight w:val="lightGray"/>
        </w:rPr>
        <w:t xml:space="preserve"> ε</w:t>
      </w:r>
      <w:r w:rsidRPr="00A2087E">
        <w:rPr>
          <w:rFonts w:eastAsia="Times New Roman" w:cs="Times New Roman"/>
          <w:color w:val="00B050"/>
          <w:sz w:val="18"/>
          <w:szCs w:val="18"/>
          <w:highlight w:val="lightGray"/>
          <w:vertAlign w:val="subscript"/>
        </w:rPr>
        <w:t>uk</w:t>
      </w:r>
      <w:r w:rsidRPr="00A2087E">
        <w:rPr>
          <w:rFonts w:eastAsia="Times New Roman" w:cs="Times New Roman"/>
          <w:color w:val="00B050"/>
          <w:sz w:val="18"/>
          <w:szCs w:val="18"/>
          <w:highlight w:val="lightGray"/>
        </w:rPr>
        <w:t xml:space="preserve"> og (f</w:t>
      </w:r>
      <w:r w:rsidRPr="00A2087E">
        <w:rPr>
          <w:rFonts w:eastAsia="Times New Roman" w:cs="Times New Roman"/>
          <w:color w:val="00B050"/>
          <w:sz w:val="18"/>
          <w:szCs w:val="18"/>
          <w:highlight w:val="lightGray"/>
          <w:vertAlign w:val="subscript"/>
        </w:rPr>
        <w:t>t</w:t>
      </w:r>
      <w:r w:rsidRPr="00A2087E">
        <w:rPr>
          <w:rFonts w:eastAsia="Times New Roman" w:cs="Times New Roman"/>
          <w:color w:val="00B050"/>
          <w:sz w:val="18"/>
          <w:szCs w:val="18"/>
          <w:highlight w:val="lightGray"/>
        </w:rPr>
        <w:t>/f</w:t>
      </w:r>
      <w:r w:rsidRPr="00A2087E">
        <w:rPr>
          <w:rFonts w:eastAsia="Times New Roman" w:cs="Times New Roman"/>
          <w:color w:val="00B050"/>
          <w:sz w:val="18"/>
          <w:szCs w:val="18"/>
          <w:highlight w:val="lightGray"/>
          <w:vertAlign w:val="subscript"/>
        </w:rPr>
        <w:t>y</w:t>
      </w:r>
      <w:r w:rsidRPr="00A2087E">
        <w:rPr>
          <w:rFonts w:eastAsia="Times New Roman" w:cs="Times New Roman"/>
          <w:color w:val="00B050"/>
          <w:sz w:val="18"/>
          <w:szCs w:val="18"/>
          <w:highlight w:val="lightGray"/>
        </w:rPr>
        <w:t>)</w:t>
      </w:r>
      <w:r w:rsidRPr="00A2087E">
        <w:rPr>
          <w:rFonts w:eastAsia="Times New Roman" w:cs="Times New Roman"/>
          <w:color w:val="00B050"/>
          <w:sz w:val="18"/>
          <w:szCs w:val="18"/>
          <w:highlight w:val="lightGray"/>
          <w:vertAlign w:val="subscript"/>
        </w:rPr>
        <w:t>k</w:t>
      </w:r>
      <w:r w:rsidRPr="00A2087E">
        <w:rPr>
          <w:rFonts w:eastAsia="Times New Roman" w:cs="Times New Roman"/>
          <w:color w:val="00B050"/>
          <w:sz w:val="18"/>
          <w:szCs w:val="18"/>
          <w:highlight w:val="lightGray"/>
        </w:rPr>
        <w:t xml:space="preserve"> vælges af den projekterende, jf. i øvrigt krav i AAB og vejledende værdier i DS/INF 165. Bemærk at klasse A armering ikke tillades. For armering identificeret ved N, K, Y og Z er der ikke behov for specifi</w:t>
      </w:r>
      <w:r w:rsidRPr="00A2087E">
        <w:rPr>
          <w:rFonts w:eastAsia="Times New Roman" w:cs="Times New Roman"/>
          <w:color w:val="00B050"/>
          <w:sz w:val="18"/>
          <w:szCs w:val="18"/>
          <w:highlight w:val="lightGray"/>
        </w:rPr>
        <w:softHyphen/>
        <w:t>kation, da de er fastlagt i DS/INF 165.</w:t>
      </w:r>
      <w:r>
        <w:rPr>
          <w:rFonts w:eastAsia="Times New Roman" w:cs="Times New Roman"/>
          <w:color w:val="00B050"/>
          <w:sz w:val="18"/>
          <w:szCs w:val="18"/>
          <w:highlight w:val="lightGray"/>
        </w:rPr>
        <w:t xml:space="preserve"> </w:t>
      </w:r>
      <w:r w:rsidRPr="00076FC1">
        <w:rPr>
          <w:rFonts w:eastAsia="Times New Roman" w:cs="Times New Roman"/>
          <w:color w:val="00B050"/>
          <w:sz w:val="18"/>
          <w:szCs w:val="18"/>
          <w:highlight w:val="lightGray"/>
        </w:rPr>
        <w:t>Eksemplet er dog anført for type Y</w:t>
      </w:r>
    </w:p>
    <w:p w14:paraId="73E302FD" w14:textId="41322A55" w:rsidR="00A81918" w:rsidRDefault="00A81918">
      <w:pPr>
        <w:pStyle w:val="Kommentartekst"/>
      </w:pPr>
    </w:p>
  </w:comment>
  <w:comment w:id="151" w:author="Vej, Plads, Park" w:date="2021-02-25T12:34:00Z" w:initials="VI">
    <w:p w14:paraId="734AE7A7" w14:textId="454BABA4" w:rsidR="00A81918" w:rsidRDefault="00A81918">
      <w:pPr>
        <w:pStyle w:val="Kommentartekst"/>
      </w:pPr>
      <w:r>
        <w:rPr>
          <w:rStyle w:val="Kommentarhenvisning"/>
        </w:rPr>
        <w:annotationRef/>
      </w:r>
      <w:r>
        <w:rPr>
          <w:rFonts w:eastAsia="Times New Roman" w:cs="Times New Roman"/>
          <w:color w:val="00B050"/>
          <w:sz w:val="18"/>
          <w:szCs w:val="18"/>
        </w:rPr>
        <w:t>Alternativt kan anføres:</w:t>
      </w:r>
    </w:p>
  </w:comment>
  <w:comment w:id="153" w:author="Vej, Plads, Park" w:date="2021-02-25T12:44:00Z" w:initials="VI">
    <w:p w14:paraId="2216A3BB" w14:textId="1C7209B3"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armering kan blive udsat for saltvand anføres.</w:t>
      </w:r>
    </w:p>
  </w:comment>
  <w:comment w:id="154" w:author="Vej, Plads, Park" w:date="2021-02-25T12:45:00Z" w:initials="VI">
    <w:p w14:paraId="4BEBFFDD" w14:textId="77777777" w:rsidR="00A81918" w:rsidRPr="00A2087E" w:rsidRDefault="00A81918" w:rsidP="0035157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Såfremt tolerancen kan lempes eller fordrer skærpelse i visse konstruktionsdele i forhold til hvad angivet i DS/EN 13670, anføres det.</w:t>
      </w:r>
    </w:p>
    <w:p w14:paraId="75662B02" w14:textId="77777777" w:rsidR="00A81918" w:rsidRDefault="00A81918">
      <w:pPr>
        <w:pStyle w:val="Kommentartekst"/>
      </w:pPr>
    </w:p>
    <w:p w14:paraId="1471EEA6" w14:textId="6B8CDD3E" w:rsidR="00A81918" w:rsidRDefault="00A81918">
      <w:pPr>
        <w:pStyle w:val="Kommentartekst"/>
      </w:pPr>
      <w:r w:rsidRPr="00A2087E">
        <w:rPr>
          <w:rFonts w:eastAsia="Times New Roman" w:cs="Times New Roman"/>
          <w:color w:val="00B050"/>
          <w:sz w:val="18"/>
          <w:szCs w:val="18"/>
          <w:highlight w:val="lightGray"/>
        </w:rPr>
        <w:t>Lempelsen kan om ønsket omfatte en maksimal tolerance på armeringsgruppen på ± 20 mm for konstruktionstykkelser større end 600 mm.</w:t>
      </w:r>
    </w:p>
  </w:comment>
  <w:comment w:id="155" w:author="Vej, Plads, Park" w:date="2021-02-25T12:46:00Z" w:initials="VI">
    <w:p w14:paraId="7172F89D" w14:textId="60B60DD6" w:rsidR="00A81918" w:rsidRDefault="00A81918">
      <w:pPr>
        <w:pStyle w:val="Kommentartekst"/>
      </w:pPr>
      <w:r>
        <w:rPr>
          <w:rStyle w:val="Kommentarhenvisning"/>
        </w:rPr>
        <w:annotationRef/>
      </w:r>
      <w:r>
        <w:rPr>
          <w:rFonts w:eastAsia="Times New Roman" w:cs="Times New Roman"/>
          <w:color w:val="00B050"/>
          <w:sz w:val="18"/>
          <w:szCs w:val="18"/>
        </w:rPr>
        <w:t>Ved dækarmering anføres:</w:t>
      </w:r>
    </w:p>
  </w:comment>
  <w:comment w:id="156" w:author="Vej, Plads, Park" w:date="2021-02-25T12:46:00Z" w:initials="VI">
    <w:p w14:paraId="6F5CC647" w14:textId="5C719636" w:rsidR="00A81918" w:rsidRDefault="00A81918">
      <w:pPr>
        <w:pStyle w:val="Kommentartekst"/>
      </w:pPr>
      <w:r>
        <w:rPr>
          <w:rStyle w:val="Kommentarhenvisning"/>
        </w:rPr>
        <w:annotationRef/>
      </w:r>
      <w:r>
        <w:rPr>
          <w:rFonts w:eastAsia="Times New Roman" w:cs="Times New Roman"/>
          <w:color w:val="00B050"/>
          <w:sz w:val="18"/>
          <w:szCs w:val="18"/>
        </w:rPr>
        <w:t>Evt. anføres:</w:t>
      </w:r>
    </w:p>
  </w:comment>
  <w:comment w:id="157" w:author="Vej, Plads, Park" w:date="2021-02-25T12:47:00Z" w:initials="VI">
    <w:p w14:paraId="4F2C7D43" w14:textId="1F79181B" w:rsidR="00A81918" w:rsidRDefault="00A81918">
      <w:pPr>
        <w:pStyle w:val="Kommentartekst"/>
      </w:pPr>
      <w:r>
        <w:rPr>
          <w:rStyle w:val="Kommentarhenvisning"/>
        </w:rPr>
        <w:annotationRef/>
      </w:r>
      <w:r>
        <w:rPr>
          <w:rFonts w:eastAsia="Times New Roman" w:cs="Times New Roman"/>
          <w:color w:val="00B050"/>
          <w:sz w:val="18"/>
          <w:szCs w:val="18"/>
        </w:rPr>
        <w:t>Ved indstøbte ankerskinner kan anføres:</w:t>
      </w:r>
    </w:p>
  </w:comment>
  <w:comment w:id="158" w:author="Vej, Plads, Park" w:date="2021-02-25T12:47:00Z" w:initials="VI">
    <w:p w14:paraId="27689490" w14:textId="24BBFA2E"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supplerende tegninger og bukkelister forlanges fremsendt, skal der fx angives:</w:t>
      </w:r>
    </w:p>
  </w:comment>
  <w:comment w:id="159" w:author="Vej, Plads, Park" w:date="2021-02-25T12:48:00Z" w:initials="VI">
    <w:p w14:paraId="3662FE78" w14:textId="53EC25F8"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stødplacering ikke fremgår af tegninger, angives almene krav til placering stød.</w:t>
      </w:r>
    </w:p>
  </w:comment>
  <w:comment w:id="160" w:author="Vej, Plads, Park" w:date="2021-02-25T12:54:00Z" w:initials="VI">
    <w:p w14:paraId="7A5C079A" w14:textId="0C929D93"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der undtagelsesvis i projektet tillades svejsning af armeringsstål i pæle, kan anføres:</w:t>
      </w:r>
    </w:p>
  </w:comment>
  <w:comment w:id="161" w:author="Vej, Plads, Park" w:date="2021-02-25T12:55:00Z" w:initials="VI">
    <w:p w14:paraId="370DD56E" w14:textId="2C045755"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w:t>
      </w:r>
      <w:r w:rsidRPr="00A2087E">
        <w:rPr>
          <w:rFonts w:eastAsia="Times New Roman" w:cs="Times New Roman"/>
          <w:color w:val="00B050"/>
          <w:sz w:val="18"/>
          <w:szCs w:val="18"/>
          <w:highlight w:val="lightGray"/>
          <w:shd w:val="pct5" w:color="auto" w:fill="FFFFFF"/>
        </w:rPr>
        <w:t xml:space="preserve"> </w:t>
      </w:r>
      <w:r w:rsidRPr="00A2087E">
        <w:rPr>
          <w:rFonts w:eastAsia="Times New Roman" w:cs="Times New Roman"/>
          <w:color w:val="00B050"/>
          <w:sz w:val="18"/>
          <w:szCs w:val="18"/>
          <w:highlight w:val="lightGray"/>
        </w:rPr>
        <w:t>overlapningsstød accepteres ved reparationer, bør anføres:</w:t>
      </w:r>
    </w:p>
  </w:comment>
  <w:comment w:id="162" w:author="Vej, Plads, Park" w:date="2021-02-25T12:58:00Z" w:initials="VI">
    <w:p w14:paraId="403412EB" w14:textId="679348E6" w:rsidR="00A81918" w:rsidRDefault="00A81918">
      <w:pPr>
        <w:pStyle w:val="Kommentartekst"/>
      </w:pPr>
      <w:r>
        <w:rPr>
          <w:rStyle w:val="Kommentarhenvisning"/>
        </w:rPr>
        <w:annotationRef/>
      </w:r>
      <w:r>
        <w:rPr>
          <w:rFonts w:eastAsia="Times New Roman" w:cs="Times New Roman"/>
          <w:color w:val="00B050"/>
          <w:sz w:val="18"/>
          <w:szCs w:val="18"/>
        </w:rPr>
        <w:t>Som supplement til AAB’en bør anføres (idet der i AAB er specificeret fastgørelse med færdigmørtel):</w:t>
      </w:r>
    </w:p>
  </w:comment>
  <w:comment w:id="163" w:author="Vej, Plads, Park" w:date="2021-02-25T12:59:00Z" w:initials="VI">
    <w:p w14:paraId="10E2D8CD" w14:textId="512D1EC6" w:rsidR="00A81918" w:rsidRDefault="00A81918">
      <w:pPr>
        <w:pStyle w:val="Kommentartekst"/>
      </w:pPr>
      <w:r>
        <w:rPr>
          <w:rStyle w:val="Kommentarhenvisning"/>
        </w:rPr>
        <w:annotationRef/>
      </w:r>
      <w:r>
        <w:rPr>
          <w:rFonts w:eastAsia="Times New Roman" w:cs="Times New Roman"/>
          <w:color w:val="00B050"/>
          <w:sz w:val="18"/>
          <w:szCs w:val="18"/>
        </w:rPr>
        <w:t>Alternativt kan anføres, hvis færdigmørtler ikke tillades:</w:t>
      </w:r>
    </w:p>
  </w:comment>
  <w:comment w:id="164" w:author="Vej, Plads, Park" w:date="2021-02-25T12:59:00Z" w:initials="VI">
    <w:p w14:paraId="36ED9CEF" w14:textId="266C8230" w:rsidR="00A81918" w:rsidRDefault="00A81918">
      <w:pPr>
        <w:pStyle w:val="Kommentartekst"/>
      </w:pPr>
      <w:r>
        <w:rPr>
          <w:rStyle w:val="Kommentarhenvisning"/>
        </w:rPr>
        <w:annotationRef/>
      </w:r>
      <w:r>
        <w:rPr>
          <w:rFonts w:eastAsia="Times New Roman" w:cs="Times New Roman"/>
          <w:color w:val="00B050"/>
          <w:sz w:val="18"/>
          <w:szCs w:val="18"/>
        </w:rPr>
        <w:t>Ved reparationsarbejder anføres:</w:t>
      </w:r>
    </w:p>
  </w:comment>
  <w:comment w:id="166" w:author="Vej, Plads, Park" w:date="2021-02-25T13:00:00Z" w:initials="VI">
    <w:p w14:paraId="784258FE" w14:textId="214314D3"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Hvor der er særlige risici for svigt ved udførelsen anføres evt. supplerende krav til kontrol.</w:t>
      </w:r>
    </w:p>
  </w:comment>
  <w:comment w:id="167" w:author="Vej, Plads, Park" w:date="2021-02-25T13:00:00Z" w:initials="VI">
    <w:p w14:paraId="4A8EE50B" w14:textId="7A48D684" w:rsidR="00A81918" w:rsidRDefault="00A81918">
      <w:pPr>
        <w:pStyle w:val="Kommentartekst"/>
      </w:pPr>
      <w:r>
        <w:rPr>
          <w:rStyle w:val="Kommentarhenvisning"/>
        </w:rPr>
        <w:annotationRef/>
      </w:r>
      <w:r>
        <w:rPr>
          <w:rFonts w:eastAsia="Times New Roman" w:cs="Times New Roman"/>
          <w:color w:val="00B050"/>
          <w:sz w:val="18"/>
          <w:szCs w:val="18"/>
        </w:rPr>
        <w:t>Hvor klæbeankre benyttes anføres:</w:t>
      </w:r>
    </w:p>
  </w:comment>
  <w:comment w:id="171" w:author="Vej, Plads, Park" w:date="2021-02-25T13:10:00Z" w:initials="VI">
    <w:p w14:paraId="57DF8C1C" w14:textId="74DC0D47"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Specifikation af krav for de typer af spændarmering der anvendes i projektet anføres. Krav angives som vist i tabel i DS/INF 165, 4.2.1.</w:t>
      </w:r>
    </w:p>
  </w:comment>
  <w:comment w:id="172" w:author="Vej, Plads, Park" w:date="2021-03-01T10:28:00Z" w:initials="VI">
    <w:p w14:paraId="051469AC" w14:textId="77777777" w:rsidR="00A81918" w:rsidRDefault="00A81918" w:rsidP="0030695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Det bør afhængigt af påvirkningerne vurderes og evt. stilles krav til:</w:t>
      </w:r>
    </w:p>
    <w:p w14:paraId="7B269657" w14:textId="77777777" w:rsidR="00A81918" w:rsidRDefault="00A81918" w:rsidP="00306958">
      <w:pPr>
        <w:pStyle w:val="Kommentartekst"/>
        <w:rPr>
          <w:rFonts w:eastAsia="Times New Roman" w:cs="Times New Roman"/>
          <w:color w:val="00B050"/>
          <w:sz w:val="18"/>
          <w:szCs w:val="18"/>
        </w:rPr>
      </w:pPr>
    </w:p>
    <w:p w14:paraId="126283EA" w14:textId="77777777" w:rsidR="00A81918" w:rsidRPr="00A2087E" w:rsidRDefault="00A81918" w:rsidP="00A209A0">
      <w:pPr>
        <w:numPr>
          <w:ilvl w:val="0"/>
          <w:numId w:val="32"/>
        </w:numPr>
        <w:spacing w:before="120" w:after="120" w:line="360" w:lineRule="auto"/>
        <w:ind w:left="143" w:right="-65" w:hanging="142"/>
        <w:jc w:val="left"/>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Kemisk sammensætning, se fx BS 5896</w:t>
      </w:r>
    </w:p>
    <w:p w14:paraId="686B68AB" w14:textId="77777777" w:rsidR="00A81918" w:rsidRPr="00A2087E" w:rsidRDefault="00A81918" w:rsidP="00A209A0">
      <w:pPr>
        <w:numPr>
          <w:ilvl w:val="0"/>
          <w:numId w:val="32"/>
        </w:numPr>
        <w:spacing w:before="120" w:after="120" w:line="360" w:lineRule="auto"/>
        <w:ind w:left="143" w:right="-65" w:hanging="142"/>
        <w:jc w:val="left"/>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Spændingskorrosion, se fx DS/EN ISO 15630-3</w:t>
      </w:r>
    </w:p>
    <w:p w14:paraId="7B9B5EF4" w14:textId="77777777" w:rsidR="00A81918" w:rsidRPr="00A2087E" w:rsidRDefault="00A81918" w:rsidP="00A209A0">
      <w:pPr>
        <w:numPr>
          <w:ilvl w:val="0"/>
          <w:numId w:val="32"/>
        </w:numPr>
        <w:spacing w:before="120" w:after="120" w:line="360" w:lineRule="auto"/>
        <w:ind w:left="143" w:right="-65" w:hanging="142"/>
        <w:jc w:val="left"/>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Brandmodstandsevne</w:t>
      </w:r>
    </w:p>
    <w:p w14:paraId="1296B9FE" w14:textId="77777777" w:rsidR="00A81918" w:rsidRPr="0009306D" w:rsidRDefault="00A81918" w:rsidP="00A209A0">
      <w:pPr>
        <w:numPr>
          <w:ilvl w:val="0"/>
          <w:numId w:val="32"/>
        </w:numPr>
        <w:spacing w:before="120" w:after="120" w:line="360" w:lineRule="auto"/>
        <w:ind w:left="143" w:right="-65" w:hanging="142"/>
        <w:jc w:val="left"/>
        <w:rPr>
          <w:rFonts w:eastAsia="Times New Roman" w:cs="Times New Roman"/>
          <w:color w:val="00B050"/>
          <w:sz w:val="18"/>
          <w:szCs w:val="18"/>
        </w:rPr>
      </w:pPr>
      <w:r w:rsidRPr="0009306D">
        <w:rPr>
          <w:rFonts w:eastAsia="Times New Roman" w:cs="Times New Roman"/>
          <w:color w:val="00B050"/>
          <w:sz w:val="18"/>
          <w:szCs w:val="18"/>
          <w:highlight w:val="lightGray"/>
        </w:rPr>
        <w:t>(inkl. evt. krav til fremstillingsproces)</w:t>
      </w:r>
    </w:p>
    <w:p w14:paraId="3B6A08C9" w14:textId="77777777" w:rsidR="00A81918" w:rsidRDefault="00A81918" w:rsidP="00A209A0">
      <w:pPr>
        <w:numPr>
          <w:ilvl w:val="0"/>
          <w:numId w:val="32"/>
        </w:numPr>
        <w:spacing w:before="120" w:after="120" w:line="360" w:lineRule="auto"/>
        <w:ind w:left="143" w:right="-65" w:hanging="142"/>
        <w:jc w:val="left"/>
        <w:rPr>
          <w:rFonts w:eastAsia="Times New Roman" w:cs="Times New Roman"/>
          <w:color w:val="00B050"/>
          <w:sz w:val="18"/>
          <w:szCs w:val="18"/>
        </w:rPr>
      </w:pPr>
      <w:r w:rsidRPr="0009306D">
        <w:rPr>
          <w:rFonts w:eastAsia="Times New Roman" w:cs="Times New Roman"/>
          <w:color w:val="00B050"/>
          <w:sz w:val="18"/>
          <w:szCs w:val="18"/>
          <w:highlight w:val="lightGray"/>
        </w:rPr>
        <w:t>Udmattelsesegenskab (obligatorisk for dynamisk påvirkede konstruktioner).</w:t>
      </w:r>
    </w:p>
    <w:p w14:paraId="6DDFD3BE" w14:textId="77777777" w:rsidR="00A81918" w:rsidRDefault="00A81918" w:rsidP="00306958">
      <w:pPr>
        <w:spacing w:before="120" w:after="120" w:line="360" w:lineRule="auto"/>
        <w:ind w:right="-65"/>
        <w:jc w:val="left"/>
        <w:rPr>
          <w:rFonts w:eastAsia="Times New Roman" w:cs="Times New Roman"/>
          <w:color w:val="00B050"/>
          <w:sz w:val="18"/>
          <w:szCs w:val="18"/>
        </w:rPr>
      </w:pPr>
    </w:p>
    <w:p w14:paraId="3ECB203A" w14:textId="77777777" w:rsidR="00A81918" w:rsidRPr="00A2087E" w:rsidRDefault="00A81918" w:rsidP="00306958">
      <w:pPr>
        <w:tabs>
          <w:tab w:val="left" w:pos="289"/>
          <w:tab w:val="left" w:pos="1083"/>
          <w:tab w:val="left" w:pos="1565"/>
          <w:tab w:val="left" w:pos="212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Det anføres, om der ønskes oplyst resultater af udmattelsesprøvninger.</w:t>
      </w:r>
    </w:p>
    <w:p w14:paraId="11A022D2" w14:textId="77777777" w:rsidR="00A81918" w:rsidRDefault="00A81918" w:rsidP="00306958">
      <w:pPr>
        <w:spacing w:before="120" w:after="120" w:line="360" w:lineRule="auto"/>
        <w:ind w:right="-65"/>
        <w:jc w:val="left"/>
        <w:rPr>
          <w:rFonts w:eastAsia="Times New Roman" w:cs="Times New Roman"/>
          <w:color w:val="00B050"/>
          <w:sz w:val="18"/>
          <w:szCs w:val="18"/>
        </w:rPr>
      </w:pPr>
    </w:p>
    <w:p w14:paraId="47648C49" w14:textId="77777777" w:rsidR="00A81918" w:rsidRDefault="00A81918" w:rsidP="00306958">
      <w:pPr>
        <w:spacing w:before="120" w:after="120" w:line="360" w:lineRule="auto"/>
        <w:ind w:right="-65"/>
        <w:jc w:val="left"/>
      </w:pPr>
      <w:r w:rsidRPr="00A2087E">
        <w:rPr>
          <w:rFonts w:eastAsia="Times New Roman" w:cs="Times New Roman"/>
          <w:color w:val="00B050"/>
          <w:sz w:val="18"/>
          <w:szCs w:val="18"/>
          <w:highlight w:val="lightGray"/>
        </w:rPr>
        <w:t>Det anføres, om tråde ønskes efterprøvet ved syreætsning, fx 3 minutter i kogende 3n HCl, uden at synlige fejl må kunne iagttages.</w:t>
      </w:r>
    </w:p>
  </w:comment>
  <w:comment w:id="173" w:author="Vej, Plads, Park" w:date="2021-03-01T10:33:00Z" w:initials="VI">
    <w:p w14:paraId="4D9F8D91" w14:textId="77777777" w:rsidR="00A81918" w:rsidRDefault="00A81918" w:rsidP="00C87F44">
      <w:pPr>
        <w:pStyle w:val="Kommentartekst"/>
      </w:pPr>
      <w:r>
        <w:rPr>
          <w:rStyle w:val="Kommentarhenvisning"/>
        </w:rPr>
        <w:annotationRef/>
      </w:r>
      <w:r w:rsidRPr="00A2087E">
        <w:rPr>
          <w:rFonts w:eastAsia="Times New Roman" w:cs="Times New Roman"/>
          <w:color w:val="00B050"/>
          <w:sz w:val="18"/>
          <w:szCs w:val="18"/>
          <w:highlight w:val="lightGray"/>
        </w:rPr>
        <w:t>Der kan angives krav til spændsystem, hvis sådanne vurderes nødvendige. Der kan angives navn på spændsystem, inkl. forankringer, koblinger og foringsrør. Opmærksomheden henledes dog på, at der er regler for angivelse af fabrikatnavne ved byggerier der er offentligt finansieret.</w:t>
      </w:r>
    </w:p>
  </w:comment>
  <w:comment w:id="174" w:author="Vej, Plads, Park" w:date="2021-03-01T10:33:00Z" w:initials="VI">
    <w:p w14:paraId="7D06D42F" w14:textId="77777777" w:rsidR="00A81918" w:rsidRDefault="00A81918" w:rsidP="00C87F44">
      <w:pPr>
        <w:pStyle w:val="Kommentartekst"/>
      </w:pPr>
      <w:r>
        <w:rPr>
          <w:rStyle w:val="Kommentarhenvisning"/>
        </w:rPr>
        <w:annotationRef/>
      </w:r>
      <w:r w:rsidRPr="00A2087E">
        <w:rPr>
          <w:rFonts w:eastAsia="Times New Roman" w:cs="Times New Roman"/>
          <w:color w:val="00B050"/>
          <w:sz w:val="18"/>
          <w:szCs w:val="18"/>
          <w:highlight w:val="lightGray"/>
        </w:rPr>
        <w:t>Der kan angives krav til oplysninger om det spændsystem der ønskes anvendt</w:t>
      </w:r>
    </w:p>
  </w:comment>
  <w:comment w:id="175" w:author="Vej, Plads, Park" w:date="2021-03-01T10:35:00Z" w:initials="VI">
    <w:p w14:paraId="0A06FE1F" w14:textId="77777777" w:rsidR="00A81918" w:rsidRDefault="00A81918" w:rsidP="00C87F44">
      <w:pPr>
        <w:pStyle w:val="Kommentartekst"/>
      </w:pPr>
      <w:r>
        <w:rPr>
          <w:rStyle w:val="Kommentarhenvisning"/>
        </w:rPr>
        <w:annotationRef/>
      </w:r>
      <w:r w:rsidRPr="00A2087E">
        <w:rPr>
          <w:rFonts w:eastAsia="Times New Roman" w:cs="Times New Roman"/>
          <w:color w:val="00B050"/>
          <w:sz w:val="18"/>
          <w:szCs w:val="18"/>
          <w:highlight w:val="lightGray"/>
        </w:rPr>
        <w:t>Det anføres, om der er specielle tekniske forhold, som entreprenøren skal tage hensyn til, i fald der gives tilbud på brug af alternative spændsystemer.</w:t>
      </w:r>
    </w:p>
  </w:comment>
  <w:comment w:id="176" w:author="Vej, Plads, Park" w:date="2021-03-01T10:36:00Z" w:initials="VI">
    <w:p w14:paraId="494FA63B" w14:textId="77777777" w:rsidR="00A81918" w:rsidRPr="00A2087E" w:rsidRDefault="00A81918" w:rsidP="00C87F44">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Den diameter der har ligget til grund for designet angives.</w:t>
      </w:r>
    </w:p>
    <w:p w14:paraId="0FA8FD67" w14:textId="77777777" w:rsidR="00A81918" w:rsidRDefault="00A81918" w:rsidP="00C87F44">
      <w:pPr>
        <w:pStyle w:val="Kommentartekst"/>
      </w:pPr>
    </w:p>
  </w:comment>
  <w:comment w:id="177" w:author="Vej, Plads, Park" w:date="2021-03-01T10:37:00Z" w:initials="VI">
    <w:p w14:paraId="610E1555" w14:textId="77777777" w:rsidR="00A81918" w:rsidRDefault="00A81918" w:rsidP="00C87F44">
      <w:pPr>
        <w:pStyle w:val="Kommentartekst"/>
      </w:pPr>
      <w:r>
        <w:rPr>
          <w:rStyle w:val="Kommentarhenvisning"/>
        </w:rPr>
        <w:annotationRef/>
      </w:r>
      <w:r w:rsidRPr="00A2087E">
        <w:rPr>
          <w:rFonts w:eastAsia="Times New Roman" w:cs="Times New Roman"/>
          <w:color w:val="00B050"/>
          <w:sz w:val="18"/>
          <w:szCs w:val="18"/>
          <w:highlight w:val="lightGray"/>
        </w:rPr>
        <w:t>Generelt bør den indvendige diameter i foringsrør mindst være 10 mm større end diameteren af den mindst mulige cirkel, der kan omskrives om spændarmeringen, når linerne/trådene i denne ligger i tættest mulig pak</w:t>
      </w:r>
      <w:r w:rsidRPr="00A2087E">
        <w:rPr>
          <w:rFonts w:eastAsia="Times New Roman" w:cs="Times New Roman"/>
          <w:color w:val="00B050"/>
          <w:sz w:val="18"/>
          <w:szCs w:val="18"/>
          <w:highlight w:val="lightGray"/>
        </w:rPr>
        <w:softHyphen/>
        <w:t>ning. Endvidere bør foringsrørets indvendige tværsnitsareal være mindst 2,5 gange spændarmeringens tværsnitsareal (for stænger dog mindst 2 gange).</w:t>
      </w:r>
    </w:p>
  </w:comment>
  <w:comment w:id="178" w:author="Vej, Plads, Park" w:date="2021-03-01T10:38:00Z" w:initials="VI">
    <w:p w14:paraId="3C88CCB6" w14:textId="77777777" w:rsidR="00A81918" w:rsidRDefault="00A81918" w:rsidP="00C87F44">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Evt. specielle krav til cement eller tilsæt</w:t>
      </w:r>
      <w:r w:rsidRPr="00A2087E">
        <w:rPr>
          <w:rFonts w:eastAsia="Times New Roman" w:cs="Times New Roman"/>
          <w:color w:val="00B050"/>
          <w:sz w:val="18"/>
          <w:szCs w:val="18"/>
          <w:highlight w:val="lightGray"/>
        </w:rPr>
        <w:softHyphen/>
        <w:t>ningsstoffer kan anføres.</w:t>
      </w:r>
    </w:p>
    <w:p w14:paraId="67223B21" w14:textId="77777777" w:rsidR="00A81918" w:rsidRDefault="00A81918" w:rsidP="00C87F44">
      <w:pPr>
        <w:pStyle w:val="Kommentartekst"/>
        <w:rPr>
          <w:rFonts w:eastAsia="Times New Roman" w:cs="Times New Roman"/>
          <w:color w:val="00B050"/>
          <w:sz w:val="18"/>
          <w:szCs w:val="18"/>
        </w:rPr>
      </w:pPr>
    </w:p>
    <w:p w14:paraId="2743591A" w14:textId="77777777" w:rsidR="00A81918" w:rsidRPr="00A2087E" w:rsidRDefault="00A81918" w:rsidP="00C87F44">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Evt. krav om vandanalyser – maksimale grænser for Cl</w:t>
      </w:r>
      <w:r w:rsidRPr="00A2087E">
        <w:rPr>
          <w:rFonts w:eastAsia="Times New Roman" w:cs="Times New Roman"/>
          <w:color w:val="00B050"/>
          <w:sz w:val="18"/>
          <w:szCs w:val="18"/>
          <w:highlight w:val="lightGray"/>
          <w:vertAlign w:val="superscript"/>
        </w:rPr>
        <w:t>-</w:t>
      </w:r>
      <w:r w:rsidRPr="00A2087E">
        <w:rPr>
          <w:rFonts w:eastAsia="Times New Roman" w:cs="Times New Roman"/>
          <w:color w:val="00B050"/>
          <w:sz w:val="18"/>
          <w:szCs w:val="18"/>
          <w:highlight w:val="lightGray"/>
        </w:rPr>
        <w:t>, humus og lign. kan angives.</w:t>
      </w:r>
    </w:p>
    <w:p w14:paraId="5DBDF470" w14:textId="77777777" w:rsidR="00A81918" w:rsidRDefault="00A81918" w:rsidP="00C87F44">
      <w:pPr>
        <w:pStyle w:val="Kommentartekst"/>
      </w:pPr>
    </w:p>
    <w:p w14:paraId="5B575D27" w14:textId="77777777" w:rsidR="00A81918" w:rsidRDefault="00A81918" w:rsidP="00C87F44">
      <w:pPr>
        <w:pStyle w:val="Kommentartekst"/>
      </w:pPr>
    </w:p>
    <w:p w14:paraId="419D93A9" w14:textId="77777777" w:rsidR="00A81918" w:rsidRDefault="00A81918" w:rsidP="00C87F44">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Eventuelle supplerende krav til prøvning af cement og tilsætningsstoffer skal angives i afsnit 1.4.</w:t>
      </w:r>
    </w:p>
    <w:p w14:paraId="553682D9" w14:textId="77777777" w:rsidR="00A81918" w:rsidRDefault="00A81918" w:rsidP="00C87F44">
      <w:pPr>
        <w:pStyle w:val="Kommentartekst"/>
        <w:rPr>
          <w:rFonts w:eastAsia="Times New Roman" w:cs="Times New Roman"/>
          <w:color w:val="00B050"/>
          <w:sz w:val="18"/>
          <w:szCs w:val="18"/>
        </w:rPr>
      </w:pPr>
    </w:p>
    <w:p w14:paraId="2746B179" w14:textId="77777777" w:rsidR="00A81918" w:rsidRDefault="00A81918" w:rsidP="00C87F44">
      <w:pPr>
        <w:pStyle w:val="Kommentartekst"/>
      </w:pPr>
      <w:r w:rsidRPr="00A2087E">
        <w:rPr>
          <w:rFonts w:eastAsia="Times New Roman" w:cs="Times New Roman"/>
          <w:color w:val="00B050"/>
          <w:sz w:val="18"/>
          <w:szCs w:val="18"/>
          <w:highlight w:val="lightGray"/>
        </w:rPr>
        <w:t>Hvis ændret prøvnings</w:t>
      </w:r>
      <w:r w:rsidRPr="00A2087E">
        <w:rPr>
          <w:rFonts w:eastAsia="Times New Roman" w:cs="Times New Roman"/>
          <w:color w:val="00B050"/>
          <w:sz w:val="18"/>
          <w:szCs w:val="18"/>
          <w:highlight w:val="lightGray"/>
        </w:rPr>
        <w:softHyphen/>
        <w:t>omfang under injektionen ønskes, angives det under 1.4, hvortil der henvises.</w:t>
      </w:r>
    </w:p>
  </w:comment>
  <w:comment w:id="181" w:author="Vej, Plads, Park" w:date="2021-03-01T10:39:00Z" w:initials="VI">
    <w:p w14:paraId="3B7D8EA5" w14:textId="77777777" w:rsidR="00A81918" w:rsidRPr="00A2087E" w:rsidRDefault="00A81918" w:rsidP="008A4EF9">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Udformning og placering af kabelstole og bærejern angives på tegningerne. Evt. supplerende bemærkninger anføres.</w:t>
      </w:r>
    </w:p>
    <w:p w14:paraId="5AD6139A" w14:textId="77777777" w:rsidR="00A81918" w:rsidRDefault="00A81918" w:rsidP="008A4EF9">
      <w:pPr>
        <w:pStyle w:val="Kommentartekst"/>
      </w:pPr>
    </w:p>
    <w:p w14:paraId="61BAD59B" w14:textId="77777777" w:rsidR="00A81918" w:rsidRDefault="00A81918" w:rsidP="008A4EF9">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Nødvendig indvendig støtte for foringsrør under støbning bør angives.</w:t>
      </w:r>
    </w:p>
    <w:p w14:paraId="57A19345" w14:textId="77777777" w:rsidR="00A81918" w:rsidRDefault="00A81918" w:rsidP="008A4EF9">
      <w:pPr>
        <w:pStyle w:val="Kommentartekst"/>
        <w:rPr>
          <w:rFonts w:eastAsia="Times New Roman" w:cs="Times New Roman"/>
          <w:color w:val="00B050"/>
          <w:sz w:val="18"/>
          <w:szCs w:val="18"/>
        </w:rPr>
      </w:pPr>
    </w:p>
    <w:p w14:paraId="6C9B907C" w14:textId="77777777" w:rsidR="00A81918" w:rsidRDefault="00A81918" w:rsidP="008A4EF9">
      <w:pPr>
        <w:pStyle w:val="Kommentartekst"/>
      </w:pPr>
      <w:r w:rsidRPr="00A2087E">
        <w:rPr>
          <w:rFonts w:eastAsia="Times New Roman" w:cs="Times New Roman"/>
          <w:color w:val="00B050"/>
          <w:sz w:val="18"/>
          <w:szCs w:val="18"/>
          <w:highlight w:val="lightGray"/>
        </w:rPr>
        <w:t>Specifikke krav til studse- eller drænplacering, fx ved udvidelse af armeringsføringen (forankringer og kob</w:t>
      </w:r>
      <w:r w:rsidRPr="00A2087E">
        <w:rPr>
          <w:rFonts w:eastAsia="Times New Roman" w:cs="Times New Roman"/>
          <w:color w:val="00B050"/>
          <w:sz w:val="18"/>
          <w:szCs w:val="18"/>
          <w:highlight w:val="lightGray"/>
        </w:rPr>
        <w:softHyphen/>
        <w:t>linger), eller kabeldyb</w:t>
      </w:r>
      <w:r w:rsidRPr="00A2087E">
        <w:rPr>
          <w:rFonts w:eastAsia="Times New Roman" w:cs="Times New Roman"/>
          <w:color w:val="00B050"/>
          <w:sz w:val="18"/>
          <w:szCs w:val="18"/>
          <w:highlight w:val="lightGray"/>
        </w:rPr>
        <w:softHyphen/>
        <w:t>depunkter angives.</w:t>
      </w:r>
    </w:p>
  </w:comment>
  <w:comment w:id="183" w:author="Vej, Plads, Park" w:date="2021-03-01T10:44:00Z" w:initials="VI">
    <w:p w14:paraId="4998CFF5" w14:textId="77777777" w:rsidR="00A81918" w:rsidRDefault="00A81918" w:rsidP="00617B3D">
      <w:pPr>
        <w:pStyle w:val="Kommentartekst"/>
      </w:pPr>
      <w:r>
        <w:rPr>
          <w:rStyle w:val="Kommentarhenvisning"/>
        </w:rPr>
        <w:annotationRef/>
      </w:r>
      <w:r w:rsidRPr="00A2087E">
        <w:rPr>
          <w:rFonts w:eastAsia="Times New Roman" w:cs="Times New Roman"/>
          <w:color w:val="00B050"/>
          <w:sz w:val="18"/>
          <w:szCs w:val="18"/>
          <w:highlight w:val="lightGray"/>
        </w:rPr>
        <w:t>Krav til betonens trykstyrke før opspænding finder sted foreskrives:</w:t>
      </w:r>
    </w:p>
  </w:comment>
  <w:comment w:id="184" w:author="Vej, Plads, Park" w:date="2021-03-01T10:44:00Z" w:initials="VI">
    <w:p w14:paraId="066EC92B" w14:textId="77777777" w:rsidR="00A81918" w:rsidRDefault="00A81918" w:rsidP="00617B3D">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Det anføres, såfremt der forlanges anden fremgangsmåde ved opspændingen end den i AAB angivne metode.</w:t>
      </w:r>
    </w:p>
    <w:p w14:paraId="63281DF5" w14:textId="77777777" w:rsidR="00A81918" w:rsidRDefault="00A81918" w:rsidP="00617B3D">
      <w:pPr>
        <w:pStyle w:val="Kommentartekst"/>
        <w:rPr>
          <w:rFonts w:eastAsia="Times New Roman" w:cs="Times New Roman"/>
          <w:color w:val="00B050"/>
          <w:sz w:val="18"/>
          <w:szCs w:val="18"/>
        </w:rPr>
      </w:pPr>
    </w:p>
    <w:p w14:paraId="151227B5" w14:textId="77777777" w:rsidR="00A81918" w:rsidRDefault="00A81918" w:rsidP="00617B3D">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Vurdering af det antal kabler der foreløbigt opspændes, sker i forbindelse med projekteringen. Antallet vil fx være afhængigt af tværsnittets form.</w:t>
      </w:r>
    </w:p>
    <w:p w14:paraId="748A0D36" w14:textId="77777777" w:rsidR="00A81918" w:rsidRDefault="00A81918" w:rsidP="00617B3D">
      <w:pPr>
        <w:pStyle w:val="Kommentartekst"/>
        <w:rPr>
          <w:rFonts w:eastAsia="Times New Roman" w:cs="Times New Roman"/>
          <w:color w:val="00B050"/>
          <w:sz w:val="18"/>
          <w:szCs w:val="18"/>
        </w:rPr>
      </w:pPr>
    </w:p>
    <w:p w14:paraId="6F29D53D" w14:textId="77777777" w:rsidR="00A81918" w:rsidRDefault="00A81918" w:rsidP="00617B3D">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Det anføres, hvis den foreløbige opspænding har en sådan størrelse og et sådant omfang, at fx stilladset eller dele heraf kan fjernes.</w:t>
      </w:r>
    </w:p>
    <w:p w14:paraId="32E6727B" w14:textId="77777777" w:rsidR="00A81918" w:rsidRDefault="00A81918" w:rsidP="00617B3D">
      <w:pPr>
        <w:pStyle w:val="Kommentartekst"/>
        <w:rPr>
          <w:rFonts w:eastAsia="Times New Roman" w:cs="Times New Roman"/>
          <w:color w:val="00B050"/>
          <w:sz w:val="18"/>
          <w:szCs w:val="18"/>
        </w:rPr>
      </w:pPr>
    </w:p>
    <w:p w14:paraId="4DC2B31F" w14:textId="77777777" w:rsidR="00A81918" w:rsidRPr="00F821BB" w:rsidRDefault="00A81918" w:rsidP="00617B3D">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Alternative metoder til bestemmelse af opspæn</w:t>
      </w:r>
      <w:r w:rsidRPr="00A2087E">
        <w:rPr>
          <w:rFonts w:eastAsia="Times New Roman" w:cs="Times New Roman"/>
          <w:color w:val="00B050"/>
          <w:sz w:val="18"/>
          <w:szCs w:val="18"/>
          <w:highlight w:val="lightGray"/>
        </w:rPr>
        <w:softHyphen/>
        <w:t>dingstidspunktet kan anføres, fx prøvning via Lok-test eller capo-test.</w:t>
      </w:r>
    </w:p>
  </w:comment>
  <w:comment w:id="185" w:author="Vej, Plads, Park" w:date="2021-03-01T10:46:00Z" w:initials="VI">
    <w:p w14:paraId="415E8F51" w14:textId="77777777" w:rsidR="00A81918" w:rsidRDefault="00A81918" w:rsidP="00617B3D">
      <w:pPr>
        <w:pStyle w:val="Kommentartekst"/>
      </w:pPr>
      <w:r>
        <w:rPr>
          <w:rStyle w:val="Kommentarhenvisning"/>
        </w:rPr>
        <w:annotationRef/>
      </w:r>
      <w:r w:rsidRPr="00A2087E">
        <w:rPr>
          <w:rFonts w:eastAsia="Times New Roman" w:cs="Times New Roman"/>
          <w:color w:val="00B050"/>
          <w:sz w:val="18"/>
          <w:szCs w:val="18"/>
          <w:highlight w:val="lightGray"/>
        </w:rPr>
        <w:t>Det anføres, om de foreløbigt opspændte kabler skal/må slækkes, inden den endelige opspænding foretages.</w:t>
      </w:r>
    </w:p>
  </w:comment>
  <w:comment w:id="186" w:author="Vej, Plads, Park" w:date="2021-03-01T10:46:00Z" w:initials="VI">
    <w:p w14:paraId="63ACF535" w14:textId="77777777" w:rsidR="00A81918" w:rsidRDefault="00A81918" w:rsidP="00617B3D">
      <w:pPr>
        <w:pStyle w:val="Kommentartekst"/>
      </w:pPr>
      <w:r>
        <w:rPr>
          <w:rStyle w:val="Kommentarhenvisning"/>
        </w:rPr>
        <w:annotationRef/>
      </w:r>
      <w:r w:rsidRPr="00A2087E">
        <w:rPr>
          <w:rFonts w:eastAsia="Times New Roman" w:cs="Times New Roman"/>
          <w:color w:val="00B050"/>
          <w:sz w:val="18"/>
          <w:szCs w:val="18"/>
          <w:highlight w:val="lightGray"/>
        </w:rPr>
        <w:t>Det anføres, hvis der skal udføres forsøgsopspændinger til bestemmelse af dels krafttab i presser og forankringer og dels friktionsværdier i kabelkanaler.</w:t>
      </w:r>
    </w:p>
  </w:comment>
  <w:comment w:id="187" w:author="Vej, Plads, Park" w:date="2021-03-01T10:47:00Z" w:initials="VI">
    <w:p w14:paraId="7D47E9D6" w14:textId="77777777" w:rsidR="00A81918" w:rsidRDefault="00A81918" w:rsidP="00617B3D">
      <w:pPr>
        <w:pStyle w:val="Kommentartekst"/>
      </w:pPr>
      <w:r>
        <w:rPr>
          <w:rStyle w:val="Kommentarhenvisning"/>
        </w:rPr>
        <w:annotationRef/>
      </w:r>
      <w:r w:rsidRPr="00A2087E">
        <w:rPr>
          <w:rFonts w:eastAsia="Times New Roman" w:cs="Times New Roman"/>
          <w:color w:val="00B050"/>
          <w:sz w:val="18"/>
          <w:szCs w:val="18"/>
          <w:highlight w:val="lightGray"/>
        </w:rPr>
        <w:t>Der anføres tidspunkt og fremgangsmåde ved forsøgsopspændingen.</w:t>
      </w:r>
    </w:p>
  </w:comment>
  <w:comment w:id="188" w:author="Vej, Plads, Park" w:date="2021-03-01T10:48:00Z" w:initials="VI">
    <w:p w14:paraId="152FD0D3" w14:textId="77777777" w:rsidR="00A81918" w:rsidRDefault="00A81918" w:rsidP="00617B3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Hvis der er krav til tidspunkter for injektion skal det angives.</w:t>
      </w:r>
    </w:p>
    <w:p w14:paraId="666AFB87" w14:textId="77777777" w:rsidR="00A81918" w:rsidRPr="00A2087E" w:rsidRDefault="00A81918" w:rsidP="00617B3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p>
    <w:p w14:paraId="314051D2" w14:textId="77777777" w:rsidR="00A81918" w:rsidRDefault="00A81918" w:rsidP="00617B3D">
      <w:pPr>
        <w:tabs>
          <w:tab w:val="left" w:pos="289"/>
          <w:tab w:val="left" w:pos="1083"/>
          <w:tab w:val="left" w:pos="1565"/>
          <w:tab w:val="left" w:pos="2268"/>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Det anføres, om afskæring af udragende armering, efter opspænding, må foretages før eller efter injektionen er udført og accepteret.</w:t>
      </w:r>
    </w:p>
    <w:p w14:paraId="0B8FAEB9" w14:textId="77777777" w:rsidR="00A81918" w:rsidRPr="00A2087E" w:rsidRDefault="00A81918" w:rsidP="00617B3D">
      <w:pPr>
        <w:tabs>
          <w:tab w:val="left" w:pos="289"/>
          <w:tab w:val="left" w:pos="1083"/>
          <w:tab w:val="left" w:pos="1565"/>
          <w:tab w:val="left" w:pos="2268"/>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p>
    <w:p w14:paraId="222EA2FC" w14:textId="77777777" w:rsidR="00A81918" w:rsidRDefault="00A81918" w:rsidP="00617B3D">
      <w:pPr>
        <w:pStyle w:val="Kommentartekst"/>
      </w:pPr>
      <w:r w:rsidRPr="00A2087E">
        <w:rPr>
          <w:rFonts w:eastAsia="Times New Roman" w:cs="Times New Roman"/>
          <w:color w:val="00B050"/>
          <w:sz w:val="18"/>
          <w:szCs w:val="18"/>
          <w:highlight w:val="lightGray"/>
        </w:rPr>
        <w:t>Det anføres om opspændingsgrej, under injektionen, skal være til rådighed. (Gælder kun tråde, idet det er irrele</w:t>
      </w:r>
      <w:r w:rsidRPr="00A2087E">
        <w:rPr>
          <w:rFonts w:eastAsia="Times New Roman" w:cs="Times New Roman"/>
          <w:color w:val="00B050"/>
          <w:sz w:val="18"/>
          <w:szCs w:val="18"/>
          <w:highlight w:val="lightGray"/>
        </w:rPr>
        <w:softHyphen/>
        <w:t>vant for liner).</w:t>
      </w:r>
    </w:p>
  </w:comment>
  <w:comment w:id="189" w:author="Vej, Plads, Park" w:date="2021-03-01T10:49:00Z" w:initials="VI">
    <w:p w14:paraId="722F64BA" w14:textId="77777777" w:rsidR="00A81918" w:rsidRDefault="00A81918" w:rsidP="00617B3D">
      <w:pPr>
        <w:pStyle w:val="Kommentartekst"/>
      </w:pPr>
      <w:r>
        <w:rPr>
          <w:rStyle w:val="Kommentarhenvisning"/>
        </w:rPr>
        <w:annotationRef/>
      </w:r>
      <w:r w:rsidRPr="00A2087E">
        <w:rPr>
          <w:rFonts w:eastAsia="Times New Roman" w:cs="Times New Roman"/>
          <w:color w:val="00B050"/>
          <w:sz w:val="18"/>
          <w:szCs w:val="18"/>
          <w:highlight w:val="lightGray"/>
        </w:rPr>
        <w:t>Krav til særlige vinterforanstaltninger kan beskrives, fx:</w:t>
      </w:r>
    </w:p>
  </w:comment>
  <w:comment w:id="190" w:author="Vej, Plads, Park" w:date="2021-03-01T10:50:00Z" w:initials="VI">
    <w:p w14:paraId="1F3822D7" w14:textId="77777777" w:rsidR="00A81918" w:rsidRDefault="00A81918" w:rsidP="00617B3D">
      <w:pPr>
        <w:pStyle w:val="Kommentartekst"/>
      </w:pPr>
      <w:r>
        <w:rPr>
          <w:rStyle w:val="Kommentarhenvisning"/>
        </w:rPr>
        <w:annotationRef/>
      </w:r>
      <w:r w:rsidRPr="00A2087E">
        <w:rPr>
          <w:rFonts w:eastAsia="Times New Roman" w:cs="Times New Roman"/>
          <w:color w:val="00B050"/>
          <w:sz w:val="18"/>
          <w:szCs w:val="18"/>
          <w:highlight w:val="lightGray"/>
        </w:rPr>
        <w:t>Afhængigt af arrangement af føring af foringsrør kan anføres krav til tæt</w:t>
      </w:r>
      <w:r w:rsidRPr="00A2087E">
        <w:rPr>
          <w:rFonts w:eastAsia="Times New Roman" w:cs="Times New Roman"/>
          <w:color w:val="00B050"/>
          <w:sz w:val="18"/>
          <w:szCs w:val="18"/>
          <w:highlight w:val="lightGray"/>
        </w:rPr>
        <w:softHyphen/>
        <w:t>hedsprøvning fx</w:t>
      </w:r>
      <w:r>
        <w:rPr>
          <w:rFonts w:eastAsia="Times New Roman" w:cs="Times New Roman"/>
          <w:color w:val="00B050"/>
          <w:sz w:val="18"/>
          <w:szCs w:val="18"/>
        </w:rPr>
        <w:t>:</w:t>
      </w:r>
    </w:p>
  </w:comment>
  <w:comment w:id="191" w:author="Vej, Plads, Park" w:date="2021-03-01T10:50:00Z" w:initials="VI">
    <w:p w14:paraId="479D61E7" w14:textId="77777777" w:rsidR="00A81918" w:rsidRPr="00A2087E" w:rsidRDefault="00A81918" w:rsidP="00617B3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Særlige procedurer foreskrives, fx ved:</w:t>
      </w:r>
    </w:p>
    <w:p w14:paraId="7BC1C5EA" w14:textId="77777777" w:rsidR="00A81918" w:rsidRPr="00A2087E" w:rsidRDefault="00A81918" w:rsidP="00A209A0">
      <w:pPr>
        <w:widowControl w:val="0"/>
        <w:numPr>
          <w:ilvl w:val="0"/>
          <w:numId w:val="34"/>
        </w:numPr>
        <w:tabs>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spacing w:before="120" w:after="120" w:line="360" w:lineRule="auto"/>
        <w:ind w:left="285" w:hanging="284"/>
        <w:jc w:val="left"/>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vertikale foringsrør,</w:t>
      </w:r>
    </w:p>
    <w:p w14:paraId="53D28A88" w14:textId="77777777" w:rsidR="00A81918" w:rsidRPr="00A2087E" w:rsidRDefault="00A81918" w:rsidP="00A209A0">
      <w:pPr>
        <w:widowControl w:val="0"/>
        <w:numPr>
          <w:ilvl w:val="0"/>
          <w:numId w:val="34"/>
        </w:numPr>
        <w:tabs>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spacing w:before="120" w:after="120" w:line="360" w:lineRule="auto"/>
        <w:ind w:left="285" w:hanging="284"/>
        <w:jc w:val="left"/>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hvor en bestemt injektionsrækkefølge ønskes,</w:t>
      </w:r>
    </w:p>
    <w:p w14:paraId="4F196C3B" w14:textId="77777777" w:rsidR="00A81918" w:rsidRPr="00A2087E" w:rsidRDefault="00A81918" w:rsidP="00A209A0">
      <w:pPr>
        <w:widowControl w:val="0"/>
        <w:numPr>
          <w:ilvl w:val="0"/>
          <w:numId w:val="34"/>
        </w:numPr>
        <w:tabs>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spacing w:before="120" w:after="120" w:line="360" w:lineRule="auto"/>
        <w:ind w:left="285" w:hanging="284"/>
        <w:jc w:val="left"/>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samtidig injektion af flere foringsrør,</w:t>
      </w:r>
    </w:p>
    <w:p w14:paraId="1D59F1B2" w14:textId="77777777" w:rsidR="00A81918" w:rsidRPr="00A2087E" w:rsidRDefault="00A81918" w:rsidP="00A209A0">
      <w:pPr>
        <w:widowControl w:val="0"/>
        <w:numPr>
          <w:ilvl w:val="0"/>
          <w:numId w:val="34"/>
        </w:numPr>
        <w:tabs>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spacing w:before="120" w:after="120" w:line="360" w:lineRule="auto"/>
        <w:ind w:left="285" w:hanging="284"/>
        <w:jc w:val="left"/>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injektion "ned ad bakke",</w:t>
      </w:r>
    </w:p>
    <w:p w14:paraId="1E9A0079" w14:textId="77777777" w:rsidR="00A81918" w:rsidRPr="00A2087E" w:rsidRDefault="00A81918" w:rsidP="00A209A0">
      <w:pPr>
        <w:widowControl w:val="0"/>
        <w:numPr>
          <w:ilvl w:val="0"/>
          <w:numId w:val="34"/>
        </w:numPr>
        <w:tabs>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spacing w:before="120" w:after="120" w:line="360" w:lineRule="auto"/>
        <w:ind w:left="285" w:hanging="284"/>
        <w:jc w:val="left"/>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særligt udformede dele som forankringer og koblinger med dræn, og udluftning.</w:t>
      </w:r>
    </w:p>
    <w:p w14:paraId="1510EE63" w14:textId="77777777" w:rsidR="00A81918" w:rsidRDefault="00A81918" w:rsidP="00617B3D">
      <w:pPr>
        <w:pStyle w:val="Kommentartekst"/>
      </w:pPr>
    </w:p>
    <w:p w14:paraId="459609EE" w14:textId="77777777" w:rsidR="00A81918" w:rsidRDefault="00A81918" w:rsidP="00617B3D">
      <w:pPr>
        <w:pStyle w:val="Kommentartekst"/>
      </w:pPr>
      <w:r w:rsidRPr="00A2087E">
        <w:rPr>
          <w:rFonts w:eastAsia="Times New Roman" w:cs="Times New Roman"/>
          <w:color w:val="00B050"/>
          <w:sz w:val="18"/>
          <w:szCs w:val="18"/>
          <w:highlight w:val="lightGray"/>
        </w:rPr>
        <w:t>Evt. kan angives et slutpumpetryk (evt. øvre og nedre værdi) samt hvor længe dette skal holdes før lukning af indløbsstuds.</w:t>
      </w:r>
    </w:p>
  </w:comment>
  <w:comment w:id="192" w:author="Vej, Plads, Park" w:date="2021-03-01T10:51:00Z" w:initials="VI">
    <w:p w14:paraId="2807D19E" w14:textId="77777777" w:rsidR="00A81918" w:rsidRPr="00A2087E" w:rsidRDefault="00A81918" w:rsidP="00617B3D">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Evt. metoder til sikring mod frostskader som følgende kan angives:</w:t>
      </w:r>
    </w:p>
    <w:p w14:paraId="4F01724A" w14:textId="77777777" w:rsidR="00A81918" w:rsidRDefault="00A81918" w:rsidP="00617B3D">
      <w:pPr>
        <w:pStyle w:val="Kommentartekst"/>
      </w:pPr>
    </w:p>
    <w:p w14:paraId="058A5D33" w14:textId="77777777" w:rsidR="00A81918" w:rsidRPr="00CD5425" w:rsidRDefault="00A81918" w:rsidP="00A209A0">
      <w:pPr>
        <w:numPr>
          <w:ilvl w:val="0"/>
          <w:numId w:val="35"/>
        </w:numPr>
        <w:tabs>
          <w:tab w:val="left" w:pos="1083"/>
          <w:tab w:val="left" w:pos="1565"/>
          <w:tab w:val="left" w:pos="212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spacing w:before="120" w:after="120" w:line="360" w:lineRule="auto"/>
        <w:ind w:left="285" w:right="-65" w:hanging="284"/>
        <w:jc w:val="left"/>
      </w:pPr>
      <w:r w:rsidRPr="00CD5425">
        <w:rPr>
          <w:rFonts w:eastAsia="Times New Roman" w:cs="Times New Roman"/>
          <w:color w:val="00B050"/>
          <w:sz w:val="18"/>
          <w:szCs w:val="18"/>
          <w:highlight w:val="lightGray"/>
        </w:rPr>
        <w:t xml:space="preserve">Afdækning med vintermåtter, presenninger, telt og lign. (passiv foranstaltning). </w:t>
      </w:r>
    </w:p>
    <w:p w14:paraId="2826189D" w14:textId="77777777" w:rsidR="00A81918" w:rsidRDefault="00A81918" w:rsidP="00A209A0">
      <w:pPr>
        <w:numPr>
          <w:ilvl w:val="0"/>
          <w:numId w:val="35"/>
        </w:numPr>
        <w:tabs>
          <w:tab w:val="left" w:pos="1083"/>
          <w:tab w:val="left" w:pos="1565"/>
          <w:tab w:val="left" w:pos="212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spacing w:before="120" w:after="120" w:line="360" w:lineRule="auto"/>
        <w:ind w:left="285" w:right="-65" w:hanging="284"/>
        <w:jc w:val="left"/>
      </w:pPr>
      <w:r w:rsidRPr="00CD5425">
        <w:rPr>
          <w:rFonts w:eastAsia="Times New Roman" w:cs="Times New Roman"/>
          <w:color w:val="00B050"/>
          <w:sz w:val="18"/>
          <w:szCs w:val="18"/>
          <w:highlight w:val="lightGray"/>
        </w:rPr>
        <w:t>Opvarmning af kon</w:t>
      </w:r>
      <w:r w:rsidRPr="00CD5425">
        <w:rPr>
          <w:rFonts w:eastAsia="Times New Roman" w:cs="Times New Roman"/>
          <w:color w:val="00B050"/>
          <w:sz w:val="18"/>
          <w:szCs w:val="18"/>
          <w:highlight w:val="lightGray"/>
        </w:rPr>
        <w:softHyphen/>
        <w:t>struktion med varme</w:t>
      </w:r>
      <w:r w:rsidRPr="00CD5425">
        <w:rPr>
          <w:rFonts w:eastAsia="Times New Roman" w:cs="Times New Roman"/>
          <w:color w:val="00B050"/>
          <w:sz w:val="18"/>
          <w:szCs w:val="18"/>
          <w:highlight w:val="lightGray"/>
        </w:rPr>
        <w:softHyphen/>
        <w:t>kanon, indlagte varmetråde og lign. (aktiv foranstaltning) eller en kombination af disse.</w:t>
      </w:r>
    </w:p>
  </w:comment>
  <w:comment w:id="193" w:author="Vej, Plads, Park" w:date="2021-03-01T10:52:00Z" w:initials="VI">
    <w:p w14:paraId="588B0385" w14:textId="77777777" w:rsidR="00A81918" w:rsidRDefault="00A81918" w:rsidP="00617B3D">
      <w:pPr>
        <w:pStyle w:val="Kommentartekst"/>
      </w:pPr>
      <w:r>
        <w:rPr>
          <w:rStyle w:val="Kommentarhenvisning"/>
        </w:rPr>
        <w:annotationRef/>
      </w:r>
      <w:r w:rsidRPr="00A2087E">
        <w:rPr>
          <w:rFonts w:eastAsia="Times New Roman" w:cs="Times New Roman"/>
          <w:color w:val="00B050"/>
          <w:sz w:val="18"/>
          <w:szCs w:val="18"/>
          <w:highlight w:val="lightGray"/>
        </w:rPr>
        <w:t>Her kan anføres krav til dokumentation af injektion under vinterforhold.</w:t>
      </w:r>
    </w:p>
  </w:comment>
  <w:comment w:id="194" w:author="Vej, Plads, Park" w:date="2021-03-01T10:53:00Z" w:initials="VI">
    <w:p w14:paraId="1BFD5A72" w14:textId="77777777" w:rsidR="00A81918" w:rsidRDefault="00A81918" w:rsidP="00A144A3">
      <w:pPr>
        <w:pStyle w:val="Kommentartekst"/>
      </w:pPr>
      <w:r>
        <w:rPr>
          <w:rStyle w:val="Kommentarhenvisning"/>
        </w:rPr>
        <w:annotationRef/>
      </w:r>
      <w:r w:rsidRPr="00A2087E">
        <w:rPr>
          <w:rFonts w:eastAsia="Times New Roman" w:cs="Times New Roman"/>
          <w:color w:val="00B050"/>
          <w:sz w:val="18"/>
          <w:szCs w:val="18"/>
          <w:highlight w:val="lightGray"/>
        </w:rPr>
        <w:t>Såfremt tilstøbningerne har frit eksponerede overflader, skal krav til dokumentation af tæt støbeskel anføres:</w:t>
      </w:r>
    </w:p>
  </w:comment>
  <w:comment w:id="197" w:author="Vej, Plads, Park" w:date="2021-03-01T10:55:00Z" w:initials="VI">
    <w:p w14:paraId="65DF054D" w14:textId="77777777" w:rsidR="00A81918" w:rsidRPr="00A2087E" w:rsidRDefault="00A81918" w:rsidP="00A144A3">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Her kan anføres særlige krav til kontroljournal fx anvendelse af bygherrens blanketter.</w:t>
      </w:r>
    </w:p>
    <w:p w14:paraId="37DB4B97" w14:textId="77777777" w:rsidR="00A81918" w:rsidRDefault="00A81918" w:rsidP="00A144A3">
      <w:pPr>
        <w:pStyle w:val="Kommentartekst"/>
      </w:pPr>
    </w:p>
    <w:p w14:paraId="72EFB9EB" w14:textId="77777777" w:rsidR="00A81918" w:rsidRDefault="00A81918" w:rsidP="00A144A3">
      <w:pPr>
        <w:pStyle w:val="Kommentartekst"/>
      </w:pPr>
      <w:r w:rsidRPr="00A2087E">
        <w:rPr>
          <w:rFonts w:eastAsia="Times New Roman" w:cs="Times New Roman"/>
          <w:color w:val="00B050"/>
          <w:sz w:val="18"/>
          <w:szCs w:val="18"/>
          <w:highlight w:val="lightGray"/>
        </w:rPr>
        <w:t>Det skal anføres, såfremt særlig kontrol af foran</w:t>
      </w:r>
      <w:r w:rsidRPr="00A2087E">
        <w:rPr>
          <w:rFonts w:eastAsia="Times New Roman" w:cs="Times New Roman"/>
          <w:color w:val="00B050"/>
          <w:sz w:val="18"/>
          <w:szCs w:val="18"/>
          <w:highlight w:val="lightGray"/>
        </w:rPr>
        <w:softHyphen/>
        <w:t>kringer m.v. kræves.</w:t>
      </w:r>
    </w:p>
  </w:comment>
  <w:comment w:id="198" w:author="Vej, Plads, Park" w:date="2021-03-01T10:56:00Z" w:initials="VI">
    <w:p w14:paraId="71BC52F2" w14:textId="77777777" w:rsidR="00A81918" w:rsidRDefault="00A81918" w:rsidP="00A144A3">
      <w:pPr>
        <w:pStyle w:val="Kommentartekst"/>
      </w:pPr>
      <w:r>
        <w:rPr>
          <w:rStyle w:val="Kommentarhenvisning"/>
        </w:rPr>
        <w:annotationRef/>
      </w:r>
      <w:r w:rsidRPr="00A2087E">
        <w:rPr>
          <w:rFonts w:eastAsia="Times New Roman" w:cs="Times New Roman"/>
          <w:color w:val="00B050"/>
          <w:sz w:val="18"/>
          <w:szCs w:val="18"/>
          <w:highlight w:val="lightGray"/>
        </w:rPr>
        <w:t>Der anføres eventuelle supplerende krav til kontrol af opspænding, herunder kontrol af manometre og/eller kraftmålere.</w:t>
      </w:r>
    </w:p>
  </w:comment>
  <w:comment w:id="203" w:author="Vej, Plads, Park" w:date="2021-03-01T10:58:00Z" w:initials="VI">
    <w:p w14:paraId="56436172" w14:textId="77777777" w:rsidR="00A81918" w:rsidRDefault="00A81918" w:rsidP="00A74439">
      <w:pPr>
        <w:pStyle w:val="Kommentartekst"/>
      </w:pPr>
      <w:r>
        <w:rPr>
          <w:rStyle w:val="Kommentarhenvisning"/>
        </w:rPr>
        <w:annotationRef/>
      </w:r>
      <w:r w:rsidRPr="00A2087E">
        <w:rPr>
          <w:rFonts w:eastAsia="Times New Roman" w:cs="Times New Roman"/>
          <w:color w:val="00B050"/>
          <w:sz w:val="18"/>
          <w:szCs w:val="18"/>
          <w:highlight w:val="lightGray"/>
        </w:rPr>
        <w:t>Ved reparationsarbejder skal det angives hvilke konstruktionsdele der skal nystøbes.</w:t>
      </w:r>
    </w:p>
  </w:comment>
  <w:comment w:id="204" w:author="Vej, Plads, Park" w:date="2021-03-01T11:00:00Z" w:initials="VI">
    <w:p w14:paraId="28F952CA" w14:textId="77777777" w:rsidR="00A81918" w:rsidRDefault="00A81918" w:rsidP="00A74439">
      <w:pPr>
        <w:pStyle w:val="Kommentartekst"/>
      </w:pPr>
      <w:r>
        <w:rPr>
          <w:rStyle w:val="Kommentarhenvisning"/>
        </w:rPr>
        <w:annotationRef/>
      </w:r>
      <w:r w:rsidRPr="00A2087E">
        <w:rPr>
          <w:rFonts w:eastAsia="Times New Roman" w:cs="Times New Roman"/>
          <w:color w:val="00B050"/>
          <w:sz w:val="18"/>
          <w:szCs w:val="18"/>
          <w:highlight w:val="lightGray"/>
        </w:rPr>
        <w:t>Såfremt der i de nævnte referencer er vejledninger, noter mm., der ikke skal betragtes som krav, anføres det.</w:t>
      </w:r>
    </w:p>
  </w:comment>
  <w:comment w:id="205" w:author="Vej, Plads, Park" w:date="2021-03-01T11:00:00Z" w:initials="VI">
    <w:p w14:paraId="7FE9E94B" w14:textId="77777777" w:rsidR="00A81918" w:rsidRDefault="00A81918" w:rsidP="00A74439">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Klassifikation af betontyper til de enkelte konstruktionsdele herunder oplysninger om miljøklasse, minimum styrkeklasse, maksimal stenstørrelse samt specielle krav kan anføres på generalnoten.</w:t>
      </w:r>
    </w:p>
    <w:p w14:paraId="4BA7E140" w14:textId="77777777" w:rsidR="00A81918" w:rsidRDefault="00A81918" w:rsidP="00A74439">
      <w:pPr>
        <w:pStyle w:val="Kommentartekst"/>
        <w:rPr>
          <w:rFonts w:eastAsia="Times New Roman" w:cs="Times New Roman"/>
          <w:color w:val="00B050"/>
          <w:sz w:val="18"/>
          <w:szCs w:val="18"/>
        </w:rPr>
      </w:pPr>
    </w:p>
    <w:p w14:paraId="02792999" w14:textId="77777777" w:rsidR="00A81918" w:rsidRPr="00A2087E" w:rsidRDefault="00A81918" w:rsidP="00A74439">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Bemærk: Miljøklasse for søjler og vederlag skal vælges, og hvis højere styrkeklasse eller mindre maks. stenstørrelse er forudsat i beregningerne skal disse værdier rettes i skemaet.</w:t>
      </w:r>
    </w:p>
    <w:p w14:paraId="7D3D81C9" w14:textId="77777777" w:rsidR="00A81918" w:rsidRDefault="00A81918" w:rsidP="00A74439">
      <w:pPr>
        <w:pStyle w:val="Kommentartekst"/>
      </w:pPr>
    </w:p>
    <w:p w14:paraId="3BA8E67F" w14:textId="77777777" w:rsidR="00A81918" w:rsidRDefault="00A81918" w:rsidP="00A74439">
      <w:pPr>
        <w:pStyle w:val="Kommentartekst"/>
      </w:pPr>
    </w:p>
    <w:p w14:paraId="599F64E3" w14:textId="77777777" w:rsidR="00A81918" w:rsidRPr="00A2087E" w:rsidRDefault="00A81918" w:rsidP="00A74439">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Såfremt brodækket skal udføres uden fugtisolering skal dette klassificeres til miljøklasse E og minimum styrkeklasse 40.</w:t>
      </w:r>
    </w:p>
    <w:p w14:paraId="52EE2EA2" w14:textId="77777777" w:rsidR="00A81918" w:rsidRDefault="00A81918" w:rsidP="00A74439">
      <w:pPr>
        <w:pStyle w:val="Kommentartekst"/>
      </w:pPr>
    </w:p>
    <w:p w14:paraId="167FD259" w14:textId="77777777" w:rsidR="00A81918" w:rsidRDefault="00A81918" w:rsidP="00A74439">
      <w:pPr>
        <w:pStyle w:val="Kommentartekst"/>
      </w:pPr>
    </w:p>
    <w:p w14:paraId="40B55D79" w14:textId="77777777" w:rsidR="00A81918" w:rsidRDefault="00A81918" w:rsidP="00A74439">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Krav til dæklag bør samtidig anføres i SAB – Slap armering, idet min. 60 mm dæklag bør kræves for oversiden af det uisolerede dæk.</w:t>
      </w:r>
    </w:p>
    <w:p w14:paraId="08CFCD31" w14:textId="77777777" w:rsidR="00A81918" w:rsidRDefault="00A81918" w:rsidP="00A74439">
      <w:pPr>
        <w:pStyle w:val="Kommentartekst"/>
        <w:rPr>
          <w:rFonts w:eastAsia="Times New Roman" w:cs="Times New Roman"/>
          <w:color w:val="00B050"/>
          <w:sz w:val="18"/>
          <w:szCs w:val="18"/>
        </w:rPr>
      </w:pPr>
    </w:p>
    <w:p w14:paraId="26FF894C" w14:textId="77777777" w:rsidR="00A81918" w:rsidRDefault="00A81918" w:rsidP="00A74439">
      <w:pPr>
        <w:pStyle w:val="Kommentartekst"/>
      </w:pPr>
      <w:r w:rsidRPr="00A2087E">
        <w:rPr>
          <w:rFonts w:eastAsia="Times New Roman" w:cs="Times New Roman"/>
          <w:color w:val="00B050"/>
          <w:sz w:val="18"/>
          <w:szCs w:val="18"/>
          <w:highlight w:val="lightGray"/>
        </w:rPr>
        <w:t>Mindre dæklag i oversiden kan tillades, hvis der anvendes rust- og syrefast armering, men krav til stålkvalitet bør i sådanne tilfælde være med i overvejelserne, og det bør sikres at dæklaget som minimum kan virke kraftoverførende, som forudsat i DS/EN 1992</w:t>
      </w:r>
      <w:r w:rsidRPr="00A2087E">
        <w:rPr>
          <w:rFonts w:eastAsia="Times New Roman" w:cs="Times New Roman"/>
          <w:color w:val="00B050"/>
          <w:sz w:val="18"/>
          <w:szCs w:val="18"/>
          <w:highlight w:val="lightGray"/>
        </w:rPr>
        <w:noBreakHyphen/>
        <w:t xml:space="preserve">1 og </w:t>
      </w:r>
      <w:r w:rsidRPr="00A2087E">
        <w:rPr>
          <w:rFonts w:eastAsia="Times New Roman" w:cs="Times New Roman"/>
          <w:color w:val="00B050"/>
          <w:sz w:val="18"/>
          <w:szCs w:val="18"/>
          <w:highlight w:val="lightGray"/>
        </w:rPr>
        <w:noBreakHyphen/>
        <w:t>2.</w:t>
      </w:r>
    </w:p>
  </w:comment>
  <w:comment w:id="208" w:author="Vej, Plads, Park" w:date="2021-03-01T11:03:00Z" w:initials="VI">
    <w:p w14:paraId="6CAD9F0D"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Hvis der er risiko for sulfatangreb skal cementtypen være klassificeret med høj sulfatbestandighed (HS)</w:t>
      </w:r>
    </w:p>
  </w:comment>
  <w:comment w:id="209" w:author="Vej, Plads, Park" w:date="2021-03-01T11:04:00Z" w:initials="VI">
    <w:p w14:paraId="52EC998A" w14:textId="77777777" w:rsidR="00A81918" w:rsidRPr="00814291" w:rsidRDefault="00A81918" w:rsidP="009A69A6">
      <w:pPr>
        <w:tabs>
          <w:tab w:val="left" w:pos="289"/>
          <w:tab w:val="left" w:pos="1083"/>
          <w:tab w:val="left" w:pos="1565"/>
          <w:tab w:val="left" w:pos="212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Såfremt der skal anvendes bestemte stentyper, anføres det:</w:t>
      </w:r>
    </w:p>
    <w:p w14:paraId="59CB2104" w14:textId="77777777" w:rsidR="00A81918" w:rsidRDefault="00A81918" w:rsidP="009A69A6">
      <w:pPr>
        <w:pStyle w:val="Kommentartekst"/>
      </w:pPr>
    </w:p>
    <w:p w14:paraId="60BE8725" w14:textId="77777777" w:rsidR="00A81918" w:rsidRDefault="00A81918" w:rsidP="009A69A6">
      <w:pPr>
        <w:pStyle w:val="Kommentartekst"/>
      </w:pPr>
    </w:p>
  </w:comment>
  <w:comment w:id="210" w:author="Vej, Plads, Park" w:date="2021-03-01T11:04:00Z" w:initials="VI">
    <w:p w14:paraId="0853777A"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der stilles krav om specialsand, eller såfremt en rin</w:t>
      </w:r>
      <w:r w:rsidRPr="00A2087E">
        <w:rPr>
          <w:rFonts w:eastAsia="Times New Roman" w:cs="Times New Roman"/>
          <w:color w:val="00B050"/>
          <w:sz w:val="18"/>
          <w:szCs w:val="18"/>
          <w:highlight w:val="lightGray"/>
        </w:rPr>
        <w:softHyphen/>
        <w:t>gere sandkvalitet end ovenfor anført kan accepteres, skal det anføres her.</w:t>
      </w:r>
    </w:p>
  </w:comment>
  <w:comment w:id="211" w:author="Vej, Plads, Park" w:date="2021-03-01T11:05:00Z" w:initials="VI">
    <w:p w14:paraId="61FD9706"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Tilladte fibertyper skal anføres her:</w:t>
      </w:r>
    </w:p>
  </w:comment>
  <w:comment w:id="212" w:author="Vej, Plads, Park" w:date="2021-03-01T11:05:00Z" w:initials="VI">
    <w:p w14:paraId="5897A3EF"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Supplerende krav til fibre kan anføres (fx krav til geometri, styrke, vedhæftningsevne, holdbarhed mm. med tilhørende krav til kontrol og dokumentation):</w:t>
      </w:r>
    </w:p>
  </w:comment>
  <w:comment w:id="213" w:author="Vej, Plads, Park" w:date="2021-03-01T11:06:00Z" w:initials="VI">
    <w:p w14:paraId="4C78F119"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Hvis andre delmaterialer herunder ferrosulfat (til chromat neutralisering) og farvepigmenter skal/tillades anvendt, skal krav til disse (med tilhørende krav til kontrol og dokumentation) anføres:</w:t>
      </w:r>
    </w:p>
  </w:comment>
  <w:comment w:id="216" w:author="Vej, Plads, Park" w:date="2021-03-01T11:09:00Z" w:initials="VI">
    <w:p w14:paraId="7DF769B4" w14:textId="77777777" w:rsidR="00A81918" w:rsidRPr="00A2087E" w:rsidRDefault="00A81918"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Ændrede tolerancekrav, herunder til højdebeliggenhed af fundamenter skal angives.</w:t>
      </w:r>
    </w:p>
    <w:p w14:paraId="179F21F8" w14:textId="77777777" w:rsidR="00A81918" w:rsidRDefault="00A81918" w:rsidP="009A69A6">
      <w:pPr>
        <w:pStyle w:val="Kommentartekst"/>
      </w:pPr>
    </w:p>
    <w:p w14:paraId="4EE6D912" w14:textId="77777777" w:rsidR="00A81918" w:rsidRDefault="00A81918" w:rsidP="009A69A6">
      <w:pPr>
        <w:tabs>
          <w:tab w:val="left" w:pos="289"/>
          <w:tab w:val="left" w:pos="1083"/>
          <w:tab w:val="left" w:pos="1565"/>
          <w:tab w:val="left" w:pos="1920"/>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Tolerancer for udsparinger, indstøbninger mv. skal fastsættes i overensstemmelse med deres anvendelse.</w:t>
      </w:r>
    </w:p>
    <w:p w14:paraId="0922674D" w14:textId="77777777" w:rsidR="00A81918" w:rsidRPr="00A2087E" w:rsidRDefault="00A81918" w:rsidP="009A69A6">
      <w:pPr>
        <w:tabs>
          <w:tab w:val="left" w:pos="289"/>
          <w:tab w:val="left" w:pos="1083"/>
          <w:tab w:val="left" w:pos="1565"/>
          <w:tab w:val="left" w:pos="1920"/>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p>
    <w:p w14:paraId="07E1ADB2" w14:textId="77777777" w:rsidR="00A81918" w:rsidRDefault="00A81918" w:rsidP="009A69A6">
      <w:pPr>
        <w:pStyle w:val="Kommentartekst"/>
      </w:pPr>
      <w:r w:rsidRPr="00A2087E">
        <w:rPr>
          <w:rFonts w:eastAsia="Times New Roman" w:cs="Times New Roman"/>
          <w:color w:val="00B050"/>
          <w:sz w:val="18"/>
          <w:szCs w:val="18"/>
          <w:highlight w:val="lightGray"/>
        </w:rPr>
        <w:t>Mål og kote for fritrumsprofiler må ikke underskrides.</w:t>
      </w:r>
    </w:p>
  </w:comment>
  <w:comment w:id="217" w:author="Vej, Plads, Park" w:date="2021-03-01T11:09:00Z" w:initials="VI">
    <w:p w14:paraId="19903DF5" w14:textId="77777777" w:rsidR="00A81918" w:rsidRPr="00076FC1" w:rsidRDefault="00A81918" w:rsidP="009A69A6">
      <w:pPr>
        <w:spacing w:line="240" w:lineRule="exact"/>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Såfremt brodækket skal udføres uden fugtisolering anføres:</w:t>
      </w:r>
    </w:p>
    <w:p w14:paraId="4DA5B0DA" w14:textId="77777777" w:rsidR="00A81918" w:rsidRDefault="00A81918" w:rsidP="009A69A6">
      <w:pPr>
        <w:pStyle w:val="Kommentartekst"/>
      </w:pPr>
    </w:p>
  </w:comment>
  <w:comment w:id="218" w:author="Vej, Plads, Park" w:date="2021-03-01T11:10:00Z" w:initials="VI">
    <w:p w14:paraId="7ABC9F4F" w14:textId="77777777" w:rsidR="00A81918" w:rsidRDefault="00A81918" w:rsidP="009A69A6">
      <w:pPr>
        <w:pStyle w:val="Kommentartekst"/>
      </w:pPr>
      <w:r>
        <w:rPr>
          <w:rStyle w:val="Kommentarhenvisning"/>
        </w:rPr>
        <w:annotationRef/>
      </w:r>
      <w:r w:rsidRPr="00076FC1">
        <w:rPr>
          <w:rFonts w:eastAsia="Times New Roman" w:cs="Times New Roman"/>
          <w:color w:val="00B050"/>
          <w:sz w:val="18"/>
          <w:szCs w:val="18"/>
          <w:highlight w:val="lightGray"/>
        </w:rPr>
        <w:t>For brodæk uden fugtisolering anføres</w:t>
      </w:r>
    </w:p>
  </w:comment>
  <w:comment w:id="219" w:author="Vej, Plads, Park" w:date="2021-03-01T11:11:00Z" w:initials="VI">
    <w:p w14:paraId="23AA9A9D" w14:textId="77777777" w:rsidR="00A81918" w:rsidRDefault="00A81918" w:rsidP="009A69A6">
      <w:pPr>
        <w:pStyle w:val="Kommentartekst"/>
      </w:pPr>
      <w:r>
        <w:rPr>
          <w:rStyle w:val="Kommentarhenvisning"/>
        </w:rPr>
        <w:annotationRef/>
      </w:r>
      <w:r>
        <w:rPr>
          <w:rFonts w:eastAsia="Times New Roman" w:cs="Times New Roman"/>
          <w:color w:val="00B050"/>
          <w:sz w:val="18"/>
          <w:szCs w:val="18"/>
        </w:rPr>
        <w:t>Ved forspændte konstruktioner anføres:</w:t>
      </w:r>
    </w:p>
  </w:comment>
  <w:comment w:id="220" w:author="Vej, Plads, Park" w:date="2021-03-01T11:13:00Z" w:initials="VI">
    <w:p w14:paraId="6217A25E" w14:textId="77777777" w:rsidR="00A81918" w:rsidRDefault="00A81918" w:rsidP="009A69A6">
      <w:pPr>
        <w:pStyle w:val="Kommentartekst"/>
      </w:pPr>
      <w:r>
        <w:rPr>
          <w:rStyle w:val="Kommentarhenvisning"/>
        </w:rPr>
        <w:annotationRef/>
      </w:r>
      <w:r>
        <w:rPr>
          <w:rFonts w:eastAsia="Times New Roman" w:cs="Times New Roman"/>
          <w:color w:val="00B050"/>
          <w:sz w:val="18"/>
          <w:szCs w:val="18"/>
        </w:rPr>
        <w:t>Hvor der støbes mod spunsvæg anføres:</w:t>
      </w:r>
    </w:p>
  </w:comment>
  <w:comment w:id="221" w:author="Vej, Plads, Park" w:date="2021-03-01T11:14:00Z" w:initials="VI">
    <w:p w14:paraId="3F097FFF" w14:textId="77777777" w:rsidR="00A81918" w:rsidRPr="00A2087E" w:rsidRDefault="00A81918"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Særlige krav skal anføres.</w:t>
      </w:r>
    </w:p>
    <w:p w14:paraId="6A802623" w14:textId="77777777" w:rsidR="00A81918" w:rsidRDefault="00A81918" w:rsidP="009A69A6">
      <w:pPr>
        <w:pStyle w:val="Kommentartekst"/>
      </w:pPr>
    </w:p>
    <w:p w14:paraId="5143F803" w14:textId="77777777" w:rsidR="00A81918" w:rsidRDefault="00A81918" w:rsidP="009A69A6">
      <w:pPr>
        <w:pStyle w:val="Kommentartekst"/>
      </w:pPr>
      <w:r w:rsidRPr="00A2087E">
        <w:rPr>
          <w:rFonts w:eastAsia="Times New Roman" w:cs="Times New Roman"/>
          <w:color w:val="00B050"/>
          <w:sz w:val="18"/>
          <w:szCs w:val="18"/>
          <w:highlight w:val="lightGray"/>
        </w:rPr>
        <w:t>Krav til særlig støbeteknik for brodæk skal anføres.</w:t>
      </w:r>
    </w:p>
  </w:comment>
  <w:comment w:id="222" w:author="Vej, Plads, Park" w:date="2021-03-01T11:15:00Z" w:initials="VI">
    <w:p w14:paraId="378E6920" w14:textId="77777777" w:rsidR="00A81918" w:rsidRDefault="00A81918" w:rsidP="009A69A6">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For brodæk uden fugtisolering anføres</w:t>
      </w:r>
    </w:p>
    <w:p w14:paraId="6D63C8E3" w14:textId="77777777" w:rsidR="00A81918" w:rsidRDefault="00A81918" w:rsidP="009A69A6">
      <w:pPr>
        <w:pStyle w:val="Kommentartekst"/>
        <w:rPr>
          <w:rFonts w:eastAsia="Times New Roman" w:cs="Times New Roman"/>
          <w:color w:val="00B050"/>
          <w:sz w:val="18"/>
          <w:szCs w:val="18"/>
        </w:rPr>
      </w:pPr>
    </w:p>
    <w:p w14:paraId="281EAB9F" w14:textId="77777777" w:rsidR="00A81918" w:rsidRDefault="00A81918" w:rsidP="009A69A6">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Andre krav til behandling skal anføres (glitning, afkostning etc.):</w:t>
      </w:r>
    </w:p>
    <w:p w14:paraId="3BAAAFAE" w14:textId="77777777" w:rsidR="00A81918" w:rsidRDefault="00A81918" w:rsidP="009A69A6">
      <w:pPr>
        <w:pStyle w:val="Kommentartekst"/>
        <w:rPr>
          <w:rFonts w:eastAsia="Times New Roman" w:cs="Times New Roman"/>
          <w:color w:val="00B050"/>
          <w:sz w:val="18"/>
          <w:szCs w:val="18"/>
        </w:rPr>
      </w:pPr>
    </w:p>
    <w:p w14:paraId="1E22738A" w14:textId="77777777" w:rsidR="00A81918" w:rsidRDefault="00A81918" w:rsidP="009A69A6">
      <w:pPr>
        <w:pStyle w:val="Kommentartekst"/>
      </w:pPr>
      <w:r w:rsidRPr="00A2087E">
        <w:rPr>
          <w:rFonts w:eastAsia="Times New Roman" w:cs="Times New Roman"/>
          <w:color w:val="00B050"/>
          <w:sz w:val="18"/>
          <w:szCs w:val="18"/>
          <w:highlight w:val="lightGray"/>
        </w:rPr>
        <w:t>Ønskes særlig afretning, skal denne beskrives.</w:t>
      </w:r>
    </w:p>
  </w:comment>
  <w:comment w:id="223" w:author="Vej, Plads, Park" w:date="2021-03-01T11:15:00Z" w:initials="VI">
    <w:p w14:paraId="2AB739FE"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indstøbningsdele ønskes anvendt fx til montering af autoværn, lejer og lignende kan anføres:</w:t>
      </w:r>
    </w:p>
  </w:comment>
  <w:comment w:id="224" w:author="Vej, Plads, Park" w:date="2021-03-01T11:17:00Z" w:initials="VI">
    <w:p w14:paraId="17DBF3DC" w14:textId="77777777" w:rsidR="00A81918" w:rsidRDefault="00A81918" w:rsidP="009A69A6">
      <w:pPr>
        <w:pStyle w:val="Kommentartekst"/>
      </w:pPr>
      <w:r>
        <w:rPr>
          <w:rStyle w:val="Kommentarhenvisning"/>
        </w:rPr>
        <w:annotationRef/>
      </w:r>
      <w:r w:rsidRPr="00A2087E">
        <w:rPr>
          <w:rFonts w:eastAsia="Times New Roman" w:cs="Times New Roman"/>
          <w:b/>
          <w:color w:val="00B050"/>
          <w:sz w:val="18"/>
          <w:szCs w:val="18"/>
          <w:highlight w:val="lightGray"/>
        </w:rPr>
        <w:t>Eller</w:t>
      </w:r>
      <w:r w:rsidRPr="00A2087E">
        <w:rPr>
          <w:rFonts w:eastAsia="Times New Roman" w:cs="Times New Roman"/>
          <w:color w:val="00B050"/>
          <w:sz w:val="18"/>
          <w:szCs w:val="18"/>
          <w:highlight w:val="lightGray"/>
        </w:rPr>
        <w:t>:</w:t>
      </w:r>
    </w:p>
  </w:comment>
  <w:comment w:id="225" w:author="Vej, Plads, Park" w:date="2021-03-01T11:19:00Z" w:initials="VI">
    <w:p w14:paraId="11AE8247"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Hvis der i</w:t>
      </w:r>
      <w:r>
        <w:rPr>
          <w:rFonts w:eastAsia="Times New Roman" w:cs="Times New Roman"/>
          <w:color w:val="00B050"/>
          <w:sz w:val="18"/>
          <w:szCs w:val="18"/>
          <w:highlight w:val="lightGray"/>
        </w:rPr>
        <w:t xml:space="preserve"> 24.</w:t>
      </w:r>
      <w:r w:rsidRPr="00A2087E">
        <w:rPr>
          <w:rFonts w:eastAsia="Times New Roman" w:cs="Times New Roman"/>
          <w:color w:val="00B050"/>
          <w:sz w:val="18"/>
          <w:szCs w:val="18"/>
          <w:highlight w:val="lightGray"/>
        </w:rPr>
        <w:t xml:space="preserve"> 3.8.1 er anført absolutte krav til forskellen mellem middeltemperaturen af tidligere støbte og af tilstødende nystøbte plader og/eller vægge, skal anføres:</w:t>
      </w:r>
    </w:p>
  </w:comment>
  <w:comment w:id="226" w:author="Vej, Plads, Park" w:date="2021-03-01T11:20:00Z" w:initials="VI">
    <w:p w14:paraId="77D9B71E" w14:textId="77777777" w:rsidR="00A81918" w:rsidRDefault="00A81918" w:rsidP="009A69A6">
      <w:pPr>
        <w:pStyle w:val="Kommentartekst"/>
      </w:pPr>
      <w:r>
        <w:rPr>
          <w:rStyle w:val="Kommentarhenvisning"/>
        </w:rPr>
        <w:annotationRef/>
      </w:r>
      <w:r w:rsidRPr="00076FC1">
        <w:rPr>
          <w:rFonts w:eastAsia="Times New Roman" w:cs="Times New Roman"/>
          <w:color w:val="00B050"/>
          <w:sz w:val="18"/>
          <w:szCs w:val="18"/>
          <w:highlight w:val="lightGray"/>
        </w:rPr>
        <w:t>For brodæk uden fugtisolering anføres</w:t>
      </w:r>
    </w:p>
  </w:comment>
  <w:comment w:id="227" w:author="Vej, Plads, Park" w:date="2021-03-01T12:39:00Z" w:initials="VI">
    <w:p w14:paraId="78962BA2" w14:textId="77777777" w:rsidR="00A81918" w:rsidRDefault="00A81918" w:rsidP="009A69A6">
      <w:pPr>
        <w:pStyle w:val="Kommentartekst"/>
      </w:pPr>
      <w:r>
        <w:rPr>
          <w:rStyle w:val="Kommentarhenvisning"/>
        </w:rPr>
        <w:annotationRef/>
      </w:r>
      <w:r w:rsidRPr="00076FC1">
        <w:rPr>
          <w:rFonts w:eastAsia="Times New Roman" w:cs="Times New Roman"/>
          <w:color w:val="00B050"/>
          <w:sz w:val="18"/>
          <w:szCs w:val="18"/>
          <w:highlight w:val="lightGray"/>
        </w:rPr>
        <w:t>For brodæk uden fugtisolering og belægning anføres:</w:t>
      </w:r>
    </w:p>
  </w:comment>
  <w:comment w:id="228" w:author="Vej, Plads, Park" w:date="2021-03-01T12:41:00Z" w:initials="VI">
    <w:p w14:paraId="3414DAF7" w14:textId="77777777" w:rsidR="00A81918" w:rsidRPr="00076FC1" w:rsidRDefault="00A81918" w:rsidP="009A69A6">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For brodæk uden fugtisolering og belægning bør der tages stilling til hvorvidt friktionsmålinger kan/skal udføres.</w:t>
      </w:r>
    </w:p>
    <w:p w14:paraId="1F210BFA" w14:textId="77777777" w:rsidR="00A81918" w:rsidRDefault="00A81918" w:rsidP="009A69A6">
      <w:pPr>
        <w:pStyle w:val="Kommentartekst"/>
      </w:pPr>
    </w:p>
    <w:p w14:paraId="51D52BEB" w14:textId="77777777" w:rsidR="00A81918" w:rsidRDefault="00A81918" w:rsidP="009A69A6">
      <w:pPr>
        <w:pStyle w:val="Kommentartekst"/>
      </w:pPr>
      <w:r w:rsidRPr="00076FC1">
        <w:rPr>
          <w:rFonts w:eastAsia="Times New Roman" w:cs="Times New Roman"/>
          <w:color w:val="00B050"/>
          <w:sz w:val="18"/>
          <w:szCs w:val="18"/>
          <w:highlight w:val="lightGray"/>
        </w:rPr>
        <w:t>Såfremt dette er tilfældet anføres:</w:t>
      </w:r>
    </w:p>
  </w:comment>
  <w:comment w:id="229" w:author="Vej, Plads, Park" w:date="2021-03-01T12:42:00Z" w:initials="VI">
    <w:p w14:paraId="7A02B5C0" w14:textId="77777777" w:rsidR="00A81918" w:rsidRDefault="00A81918" w:rsidP="009A69A6">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For brodæk uden fugtisolering og belægning bør der tages stilling til, hvorvidt planhedsmålinger kan/skal udføres.</w:t>
      </w:r>
    </w:p>
    <w:p w14:paraId="55038FB8" w14:textId="77777777" w:rsidR="00A81918" w:rsidRPr="00076FC1" w:rsidRDefault="00A81918" w:rsidP="009A69A6">
      <w:pPr>
        <w:rPr>
          <w:rFonts w:eastAsia="Times New Roman" w:cs="Times New Roman"/>
          <w:color w:val="00B050"/>
          <w:sz w:val="18"/>
          <w:szCs w:val="18"/>
          <w:highlight w:val="lightGray"/>
        </w:rPr>
      </w:pPr>
    </w:p>
    <w:p w14:paraId="04AD612F" w14:textId="77777777" w:rsidR="00A81918" w:rsidRDefault="00A81918" w:rsidP="009A69A6">
      <w:pPr>
        <w:pStyle w:val="Kommentartekst"/>
      </w:pPr>
      <w:r w:rsidRPr="00076FC1">
        <w:rPr>
          <w:rFonts w:eastAsia="Times New Roman" w:cs="Times New Roman"/>
          <w:color w:val="00B050"/>
          <w:sz w:val="18"/>
          <w:szCs w:val="18"/>
          <w:highlight w:val="lightGray"/>
        </w:rPr>
        <w:t>Såfremt dette er tilfældet anføres:</w:t>
      </w:r>
    </w:p>
  </w:comment>
  <w:comment w:id="230" w:author="Vej, Plads, Park" w:date="2021-03-01T12:43:00Z" w:initials="VI">
    <w:p w14:paraId="0BD68E42" w14:textId="77777777" w:rsidR="00A81918" w:rsidRDefault="00A81918" w:rsidP="009A69A6">
      <w:pPr>
        <w:pStyle w:val="Kommentartekst"/>
      </w:pPr>
      <w:r>
        <w:rPr>
          <w:rStyle w:val="Kommentarhenvisning"/>
        </w:rPr>
        <w:annotationRef/>
      </w:r>
      <w:r w:rsidRPr="00076FC1">
        <w:rPr>
          <w:rFonts w:eastAsia="Times New Roman" w:cs="Times New Roman"/>
          <w:color w:val="00B050"/>
          <w:sz w:val="18"/>
          <w:szCs w:val="18"/>
          <w:highlight w:val="lightGray"/>
        </w:rPr>
        <w:t>For broer uden fugtisolering anføres:</w:t>
      </w:r>
    </w:p>
  </w:comment>
  <w:comment w:id="233" w:author="Vej, Plads, Park" w:date="2021-03-01T12:44:00Z" w:initials="VI">
    <w:p w14:paraId="5942FAB1" w14:textId="77777777" w:rsidR="00A81918" w:rsidRPr="00A2087E" w:rsidRDefault="00A81918"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Det skal defineres hvilke bygværker og konstruktionsdele der klassificeres som mindre betydende.</w:t>
      </w:r>
    </w:p>
    <w:p w14:paraId="79983C07" w14:textId="77777777" w:rsidR="00A81918" w:rsidRDefault="00A81918" w:rsidP="009A69A6">
      <w:pPr>
        <w:pStyle w:val="Kommentartekst"/>
      </w:pPr>
    </w:p>
  </w:comment>
  <w:comment w:id="234" w:author="Vej, Plads, Park" w:date="2021-03-01T12:45:00Z" w:initials="VI">
    <w:p w14:paraId="6043CFAD"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Det skal anføres hvilke krav, der aktuelt udelades, hvis ikke alle de anførte krav udelades.</w:t>
      </w:r>
    </w:p>
  </w:comment>
  <w:comment w:id="236" w:author="Vej, Plads, Park" w:date="2021-08-19T10:15:00Z" w:initials="VI">
    <w:p w14:paraId="66842865" w14:textId="04131AAB" w:rsidR="00A81918" w:rsidRDefault="00A81918">
      <w:pPr>
        <w:pStyle w:val="Kommentartekst"/>
      </w:pPr>
      <w:r>
        <w:rPr>
          <w:rStyle w:val="Kommentarhenvisning"/>
        </w:rPr>
        <w:annotationRef/>
      </w:r>
      <w:r w:rsidRPr="00FC6D8B">
        <w:rPr>
          <w:color w:val="00B050"/>
        </w:rPr>
        <w:t>Rådgiver skal tage stilling til om VDs standardtekst skal anvendes eller denne tekst anvendes.</w:t>
      </w:r>
    </w:p>
  </w:comment>
  <w:comment w:id="235" w:author="Vej, Plads, Park" w:date="2021-03-01T12:46:00Z" w:initials="VI">
    <w:p w14:paraId="248318DC" w14:textId="77777777" w:rsidR="00A81918" w:rsidRDefault="00A81918" w:rsidP="009A69A6">
      <w:pPr>
        <w:pStyle w:val="Kommentartekst"/>
      </w:pPr>
      <w:r>
        <w:rPr>
          <w:rStyle w:val="Kommentarhenvisning"/>
        </w:rPr>
        <w:annotationRef/>
      </w:r>
      <w:r>
        <w:rPr>
          <w:rFonts w:eastAsia="Times New Roman" w:cs="Times New Roman"/>
          <w:color w:val="00B050"/>
          <w:sz w:val="18"/>
          <w:szCs w:val="18"/>
        </w:rPr>
        <w:t>Alternativt anføres:</w:t>
      </w:r>
    </w:p>
  </w:comment>
  <w:comment w:id="237" w:author="Vej, Plads, Park" w:date="2021-03-01T12:53:00Z" w:initials="VI">
    <w:p w14:paraId="545D70CF" w14:textId="77777777" w:rsidR="00A81918" w:rsidRDefault="00A81918" w:rsidP="009A69A6">
      <w:pPr>
        <w:pStyle w:val="Kommentartekst"/>
      </w:pPr>
      <w:r>
        <w:rPr>
          <w:rStyle w:val="Kommentarhenvisning"/>
        </w:rPr>
        <w:annotationRef/>
      </w:r>
      <w:r>
        <w:rPr>
          <w:rFonts w:eastAsia="Times New Roman" w:cs="Times New Roman"/>
          <w:color w:val="00B050"/>
          <w:sz w:val="18"/>
          <w:szCs w:val="18"/>
        </w:rPr>
        <w:t>Evt. kan anføres:</w:t>
      </w:r>
    </w:p>
  </w:comment>
  <w:comment w:id="238" w:author="Vej, Plads, Park" w:date="2021-03-01T12:54:00Z" w:initials="VI">
    <w:p w14:paraId="57E30B20"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Supplerende prøvninger for specialsten skal anføres.</w:t>
      </w:r>
    </w:p>
  </w:comment>
  <w:comment w:id="239" w:author="Vej, Plads, Park" w:date="2021-03-01T12:54:00Z" w:initials="VI">
    <w:p w14:paraId="3C2EABF5"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Supplerende prøvninger for specialsand skal anføres.</w:t>
      </w:r>
    </w:p>
  </w:comment>
  <w:comment w:id="240" w:author="Vej, Plads, Park" w:date="2021-03-01T12:55:00Z" w:initials="VI">
    <w:p w14:paraId="6587ADF8"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supplerende prøvning af luftindblandings-, plastificerings- eller super-plastificeringsmidler kræves, skal det anføres.</w:t>
      </w:r>
    </w:p>
  </w:comment>
  <w:comment w:id="241" w:author="Vej, Plads, Park" w:date="2021-03-01T12:55:00Z" w:initials="VI">
    <w:p w14:paraId="2129E660"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supplerende prøvning af fibre kræves, skal det anføres.</w:t>
      </w:r>
    </w:p>
  </w:comment>
  <w:comment w:id="242" w:author="Vej, Plads, Park" w:date="2021-03-01T12:55:00Z" w:initials="VI">
    <w:p w14:paraId="5F77BE33"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supplerende prøvning af andre delmaterialer kræves, skal det anføres.</w:t>
      </w:r>
    </w:p>
  </w:comment>
  <w:comment w:id="243" w:author="Vej, Plads, Park" w:date="2021-03-01T12:56:00Z" w:initials="VI">
    <w:p w14:paraId="0FC895C1"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forprøvningen skal udføres med frisk beton ved et bestemt temperaturniveau, skal dette anføres.</w:t>
      </w:r>
    </w:p>
  </w:comment>
  <w:comment w:id="244" w:author="Vej, Plads, Park" w:date="2021-03-01T12:56:00Z" w:initials="VI">
    <w:p w14:paraId="1D25BDD2"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Skal der anvendes fiberarmerede betonprodukter, kan anføres:</w:t>
      </w:r>
    </w:p>
  </w:comment>
  <w:comment w:id="245" w:author="Vej, Plads, Park" w:date="2021-03-01T12:57:00Z" w:initials="VI">
    <w:p w14:paraId="1F82101C" w14:textId="77777777" w:rsidR="00A81918" w:rsidRPr="00A2087E" w:rsidRDefault="00A81918"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Prøvelegeme til udstøbning ved prøvestøbning skal defineres.</w:t>
      </w:r>
    </w:p>
    <w:p w14:paraId="5BB0D3D8" w14:textId="77777777" w:rsidR="00A81918" w:rsidRDefault="00A81918" w:rsidP="009A69A6">
      <w:pPr>
        <w:tabs>
          <w:tab w:val="left" w:pos="289"/>
          <w:tab w:val="left" w:pos="1083"/>
          <w:tab w:val="left" w:pos="1565"/>
          <w:tab w:val="left" w:pos="212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Det foreslås enten at vælge et vanskeligt udstøbeligt tværsnit af den aktuelle konstruktion, typisk 1:1 eller 1:2 eller et prøvelegeme i henhold til HETEK rapport No. 92 1997.</w:t>
      </w:r>
    </w:p>
    <w:p w14:paraId="29BBDEDC" w14:textId="77777777" w:rsidR="00A81918" w:rsidRDefault="00A81918" w:rsidP="009A69A6">
      <w:pPr>
        <w:tabs>
          <w:tab w:val="left" w:pos="289"/>
          <w:tab w:val="left" w:pos="1083"/>
          <w:tab w:val="left" w:pos="1565"/>
          <w:tab w:val="left" w:pos="212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p>
    <w:p w14:paraId="27616C26" w14:textId="77777777" w:rsidR="00A81918" w:rsidRPr="00A2087E" w:rsidRDefault="00A81918" w:rsidP="009A69A6">
      <w:pPr>
        <w:tabs>
          <w:tab w:val="left" w:pos="289"/>
          <w:tab w:val="left" w:pos="1083"/>
          <w:tab w:val="left" w:pos="1565"/>
          <w:tab w:val="left" w:pos="212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I de tilfælde, hvor det er muligt, kan fundamenter benyttes hertil.</w:t>
      </w:r>
    </w:p>
    <w:p w14:paraId="5F7EB98E" w14:textId="77777777" w:rsidR="00A81918" w:rsidRDefault="00A81918" w:rsidP="009A69A6">
      <w:pPr>
        <w:pStyle w:val="Kommentartekst"/>
      </w:pPr>
    </w:p>
  </w:comment>
  <w:comment w:id="246" w:author="Vej, Plads, Park" w:date="2021-03-01T12:58:00Z" w:initials="VI">
    <w:p w14:paraId="1BA16EEE"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For brodæk uden fugtisolering anbefales det, at entreprenøren afprøver afretnings- og profileringsmetode på et eller om nødvendigt flere brofundamenter som prøvestøbninger. Der skal derfor anføres:</w:t>
      </w:r>
    </w:p>
  </w:comment>
  <w:comment w:id="247" w:author="Vej, Plads, Park" w:date="2021-03-01T12:59:00Z" w:initials="VI">
    <w:p w14:paraId="1B295AFC"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Ved betonarbejder af større omfang kan anføres:</w:t>
      </w:r>
    </w:p>
  </w:comment>
  <w:comment w:id="248" w:author="Vej, Plads, Park" w:date="2021-03-01T13:00:00Z" w:initials="VI">
    <w:p w14:paraId="1C9423B5"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prøvestøbningen skal udføres med frisk beton ved et bestemt temperaturniveau, skal dette anføres.</w:t>
      </w:r>
    </w:p>
  </w:comment>
  <w:comment w:id="249" w:author="Vej, Plads, Park" w:date="2021-03-01T13:00:00Z" w:initials="VI">
    <w:p w14:paraId="7A2A8608"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undersøgelsen af borekerner ikke skal omfatte analyse af indre stabilitet, pasta- og vedhæftningsrevner, komprimeringsgrad og betonsammensætning, men kun skal omfatte luftporeanalyse, anføres:</w:t>
      </w:r>
    </w:p>
  </w:comment>
  <w:comment w:id="250" w:author="Vej, Plads, Park" w:date="2021-03-01T13:01:00Z" w:initials="VI">
    <w:p w14:paraId="4C64D259"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Ved betonarbejder af større omfang kan anføres:</w:t>
      </w:r>
    </w:p>
  </w:comment>
  <w:comment w:id="251" w:author="Vej, Plads, Park" w:date="2021-03-01T13:02:00Z" w:initials="VI">
    <w:p w14:paraId="0B563571"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der fx ved støbning af brodæk eller store bygværker ønskes foretaget en stikprøvekontrol af de anvendte delmaterialer, (eller enkelte af dem, fx hvis fibre anvendes), kan anføres:</w:t>
      </w:r>
    </w:p>
  </w:comment>
  <w:comment w:id="252" w:author="Vej, Plads, Park" w:date="2021-03-01T13:03:00Z" w:initials="VI">
    <w:p w14:paraId="054CDE6F"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Ved betonarbejder af større omfang kan anføres:</w:t>
      </w:r>
    </w:p>
  </w:comment>
  <w:comment w:id="253" w:author="Vej, Plads, Park" w:date="2021-03-01T13:04:00Z" w:initials="VI">
    <w:p w14:paraId="70FE0C82"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Særlige krav til omfanget af målinger af betonens luftindhold kan anføres.</w:t>
      </w:r>
    </w:p>
  </w:comment>
  <w:comment w:id="254" w:author="Vej, Plads, Park" w:date="2021-03-01T13:04:00Z" w:initials="VI">
    <w:p w14:paraId="2EC6CE62"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styrkebestemmelse ønskes foretaget med andre metoder end cylinderstyrke, skal det anføres.</w:t>
      </w:r>
    </w:p>
  </w:comment>
  <w:comment w:id="255" w:author="Vej, Plads, Park" w:date="2021-03-01T13:05:00Z" w:initials="VI">
    <w:p w14:paraId="1BE83EB3"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Her angives omfanget af den geometriske kontrol, idet det anføres, hvilke horisontale og vertikale hoved- og detailmål på betonkonstruktionen, der skal eftermåles og indføres i journalen.</w:t>
      </w:r>
    </w:p>
  </w:comment>
  <w:comment w:id="260" w:author="Vej, Plads, Park" w:date="2021-03-01T13:07:00Z" w:initials="VI">
    <w:p w14:paraId="5DFF05C3"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Ved omisolering af brodæk bør anføres, hvilke reparationstyper der accepteres:</w:t>
      </w:r>
    </w:p>
  </w:comment>
  <w:comment w:id="261" w:author="Vej, Plads, Park" w:date="2021-03-01T13:08:00Z" w:initials="VI">
    <w:p w14:paraId="1B8CE8C7" w14:textId="77777777" w:rsidR="00A81918" w:rsidRDefault="00A81918"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Omfang af reparationsarbejde</w:t>
      </w:r>
      <w:r>
        <w:rPr>
          <w:rFonts w:eastAsia="Times New Roman" w:cs="Times New Roman"/>
          <w:color w:val="00B050"/>
          <w:sz w:val="18"/>
          <w:szCs w:val="18"/>
          <w:highlight w:val="lightGray"/>
        </w:rPr>
        <w:t>r</w:t>
      </w:r>
      <w:r w:rsidRPr="00A2087E">
        <w:rPr>
          <w:rFonts w:eastAsia="Times New Roman" w:cs="Times New Roman"/>
          <w:color w:val="00B050"/>
          <w:sz w:val="18"/>
          <w:szCs w:val="18"/>
          <w:highlight w:val="lightGray"/>
        </w:rPr>
        <w:t>, reparationsprincipper og metoder skal anføres:</w:t>
      </w:r>
    </w:p>
    <w:p w14:paraId="07CAD318" w14:textId="77777777" w:rsidR="00A81918" w:rsidRDefault="00A81918" w:rsidP="009A69A6">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rPr>
      </w:pPr>
    </w:p>
    <w:p w14:paraId="0B10E70F" w14:textId="77777777" w:rsidR="00A81918" w:rsidRDefault="00A81918" w:rsidP="009A69A6">
      <w:pPr>
        <w:pStyle w:val="Kommentartekst"/>
      </w:pPr>
      <w:r>
        <w:rPr>
          <w:rFonts w:eastAsia="Times New Roman" w:cs="Times New Roman"/>
          <w:color w:val="00B050"/>
          <w:sz w:val="18"/>
          <w:szCs w:val="18"/>
        </w:rPr>
        <w:t>(Tilsvarende behugninger beskrives under afsnit 39.11)</w:t>
      </w:r>
    </w:p>
  </w:comment>
  <w:comment w:id="262" w:author="Vej, Plads, Park" w:date="2021-03-01T13:09:00Z" w:initials="VI">
    <w:p w14:paraId="227CEBCA"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Ved reparationer med mørtel skal arbejdets påregnede omfang, reparationsprincipper og metoder anføres:</w:t>
      </w:r>
    </w:p>
  </w:comment>
  <w:comment w:id="263" w:author="Vej, Plads, Park" w:date="2021-03-01T13:09:00Z" w:initials="VI">
    <w:p w14:paraId="2D6E66D8"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 xml:space="preserve">Ved reparationer med polymermørtler eller </w:t>
      </w:r>
      <w:r w:rsidRPr="00A2087E">
        <w:rPr>
          <w:rFonts w:eastAsia="Times New Roman" w:cs="Times New Roman"/>
          <w:color w:val="00B050"/>
          <w:sz w:val="18"/>
          <w:szCs w:val="18"/>
          <w:highlight w:val="lightGray"/>
        </w:rPr>
        <w:noBreakHyphen/>
        <w:t>beton skal anføres:</w:t>
      </w:r>
    </w:p>
  </w:comment>
  <w:comment w:id="264" w:author="Vej, Plads, Park" w:date="2021-03-01T13:10:00Z" w:initials="VI">
    <w:p w14:paraId="7F6C4ABA"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Konstruktionsdele, hvor sprøjtebeton anvendes som konstruktionsbeton, skal anføres særskilt:</w:t>
      </w:r>
    </w:p>
  </w:comment>
  <w:comment w:id="265" w:author="Vej, Plads, Park" w:date="2021-03-01T13:10:00Z" w:initials="VI">
    <w:p w14:paraId="787BAEBD"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Eventuelle krav om fibertilsætning skal anføres:</w:t>
      </w:r>
    </w:p>
  </w:comment>
  <w:comment w:id="266" w:author="Vej, Plads, Park" w:date="2021-03-01T13:12:00Z" w:initials="VI">
    <w:p w14:paraId="3BEB7B87"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For reparationer skal eventuelle visse påtænkte anvendelser anføres jf. DS/EN 1504-3 og DS/EN 1504-9.</w:t>
      </w:r>
    </w:p>
  </w:comment>
  <w:comment w:id="269" w:author="Vej, Plads, Park" w:date="2021-03-01T13:13:00Z" w:initials="VI">
    <w:p w14:paraId="53EEAF0D"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Klasse jf. DS/EN 1504-3 tabel 3 skal anføres. Særlige anvendelser og krav jf. DS/EN 1504-3 tabel 1 skal ligeledes anføres.</w:t>
      </w:r>
    </w:p>
  </w:comment>
  <w:comment w:id="270" w:author="Vej, Plads, Park" w:date="2021-03-01T13:14:00Z" w:initials="VI">
    <w:p w14:paraId="06BE6ABB" w14:textId="77777777" w:rsidR="00A81918" w:rsidRDefault="00A81918" w:rsidP="009A69A6">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For reparationer skal angives klasse i henhold til DS/EN 1504-3 tabel 3.</w:t>
      </w:r>
    </w:p>
    <w:p w14:paraId="521135B7" w14:textId="77777777" w:rsidR="00A81918" w:rsidRDefault="00A81918" w:rsidP="009A69A6">
      <w:pPr>
        <w:pStyle w:val="Kommentartekst"/>
        <w:rPr>
          <w:rFonts w:eastAsia="Times New Roman" w:cs="Times New Roman"/>
          <w:color w:val="00B050"/>
          <w:sz w:val="18"/>
          <w:szCs w:val="18"/>
        </w:rPr>
      </w:pPr>
    </w:p>
    <w:p w14:paraId="794686A4" w14:textId="77777777" w:rsidR="00A81918" w:rsidRDefault="00A81918" w:rsidP="009A69A6">
      <w:pPr>
        <w:pStyle w:val="Kommentartekst"/>
      </w:pPr>
      <w:r w:rsidRPr="00A2087E">
        <w:rPr>
          <w:rFonts w:eastAsia="Times New Roman" w:cs="Times New Roman"/>
          <w:color w:val="00B050"/>
          <w:sz w:val="18"/>
          <w:szCs w:val="18"/>
          <w:highlight w:val="lightGray"/>
        </w:rPr>
        <w:t>For sprøjtebeton-reparationer skal angives krav som anført i DS/EN 14487-1 afsnit 6.2 og DS/EN 14487-2 afsnit 4.1. Bemærk, at DS/EN 14487 ikke angiver krav til frostbestandighed af sprøjtebeton. Eventuelt krav til dette skal anføres.</w:t>
      </w:r>
    </w:p>
  </w:comment>
  <w:comment w:id="273" w:author="Vej, Plads, Park" w:date="2021-03-01T13:15:00Z" w:initials="VI">
    <w:p w14:paraId="21A847A1"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For udførelse af reparationer skal principper og metoder samt eventuelle visse påtænkte anvendelser i henhold til DS/EN 1504 angives. I DS/EN 1504-10 er angivet specifikt, hvordan udførelse skal ske samt tilhørende kontrolmetoder.</w:t>
      </w:r>
    </w:p>
  </w:comment>
  <w:comment w:id="274" w:author="Vej, Plads, Park" w:date="2021-03-01T13:15:00Z" w:initials="VI">
    <w:p w14:paraId="4FD09D51"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For udførelse af sprøjtebetonreparationer skal relevante krav jf. DS/EN 14487-2 annex A angives.</w:t>
      </w:r>
    </w:p>
  </w:comment>
  <w:comment w:id="275" w:author="Vej, Plads, Park" w:date="2021-03-01T13:17:00Z" w:initials="VI">
    <w:p w14:paraId="112FFE40"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Ved afretning/opretning af eksisterende brodæk anføres:</w:t>
      </w:r>
    </w:p>
  </w:comment>
  <w:comment w:id="276" w:author="Vej, Plads, Park" w:date="2021-03-01T13:18:00Z" w:initials="VI">
    <w:p w14:paraId="79399E36" w14:textId="77777777" w:rsidR="00A81918" w:rsidRDefault="00A81918" w:rsidP="009A69A6">
      <w:pPr>
        <w:pStyle w:val="Kommentartekst"/>
      </w:pPr>
      <w:r>
        <w:rPr>
          <w:rStyle w:val="Kommentarhenvisning"/>
        </w:rPr>
        <w:annotationRef/>
      </w:r>
      <w:r w:rsidRPr="00076FC1">
        <w:rPr>
          <w:rFonts w:eastAsia="Times New Roman" w:cs="Times New Roman"/>
          <w:color w:val="00B050"/>
          <w:sz w:val="18"/>
          <w:szCs w:val="18"/>
        </w:rPr>
        <w:t>Tynd isolation tillades udeladt ved A og E beton, med mindre det af konstruktionsmæssige årsager er hensig</w:t>
      </w:r>
      <w:r>
        <w:rPr>
          <w:rFonts w:eastAsia="Times New Roman" w:cs="Times New Roman"/>
          <w:color w:val="00B050"/>
          <w:sz w:val="18"/>
          <w:szCs w:val="18"/>
        </w:rPr>
        <w:t>t</w:t>
      </w:r>
      <w:r w:rsidRPr="00076FC1">
        <w:rPr>
          <w:rFonts w:eastAsia="Times New Roman" w:cs="Times New Roman"/>
          <w:color w:val="00B050"/>
          <w:sz w:val="18"/>
          <w:szCs w:val="18"/>
        </w:rPr>
        <w:t>smæssigt at påføre.</w:t>
      </w:r>
    </w:p>
  </w:comment>
  <w:comment w:id="277" w:author="Vej, Plads, Park" w:date="2021-03-01T13:19:00Z" w:initials="VI">
    <w:p w14:paraId="327769F7"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Der skal tages stilling til efterbehandling.</w:t>
      </w:r>
    </w:p>
  </w:comment>
  <w:comment w:id="280" w:author="Vej, Plads, Park" w:date="2021-03-01T13:20:00Z" w:initials="VI">
    <w:p w14:paraId="00AC07B0"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Hvis særlige forhold eller driftsmæssige forhold, eller særlige anvendelser kræver udvidet prøvning jf. DS/EN 1504-10 tabel 4, skal det anføres her:</w:t>
      </w:r>
    </w:p>
  </w:comment>
  <w:comment w:id="281" w:author="Vej, Plads, Park" w:date="2021-03-01T13:20:00Z" w:initials="VI">
    <w:p w14:paraId="62AF91AC"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For reparationsprodukter skal principper, metoder og eventuelle visse påtænkte anvendelser angives i henhold til DS/EN 1504.</w:t>
      </w:r>
    </w:p>
  </w:comment>
  <w:comment w:id="282" w:author="Vej, Plads, Park" w:date="2021-03-01T13:21:00Z" w:initials="VI">
    <w:p w14:paraId="0474702C"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For sprøjtebeton og -støbning skal angives de for projektet relevante krav jf.DS/ EN 14487-1 og DS/EN 14487-2. Normalt anføres ”inspection category 2” eller evt. ”3” efter de anførte retningslinjer</w:t>
      </w:r>
    </w:p>
  </w:comment>
  <w:comment w:id="283" w:author="Vej, Plads, Park" w:date="2021-03-01T13:21:00Z" w:initials="VI">
    <w:p w14:paraId="01FFEA28"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For reparationsprodukter bør den primære anvendelser i henhold til DS/EN 1504 angives.</w:t>
      </w:r>
    </w:p>
  </w:comment>
  <w:comment w:id="284" w:author="Vej, Plads, Park" w:date="2021-03-01T13:22:00Z" w:initials="VI">
    <w:p w14:paraId="51C6AD6A"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For større mørtel- eller betonrepa</w:t>
      </w:r>
      <w:r w:rsidRPr="00A2087E">
        <w:rPr>
          <w:rFonts w:eastAsia="Times New Roman" w:cs="Times New Roman"/>
          <w:color w:val="00B050"/>
          <w:sz w:val="18"/>
          <w:szCs w:val="18"/>
          <w:highlight w:val="lightGray"/>
        </w:rPr>
        <w:softHyphen/>
        <w:t>rationer skal principper, metoder klasser og eventuelle visse påtænkte anvendelser anfø</w:t>
      </w:r>
      <w:r w:rsidRPr="00A2087E">
        <w:rPr>
          <w:rFonts w:eastAsia="Times New Roman" w:cs="Times New Roman"/>
          <w:color w:val="00B050"/>
          <w:sz w:val="18"/>
          <w:szCs w:val="18"/>
          <w:highlight w:val="lightGray"/>
        </w:rPr>
        <w:softHyphen/>
        <w:t>res.</w:t>
      </w:r>
    </w:p>
  </w:comment>
  <w:comment w:id="285" w:author="Vej, Plads, Park" w:date="2021-03-01T13:23:00Z" w:initials="VI">
    <w:p w14:paraId="4DF78DC8"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Skal der anvendes fiberarmerede mørtelprodukter, kan an</w:t>
      </w:r>
      <w:r w:rsidRPr="00A2087E">
        <w:rPr>
          <w:rFonts w:eastAsia="Times New Roman" w:cs="Times New Roman"/>
          <w:color w:val="00B050"/>
          <w:sz w:val="18"/>
          <w:szCs w:val="18"/>
          <w:highlight w:val="lightGray"/>
        </w:rPr>
        <w:softHyphen/>
        <w:t>føres:</w:t>
      </w:r>
    </w:p>
  </w:comment>
  <w:comment w:id="286" w:author="Vej, Plads, Park" w:date="2021-03-01T13:25:00Z" w:initials="VI">
    <w:p w14:paraId="2D070D12"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Såfremt der for reparationer ønskes udtaget prøver af den aktuelle blanding kan anføres:</w:t>
      </w:r>
    </w:p>
  </w:comment>
  <w:comment w:id="287" w:author="Vej, Plads, Park" w:date="2021-03-01T13:26:00Z" w:initials="VI">
    <w:p w14:paraId="028D3619" w14:textId="77777777" w:rsidR="00A81918" w:rsidRDefault="00A81918" w:rsidP="009A69A6">
      <w:pPr>
        <w:pStyle w:val="Kommentartekst"/>
      </w:pPr>
      <w:r>
        <w:rPr>
          <w:rStyle w:val="Kommentarhenvisning"/>
        </w:rPr>
        <w:annotationRef/>
      </w:r>
      <w:r w:rsidRPr="00A2087E">
        <w:rPr>
          <w:rFonts w:eastAsia="Times New Roman" w:cs="Times New Roman"/>
          <w:color w:val="00B050"/>
          <w:sz w:val="18"/>
          <w:szCs w:val="18"/>
          <w:highlight w:val="lightGray"/>
        </w:rPr>
        <w:t>For større reparationsarbejder i aggressiv miljøklase kan anføres:</w:t>
      </w:r>
    </w:p>
  </w:comment>
  <w:comment w:id="292" w:author="Vej, Plads, Park" w:date="2021-03-01T13:32:00Z" w:initials="VI">
    <w:p w14:paraId="0E04B13F" w14:textId="77777777" w:rsidR="00A81918" w:rsidRDefault="00A81918" w:rsidP="00DB4EDC">
      <w:pPr>
        <w:pStyle w:val="Kommentartekst"/>
      </w:pPr>
      <w:r>
        <w:rPr>
          <w:rStyle w:val="Kommentarhenvisning"/>
        </w:rPr>
        <w:annotationRef/>
      </w:r>
      <w:r w:rsidRPr="00A2087E">
        <w:rPr>
          <w:rFonts w:eastAsia="Times New Roman" w:cs="Times New Roman"/>
          <w:color w:val="00B050"/>
          <w:sz w:val="18"/>
          <w:szCs w:val="18"/>
          <w:highlight w:val="lightGray"/>
        </w:rPr>
        <w:t>Såfremt der i de nævnte referencer er vejledninger, noter mm., der ikke skal betragtes som krav, anføres det.</w:t>
      </w:r>
    </w:p>
  </w:comment>
  <w:comment w:id="293" w:author="Vej, Plads, Park" w:date="2021-03-01T13:32:00Z" w:initials="VI">
    <w:p w14:paraId="65107BC7" w14:textId="77777777" w:rsidR="00A81918" w:rsidRDefault="00A81918" w:rsidP="00DB4EDC">
      <w:pPr>
        <w:pStyle w:val="Kommentartekst"/>
      </w:pPr>
      <w:r>
        <w:rPr>
          <w:rStyle w:val="Kommentarhenvisning"/>
        </w:rPr>
        <w:annotationRef/>
      </w:r>
      <w:r w:rsidRPr="00A2087E">
        <w:rPr>
          <w:rFonts w:eastAsia="Times New Roman" w:cs="Times New Roman"/>
          <w:color w:val="00B050"/>
          <w:sz w:val="18"/>
          <w:szCs w:val="18"/>
          <w:highlight w:val="lightGray"/>
        </w:rPr>
        <w:t>Klassifikation af betontyper til de enkelte konstruktionsdele herunder oplysninger om miljøklasse, minimum styrkeklasse, maksimal stenstørrelse samt specielle krav kan anføres på generalnoten</w:t>
      </w:r>
    </w:p>
  </w:comment>
  <w:comment w:id="296" w:author="Vej, Plads, Park" w:date="2021-03-02T10:02:00Z" w:initials="VI">
    <w:p w14:paraId="44695C7B" w14:textId="77777777" w:rsidR="00A81918" w:rsidRDefault="00A81918" w:rsidP="00DB4EDC">
      <w:pPr>
        <w:pStyle w:val="Kommentartekst"/>
      </w:pPr>
      <w:r>
        <w:rPr>
          <w:rStyle w:val="Kommentarhenvisning"/>
        </w:rPr>
        <w:annotationRef/>
      </w:r>
      <w:r w:rsidRPr="00A2087E">
        <w:rPr>
          <w:rFonts w:eastAsia="Times New Roman" w:cs="Times New Roman"/>
          <w:color w:val="00B050"/>
          <w:sz w:val="18"/>
          <w:szCs w:val="18"/>
          <w:highlight w:val="lightGray"/>
        </w:rPr>
        <w:t>Såfremt der er afvigende eller supplerende krav til materialer (slap armering, spændt armering, beton mm.) anføres disse.</w:t>
      </w:r>
    </w:p>
  </w:comment>
  <w:comment w:id="299" w:author="Vej, Plads, Park" w:date="2021-03-02T10:03:00Z" w:initials="VI">
    <w:p w14:paraId="190DB6B3" w14:textId="77777777" w:rsidR="00A81918" w:rsidRPr="00A2087E" w:rsidRDefault="00A81918" w:rsidP="00DB4EDC">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Den maksimale betontrykspænding hidrørende fra opspænding og øvrige laster som opstår ifm. kapning af forspændingsliner anføres.</w:t>
      </w:r>
    </w:p>
    <w:p w14:paraId="3E26A69A" w14:textId="77777777" w:rsidR="00A81918" w:rsidRDefault="00A81918" w:rsidP="00DB4EDC">
      <w:pPr>
        <w:pStyle w:val="Kommentartekst"/>
      </w:pPr>
    </w:p>
    <w:p w14:paraId="6BD236E9" w14:textId="77777777" w:rsidR="00A81918" w:rsidRDefault="00A81918" w:rsidP="00DB4EDC">
      <w:pPr>
        <w:pStyle w:val="Kommentartekst"/>
      </w:pPr>
      <w:r w:rsidRPr="00A2087E">
        <w:rPr>
          <w:rFonts w:eastAsia="Times New Roman" w:cs="Times New Roman"/>
          <w:color w:val="00B050"/>
          <w:sz w:val="18"/>
          <w:szCs w:val="18"/>
          <w:highlight w:val="lightGray"/>
        </w:rPr>
        <w:t>Afvigende og supplerende krav vedrørende fremstilling skal anføres.</w:t>
      </w:r>
    </w:p>
  </w:comment>
  <w:comment w:id="300" w:author="Vej, Plads, Park" w:date="2021-03-02T10:04:00Z" w:initials="VI">
    <w:p w14:paraId="7A918818" w14:textId="77777777" w:rsidR="00A81918" w:rsidRDefault="00A81918" w:rsidP="00DB4EDC">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Afvigende og supplerende krav til tolerancer skal anføres.</w:t>
      </w:r>
    </w:p>
    <w:p w14:paraId="3C1EFFDF" w14:textId="77777777" w:rsidR="00A81918" w:rsidRDefault="00A81918" w:rsidP="00DB4EDC">
      <w:pPr>
        <w:pStyle w:val="Kommentartekst"/>
        <w:rPr>
          <w:rFonts w:eastAsia="Times New Roman" w:cs="Times New Roman"/>
          <w:color w:val="00B050"/>
          <w:sz w:val="18"/>
          <w:szCs w:val="18"/>
        </w:rPr>
      </w:pPr>
    </w:p>
    <w:p w14:paraId="0C4AF14C" w14:textId="77777777" w:rsidR="00A81918" w:rsidRDefault="00A81918" w:rsidP="00DB4EDC">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Krav til planhed af brodæksunderside kan anføres.</w:t>
      </w:r>
    </w:p>
    <w:p w14:paraId="32179793" w14:textId="77777777" w:rsidR="00A81918" w:rsidRDefault="00A81918" w:rsidP="00DB4EDC">
      <w:pPr>
        <w:pStyle w:val="Kommentartekst"/>
        <w:rPr>
          <w:rFonts w:eastAsia="Times New Roman" w:cs="Times New Roman"/>
          <w:color w:val="00B050"/>
          <w:sz w:val="18"/>
          <w:szCs w:val="18"/>
        </w:rPr>
      </w:pPr>
    </w:p>
    <w:p w14:paraId="4E1EA743" w14:textId="77777777" w:rsidR="00A81918" w:rsidRDefault="00A81918" w:rsidP="00DB4EDC">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Tolerancer for fuger mellem nabobjælker anføres evt.</w:t>
      </w:r>
    </w:p>
    <w:p w14:paraId="09038C69" w14:textId="77777777" w:rsidR="00A81918" w:rsidRDefault="00A81918" w:rsidP="00DB4EDC">
      <w:pPr>
        <w:pStyle w:val="Kommentartekst"/>
        <w:rPr>
          <w:rFonts w:eastAsia="Times New Roman" w:cs="Times New Roman"/>
          <w:color w:val="00B050"/>
          <w:sz w:val="18"/>
          <w:szCs w:val="18"/>
        </w:rPr>
      </w:pPr>
    </w:p>
    <w:p w14:paraId="682E4E2A" w14:textId="77777777" w:rsidR="00A81918" w:rsidRDefault="00A81918" w:rsidP="00DB4EDC">
      <w:pPr>
        <w:pStyle w:val="Kommentartekst"/>
      </w:pPr>
      <w:r w:rsidRPr="00A2087E">
        <w:rPr>
          <w:rFonts w:eastAsia="Times New Roman" w:cs="Times New Roman"/>
          <w:color w:val="00B050"/>
          <w:sz w:val="18"/>
          <w:szCs w:val="18"/>
          <w:highlight w:val="lightGray"/>
        </w:rPr>
        <w:t>Tolerancer for placering og dimension af udsparinger.</w:t>
      </w:r>
    </w:p>
  </w:comment>
  <w:comment w:id="301" w:author="Vej, Plads, Park" w:date="2021-03-02T10:05:00Z" w:initials="VI">
    <w:p w14:paraId="5379A009" w14:textId="77777777" w:rsidR="00A81918" w:rsidRDefault="00A81918" w:rsidP="00DB4EDC">
      <w:pPr>
        <w:pStyle w:val="Kommentartekst"/>
      </w:pPr>
      <w:r>
        <w:rPr>
          <w:rStyle w:val="Kommentarhenvisning"/>
        </w:rPr>
        <w:annotationRef/>
      </w:r>
      <w:r w:rsidRPr="00A2087E">
        <w:rPr>
          <w:rFonts w:eastAsia="Times New Roman" w:cs="Times New Roman"/>
          <w:color w:val="00B050"/>
          <w:sz w:val="18"/>
          <w:szCs w:val="18"/>
          <w:highlight w:val="lightGray"/>
        </w:rPr>
        <w:t>Evt. krav til prøveoplægninger og omfang kan anføres.</w:t>
      </w:r>
    </w:p>
  </w:comment>
  <w:comment w:id="304" w:author="Vej, Plads, Park" w:date="2021-03-02T10:06:00Z" w:initials="VI">
    <w:p w14:paraId="7BFD5FFE" w14:textId="77777777" w:rsidR="00A81918" w:rsidRDefault="00A81918" w:rsidP="00DB4EDC">
      <w:pPr>
        <w:pStyle w:val="Kommentartekst"/>
      </w:pPr>
      <w:r>
        <w:rPr>
          <w:rStyle w:val="Kommentarhenvisning"/>
        </w:rPr>
        <w:annotationRef/>
      </w:r>
      <w:r w:rsidRPr="00A2087E">
        <w:rPr>
          <w:rFonts w:eastAsia="Times New Roman" w:cs="Times New Roman"/>
          <w:color w:val="00B050"/>
          <w:sz w:val="18"/>
          <w:szCs w:val="18"/>
          <w:highlight w:val="lightGray"/>
        </w:rPr>
        <w:t>Afvigende og supplerende krav til vedrørende kontrol skal anføres.</w:t>
      </w:r>
    </w:p>
  </w:comment>
  <w:comment w:id="309" w:author="Vej, Plads, Park" w:date="2021-03-02T10:08:00Z" w:initials="VI">
    <w:p w14:paraId="66093CAD" w14:textId="77777777" w:rsidR="00A81918" w:rsidRDefault="00A81918" w:rsidP="00583DAF">
      <w:pPr>
        <w:tabs>
          <w:tab w:val="left" w:pos="1985"/>
        </w:tabs>
        <w:rPr>
          <w:rFonts w:eastAsia="Times New Roman" w:cs="Times New Roman"/>
          <w:color w:val="00B050"/>
          <w:sz w:val="18"/>
          <w:szCs w:val="18"/>
          <w:highlight w:val="lightGray"/>
        </w:rPr>
      </w:pPr>
      <w:r>
        <w:rPr>
          <w:rStyle w:val="Kommentarhenvisning"/>
        </w:rPr>
        <w:annotationRef/>
      </w:r>
      <w:r w:rsidRPr="00F030EF">
        <w:rPr>
          <w:rFonts w:eastAsia="Times New Roman" w:cs="Times New Roman"/>
          <w:color w:val="00B050"/>
          <w:sz w:val="18"/>
          <w:szCs w:val="18"/>
          <w:highlight w:val="lightGray"/>
        </w:rPr>
        <w:t>Overfladebehandlingssystem angives.</w:t>
      </w:r>
    </w:p>
    <w:p w14:paraId="0B69A98B" w14:textId="77777777" w:rsidR="00A81918" w:rsidRDefault="00A81918" w:rsidP="00583DAF">
      <w:pPr>
        <w:tabs>
          <w:tab w:val="left" w:pos="1985"/>
        </w:tabs>
        <w:rPr>
          <w:rFonts w:eastAsia="Times New Roman" w:cs="Times New Roman"/>
          <w:color w:val="00B050"/>
          <w:sz w:val="18"/>
          <w:szCs w:val="18"/>
          <w:highlight w:val="lightGray"/>
        </w:rPr>
      </w:pPr>
    </w:p>
    <w:p w14:paraId="6F99F42A" w14:textId="77777777" w:rsidR="00A81918" w:rsidRDefault="00A81918" w:rsidP="00583DAF">
      <w:pPr>
        <w:tabs>
          <w:tab w:val="left" w:pos="1985"/>
        </w:tabs>
        <w:rPr>
          <w:rFonts w:eastAsia="Times New Roman" w:cs="Times New Roman"/>
          <w:color w:val="00B050"/>
          <w:sz w:val="18"/>
          <w:szCs w:val="18"/>
        </w:rPr>
      </w:pPr>
      <w:r w:rsidRPr="00F030EF">
        <w:rPr>
          <w:rFonts w:eastAsia="Times New Roman" w:cs="Times New Roman"/>
          <w:color w:val="00B050"/>
          <w:sz w:val="18"/>
          <w:szCs w:val="18"/>
          <w:highlight w:val="lightGray"/>
        </w:rPr>
        <w:t>Beskrivelse af omfang og lokale forhold.</w:t>
      </w:r>
    </w:p>
    <w:p w14:paraId="0038D1B8" w14:textId="77777777" w:rsidR="00A81918" w:rsidRDefault="00A81918" w:rsidP="00583DAF">
      <w:pPr>
        <w:tabs>
          <w:tab w:val="left" w:pos="1985"/>
        </w:tabs>
        <w:rPr>
          <w:rFonts w:eastAsia="Times New Roman" w:cs="Times New Roman"/>
          <w:color w:val="00B050"/>
          <w:sz w:val="18"/>
          <w:szCs w:val="18"/>
        </w:rPr>
      </w:pPr>
    </w:p>
    <w:p w14:paraId="1ED22709" w14:textId="77777777" w:rsidR="00A81918" w:rsidRPr="00076FC1" w:rsidRDefault="00A81918" w:rsidP="00583DAF">
      <w:pPr>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Beskrivelse formålet med udførelse af overfladebehandlingen. Formålet e som oftest effektuering af metode 1.3 ”beskyttelse mod indtrængning med maling”, jf. EN 1504-9, tabel 2.</w:t>
      </w:r>
    </w:p>
    <w:p w14:paraId="7F3037AB" w14:textId="77777777" w:rsidR="00A81918" w:rsidRDefault="00A81918" w:rsidP="00583DAF">
      <w:pPr>
        <w:tabs>
          <w:tab w:val="left" w:pos="1985"/>
        </w:tabs>
      </w:pPr>
    </w:p>
    <w:p w14:paraId="77D49A92" w14:textId="77777777" w:rsidR="00A81918" w:rsidRDefault="00A81918" w:rsidP="00583DAF">
      <w:pPr>
        <w:tabs>
          <w:tab w:val="left" w:pos="1985"/>
        </w:tabs>
      </w:pPr>
    </w:p>
    <w:p w14:paraId="323AD232" w14:textId="77777777" w:rsidR="00A81918" w:rsidRPr="00D274BA" w:rsidRDefault="00A81918" w:rsidP="00583DAF">
      <w:pPr>
        <w:tabs>
          <w:tab w:val="left" w:pos="1985"/>
        </w:tabs>
        <w:rPr>
          <w:rFonts w:eastAsia="Times New Roman" w:cs="Times New Roman"/>
          <w:color w:val="00B050"/>
          <w:sz w:val="18"/>
          <w:szCs w:val="18"/>
        </w:rPr>
      </w:pPr>
      <w:r w:rsidRPr="00076FC1">
        <w:rPr>
          <w:rFonts w:eastAsia="Times New Roman" w:cs="Times New Roman"/>
          <w:color w:val="00B050"/>
          <w:sz w:val="18"/>
          <w:szCs w:val="18"/>
          <w:highlight w:val="lightGray"/>
        </w:rPr>
        <w:t>Formålet kan også være ”holdbar udsmykning” samtidig med metode 1.3 eller uden metode 1.3. I sidstnævnte tilfælde anvendes alene system 96-1, jf. Vejledning i overfladebeskyttelse af betonoverflader.</w:t>
      </w:r>
    </w:p>
  </w:comment>
  <w:comment w:id="310" w:author="Vej, Plads, Park" w:date="2021-03-02T10:09:00Z" w:initials="VI">
    <w:p w14:paraId="159E8515" w14:textId="77777777" w:rsidR="00A81918" w:rsidRDefault="00A81918" w:rsidP="00583DAF">
      <w:pPr>
        <w:pStyle w:val="Kommentartekst"/>
      </w:pPr>
      <w:r>
        <w:rPr>
          <w:rStyle w:val="Kommentarhenvisning"/>
        </w:rPr>
        <w:annotationRef/>
      </w:r>
      <w:r w:rsidRPr="00076FC1">
        <w:rPr>
          <w:rFonts w:eastAsia="Times New Roman" w:cs="Times New Roman"/>
          <w:color w:val="00B050"/>
          <w:sz w:val="18"/>
          <w:szCs w:val="18"/>
          <w:highlight w:val="lightGray"/>
        </w:rPr>
        <w:t>Anfør evt. generelle forudsætninger, der ikke er omfattet af teksten i AAB</w:t>
      </w:r>
    </w:p>
  </w:comment>
  <w:comment w:id="313" w:author="Vej, Plads, Park" w:date="2021-03-02T10:09:00Z" w:initials="VI">
    <w:p w14:paraId="7D6443F4" w14:textId="77777777" w:rsidR="00A81918" w:rsidRPr="00076FC1" w:rsidRDefault="00A81918" w:rsidP="00583DAF">
      <w:pPr>
        <w:spacing w:line="240" w:lineRule="exact"/>
        <w:rPr>
          <w:rFonts w:cs="Calibri"/>
          <w:color w:val="00B050"/>
          <w:sz w:val="18"/>
          <w:szCs w:val="18"/>
          <w:highlight w:val="lightGray"/>
        </w:rPr>
      </w:pPr>
      <w:r>
        <w:rPr>
          <w:rStyle w:val="Kommentarhenvisning"/>
        </w:rPr>
        <w:annotationRef/>
      </w:r>
      <w:r w:rsidRPr="00076FC1">
        <w:rPr>
          <w:rFonts w:cs="Calibri"/>
          <w:color w:val="00B050"/>
          <w:sz w:val="18"/>
          <w:szCs w:val="18"/>
          <w:highlight w:val="lightGray"/>
        </w:rPr>
        <w:t>Vælg det eller de aktuelle systemer.</w:t>
      </w:r>
    </w:p>
    <w:p w14:paraId="0A8FD2DE" w14:textId="77777777" w:rsidR="00A81918" w:rsidRDefault="00A81918" w:rsidP="00583DAF">
      <w:pPr>
        <w:pStyle w:val="Kommentartekst"/>
      </w:pPr>
    </w:p>
    <w:p w14:paraId="4A993F6D" w14:textId="77777777" w:rsidR="00A81918" w:rsidRPr="00076FC1" w:rsidRDefault="00A81918" w:rsidP="00583DAF">
      <w:pPr>
        <w:spacing w:line="240" w:lineRule="exact"/>
        <w:rPr>
          <w:rFonts w:cs="Calibri"/>
          <w:color w:val="00B050"/>
          <w:sz w:val="18"/>
          <w:szCs w:val="18"/>
          <w:highlight w:val="lightGray"/>
        </w:rPr>
      </w:pPr>
      <w:r w:rsidRPr="00076FC1">
        <w:rPr>
          <w:rFonts w:cs="Calibri"/>
          <w:color w:val="00B050"/>
          <w:sz w:val="18"/>
          <w:szCs w:val="18"/>
          <w:highlight w:val="lightGray"/>
        </w:rPr>
        <w:t>2.2 Silikatmalebehandling (System 96-1)</w:t>
      </w:r>
      <w:r w:rsidRPr="00076FC1">
        <w:rPr>
          <w:rFonts w:cs="Calibri"/>
          <w:color w:val="00B050"/>
          <w:sz w:val="18"/>
          <w:szCs w:val="18"/>
          <w:highlight w:val="lightGray"/>
        </w:rPr>
        <w:tab/>
      </w:r>
    </w:p>
    <w:p w14:paraId="74231BF3" w14:textId="77777777" w:rsidR="00A81918" w:rsidRPr="00076FC1" w:rsidRDefault="00A81918" w:rsidP="00583DAF">
      <w:pPr>
        <w:spacing w:line="240" w:lineRule="exact"/>
        <w:rPr>
          <w:rFonts w:cs="Calibri"/>
          <w:color w:val="00B050"/>
          <w:sz w:val="18"/>
          <w:szCs w:val="18"/>
          <w:highlight w:val="lightGray"/>
        </w:rPr>
      </w:pPr>
      <w:r w:rsidRPr="00076FC1">
        <w:rPr>
          <w:rFonts w:cs="Calibri"/>
          <w:color w:val="00B050"/>
          <w:sz w:val="18"/>
          <w:szCs w:val="18"/>
          <w:highlight w:val="lightGray"/>
        </w:rPr>
        <w:t>2.3 Acrylplastmale</w:t>
      </w:r>
      <w:r w:rsidRPr="00076FC1">
        <w:rPr>
          <w:rFonts w:cs="Calibri"/>
          <w:color w:val="00B050"/>
          <w:sz w:val="18"/>
          <w:szCs w:val="18"/>
          <w:highlight w:val="lightGray"/>
        </w:rPr>
        <w:softHyphen/>
        <w:t>behandling (System 93-3)</w:t>
      </w:r>
    </w:p>
    <w:p w14:paraId="01F433F0" w14:textId="77777777" w:rsidR="00A81918" w:rsidRPr="00076FC1" w:rsidRDefault="00A81918" w:rsidP="00583DAF">
      <w:pPr>
        <w:spacing w:line="240" w:lineRule="exact"/>
        <w:rPr>
          <w:rFonts w:cs="Calibri"/>
          <w:color w:val="00B050"/>
          <w:sz w:val="18"/>
          <w:szCs w:val="18"/>
          <w:highlight w:val="lightGray"/>
        </w:rPr>
      </w:pPr>
      <w:r w:rsidRPr="00076FC1">
        <w:rPr>
          <w:rFonts w:cs="Calibri"/>
          <w:color w:val="00B050"/>
          <w:sz w:val="18"/>
          <w:szCs w:val="18"/>
          <w:highlight w:val="lightGray"/>
        </w:rPr>
        <w:t>2.4 Acrylplasttykfilm</w:t>
      </w:r>
      <w:r w:rsidRPr="00076FC1">
        <w:rPr>
          <w:rFonts w:cs="Calibri"/>
          <w:color w:val="00B050"/>
          <w:sz w:val="18"/>
          <w:szCs w:val="18"/>
          <w:highlight w:val="lightGray"/>
        </w:rPr>
        <w:softHyphen/>
        <w:t>malebehandling (System 93-4)</w:t>
      </w:r>
    </w:p>
    <w:p w14:paraId="10793F01" w14:textId="77777777" w:rsidR="00A81918" w:rsidRPr="00076FC1" w:rsidRDefault="00A81918" w:rsidP="00583DAF">
      <w:pPr>
        <w:spacing w:line="240" w:lineRule="exact"/>
        <w:rPr>
          <w:rFonts w:cs="Calibri"/>
          <w:color w:val="00B050"/>
          <w:sz w:val="18"/>
          <w:szCs w:val="18"/>
          <w:highlight w:val="lightGray"/>
        </w:rPr>
      </w:pPr>
      <w:r w:rsidRPr="00076FC1">
        <w:rPr>
          <w:rFonts w:cs="Calibri"/>
          <w:color w:val="00B050"/>
          <w:sz w:val="18"/>
          <w:szCs w:val="18"/>
          <w:highlight w:val="lightGray"/>
        </w:rPr>
        <w:t>2.5 Uelastisk acrylmodificeret cementsvummebehandling (System 96-5)</w:t>
      </w:r>
      <w:r w:rsidRPr="00076FC1">
        <w:rPr>
          <w:rFonts w:cs="Calibri"/>
          <w:color w:val="00B050"/>
          <w:sz w:val="18"/>
          <w:szCs w:val="18"/>
          <w:highlight w:val="lightGray"/>
        </w:rPr>
        <w:tab/>
      </w:r>
    </w:p>
    <w:p w14:paraId="1672C16A" w14:textId="77777777" w:rsidR="00A81918" w:rsidRDefault="00A81918" w:rsidP="00583DAF">
      <w:pPr>
        <w:pStyle w:val="Kommentartekst"/>
      </w:pPr>
      <w:r w:rsidRPr="00076FC1">
        <w:rPr>
          <w:rFonts w:cs="Calibri"/>
          <w:color w:val="00B050"/>
          <w:sz w:val="18"/>
          <w:szCs w:val="18"/>
          <w:highlight w:val="lightGray"/>
        </w:rPr>
        <w:t>2.6 Elastisk acrylmodificeret cementsvummebehandling (system 93-6)</w:t>
      </w:r>
    </w:p>
  </w:comment>
  <w:comment w:id="316" w:author="Vej, Plads, Park" w:date="2021-03-02T10:19:00Z" w:initials="VI">
    <w:p w14:paraId="55C5BE79" w14:textId="77777777" w:rsidR="00A81918" w:rsidRDefault="00A81918" w:rsidP="00583DAF">
      <w:pPr>
        <w:pStyle w:val="Kommentartekst"/>
      </w:pPr>
      <w:r>
        <w:rPr>
          <w:rStyle w:val="Kommentarhenvisning"/>
        </w:rPr>
        <w:annotationRef/>
      </w:r>
      <w:r w:rsidRPr="00076FC1">
        <w:rPr>
          <w:rFonts w:cs="Calibri"/>
          <w:color w:val="00B050"/>
          <w:sz w:val="18"/>
          <w:szCs w:val="18"/>
          <w:highlight w:val="lightGray"/>
        </w:rPr>
        <w:t>For alle systemer skal evt. krav til overfladetekstur beskrives.</w:t>
      </w:r>
    </w:p>
  </w:comment>
  <w:comment w:id="319" w:author="Vej, Plads, Park" w:date="2021-03-02T10:21:00Z" w:initials="VI">
    <w:p w14:paraId="1E290D0A" w14:textId="77777777" w:rsidR="00A81918" w:rsidRDefault="00A81918" w:rsidP="00583DAF">
      <w:pPr>
        <w:pStyle w:val="Kommentartekst"/>
      </w:pPr>
      <w:r>
        <w:rPr>
          <w:rStyle w:val="Kommentarhenvisning"/>
        </w:rPr>
        <w:annotationRef/>
      </w:r>
      <w:r w:rsidRPr="00076FC1">
        <w:rPr>
          <w:color w:val="00B050"/>
          <w:sz w:val="18"/>
          <w:szCs w:val="18"/>
          <w:highlight w:val="lightGray"/>
        </w:rPr>
        <w:t>Evt. krav om overfladestruktur eller andet anføres. Et prøvefelt med et anbefalet areal på mindst 3 m² skal etableres</w:t>
      </w:r>
    </w:p>
  </w:comment>
  <w:comment w:id="322" w:author="Vej, Plads, Park" w:date="2021-03-02T10:23:00Z" w:initials="VI">
    <w:p w14:paraId="2B8CF3AD" w14:textId="77777777" w:rsidR="00A81918" w:rsidRDefault="00A81918" w:rsidP="00583DAF">
      <w:pPr>
        <w:pStyle w:val="Kommentartekst"/>
      </w:pPr>
      <w:r>
        <w:rPr>
          <w:rStyle w:val="Kommentarhenvisning"/>
        </w:rPr>
        <w:annotationRef/>
      </w:r>
      <w:r w:rsidRPr="00CC53E3">
        <w:rPr>
          <w:rFonts w:cs="Calibri"/>
          <w:color w:val="00B050"/>
          <w:sz w:val="18"/>
          <w:szCs w:val="18"/>
          <w:highlight w:val="lightGray"/>
        </w:rPr>
        <w:t>Såfremt den lokale vejmyndighed ønsker at stille krav til malebehandlingens kloridbremsende virkning, kan følgende krav aktiveres uden for CE-mærkningen og i strid med byggevareforordningen:</w:t>
      </w:r>
    </w:p>
  </w:comment>
  <w:comment w:id="336" w:author="Vej, Plads, Park" w:date="2021-03-02T10:45:00Z" w:initials="VI">
    <w:p w14:paraId="0EB644AB" w14:textId="77777777" w:rsidR="00A81918" w:rsidRPr="00A2087E" w:rsidRDefault="00A81918" w:rsidP="00997BFB">
      <w:pPr>
        <w:tabs>
          <w:tab w:val="left" w:pos="1985"/>
        </w:tab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Arbejdets omfang skal anføres.</w:t>
      </w:r>
    </w:p>
    <w:p w14:paraId="017515FD" w14:textId="77777777" w:rsidR="00A81918" w:rsidRDefault="00A81918" w:rsidP="00997BFB">
      <w:pPr>
        <w:pStyle w:val="Kommentartekst"/>
      </w:pPr>
    </w:p>
  </w:comment>
  <w:comment w:id="337" w:author="Vej, Plads, Park" w:date="2021-03-02T10:45:00Z" w:initials="VI">
    <w:p w14:paraId="03D9316D" w14:textId="77777777" w:rsidR="00A81918" w:rsidRDefault="00A81918" w:rsidP="00997BFB">
      <w:pPr>
        <w:pStyle w:val="Kommentartekst"/>
      </w:pPr>
      <w:r>
        <w:rPr>
          <w:rStyle w:val="Kommentarhenvisning"/>
        </w:rPr>
        <w:annotationRef/>
      </w:r>
      <w:r w:rsidRPr="00A2087E">
        <w:rPr>
          <w:rFonts w:eastAsia="Times New Roman" w:cs="Times New Roman"/>
          <w:color w:val="00B050"/>
          <w:sz w:val="18"/>
          <w:szCs w:val="18"/>
          <w:highlight w:val="lightGray"/>
        </w:rPr>
        <w:t>Hvor der kræves forlænget levetid ud over 25 år angives</w:t>
      </w:r>
    </w:p>
  </w:comment>
  <w:comment w:id="338" w:author="Vej, Plads, Park" w:date="2021-03-02T10:47:00Z" w:initials="VI">
    <w:p w14:paraId="592A5EFA"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For partielle omisoleringer anføres opbygning og tilstand af eksisterende fugtisolering og hvordan der tilsluttes denne under hensyntagen til aktuelle faldforhold, se vejledningen ”Projektering af kunststofbaseret fugtisolering og brobelægning” afsnit 11.</w:t>
      </w:r>
    </w:p>
  </w:comment>
  <w:comment w:id="339" w:author="Vej, Plads, Park" w:date="2021-03-02T10:47:00Z" w:initials="VI">
    <w:p w14:paraId="498A7157" w14:textId="77777777" w:rsidR="00A81918" w:rsidRDefault="00A81918" w:rsidP="00DF32EA">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For omisoleringsarbejdet anføres</w:t>
      </w:r>
    </w:p>
    <w:p w14:paraId="5F2B0340" w14:textId="77777777" w:rsidR="00A81918" w:rsidRDefault="00A81918" w:rsidP="00DF32EA">
      <w:pPr>
        <w:pStyle w:val="Kommentartekst"/>
        <w:rPr>
          <w:rFonts w:eastAsia="Times New Roman" w:cs="Times New Roman"/>
          <w:color w:val="00B050"/>
          <w:sz w:val="18"/>
          <w:szCs w:val="18"/>
        </w:rPr>
      </w:pPr>
    </w:p>
    <w:p w14:paraId="102896A1" w14:textId="77777777" w:rsidR="00A81918" w:rsidRDefault="00A81918" w:rsidP="00DF32EA">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Hvor tidsmæssige og tekniske forhold begrunder enklere løsninger for fugtisolering af præfabtunneler anføres ændrede krav, f.eks. ved delvis udførelse på elementfabrik eller accept af enklere systemer ved elementsamlinger</w:t>
      </w:r>
    </w:p>
    <w:p w14:paraId="002752F1" w14:textId="77777777" w:rsidR="00A81918" w:rsidRDefault="00A81918" w:rsidP="00DF32EA">
      <w:pPr>
        <w:pStyle w:val="Kommentartekst"/>
        <w:rPr>
          <w:rFonts w:eastAsia="Times New Roman" w:cs="Times New Roman"/>
          <w:color w:val="00B050"/>
          <w:sz w:val="18"/>
          <w:szCs w:val="18"/>
        </w:rPr>
      </w:pPr>
    </w:p>
    <w:p w14:paraId="7FA5A0B8" w14:textId="77777777" w:rsidR="00A81918" w:rsidRDefault="00A81918" w:rsidP="00DF32EA">
      <w:pPr>
        <w:pStyle w:val="Kommentartekst"/>
      </w:pPr>
      <w:r w:rsidRPr="00A2087E">
        <w:rPr>
          <w:rFonts w:eastAsia="Times New Roman" w:cs="Times New Roman"/>
          <w:color w:val="00B050"/>
          <w:sz w:val="18"/>
          <w:szCs w:val="18"/>
          <w:highlight w:val="lightGray"/>
        </w:rPr>
        <w:t>Uddannelseskrav</w:t>
      </w:r>
    </w:p>
  </w:comment>
  <w:comment w:id="340" w:author="Vej, Plads, Park" w:date="2021-03-02T10:50:00Z" w:initials="VI">
    <w:p w14:paraId="3A3B0202"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Ved accelereret udførelse kan der stilles ekstra krav til vedhæftning til ung beton</w:t>
      </w:r>
    </w:p>
  </w:comment>
  <w:comment w:id="341" w:author="Vej, Plads, Park" w:date="2021-03-02T10:50:00Z" w:initials="VI">
    <w:p w14:paraId="27B8ACD7"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Ved udførsel af reparation af tidligere eller ny udlagt kunststofbaseret fugtisolering kan der stilles ekstra krav vedhæftning ved reparation</w:t>
      </w:r>
    </w:p>
  </w:comment>
  <w:comment w:id="342" w:author="Vej, Plads, Park" w:date="2021-03-02T10:50:00Z" w:initials="VI">
    <w:p w14:paraId="72CB7358"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Hvor der kræves forlænget levetid ud over 25 år er det muligt at sætte krav til vedhæftningsstyrken efter en accelereret ældning.</w:t>
      </w:r>
    </w:p>
  </w:comment>
  <w:comment w:id="345" w:author="Vej, Plads, Park" w:date="2021-03-02T10:54:00Z" w:initials="VI">
    <w:p w14:paraId="0C6F5DCD"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Ved udlægning på henholdsvis nystøbt beton og gammel beton kan der differentieres mht. krav til bond strengt to support.</w:t>
      </w:r>
    </w:p>
  </w:comment>
  <w:comment w:id="346" w:author="Vej, Plads, Park" w:date="2021-03-02T10:54:00Z" w:initials="VI">
    <w:p w14:paraId="276E3C5E"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Hvor kunststofbelægning skal udlægges under SA på klapbroer kan der stilles supplerende krav til bond strengt.</w:t>
      </w:r>
    </w:p>
  </w:comment>
  <w:comment w:id="347" w:author="Vej, Plads, Park" w:date="2021-03-02T10:54:00Z" w:initials="VI">
    <w:p w14:paraId="4B0EB325"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Hvor kunststofisolering skal overlappemed eksisterende fugtisolering eller overfladebehandling anføres hvilke typer materialer der foreligger. Om der allerede er udført kompatibilitetstest eller, om kompatibilitet skal eftervises ved supplerende tests.</w:t>
      </w:r>
    </w:p>
  </w:comment>
  <w:comment w:id="350" w:author="Vej, Plads, Park" w:date="2021-03-02T10:56:00Z" w:initials="VI">
    <w:p w14:paraId="0FBA29D8"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Kunststofbaseret fugtisolering kræver at underlaget er tørt og over 4 C for at kunne udføres konditionsmæssigt</w:t>
      </w:r>
    </w:p>
  </w:comment>
  <w:comment w:id="351" w:author="Vej, Plads, Park" w:date="2021-03-02T10:56:00Z" w:initials="VI">
    <w:p w14:paraId="73E3F36C"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Såfremt arbejdet på grund af særlige forhold ikke kan udsættes til en gunstigere årstid og skal udføres i vinterperioden, hvor vejret kan være fugtigt og/eller koldt bør art og omfang af vinterforanstaltninger præciseres:</w:t>
      </w:r>
    </w:p>
  </w:comment>
  <w:comment w:id="352" w:author="Vej, Plads, Park" w:date="2021-03-02T10:56:00Z" w:initials="VI">
    <w:p w14:paraId="0AFE59AB"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Bygherren kan vælge om  krav til dokumentation af systemtest på det aktuelle fugtisoleringssystem frafaldes, hvis bygværket er af mindre betydning.</w:t>
      </w:r>
    </w:p>
  </w:comment>
  <w:comment w:id="353" w:author="Vej, Plads, Park" w:date="2021-03-02T10:57:00Z" w:initials="VI">
    <w:p w14:paraId="3FAC8B09" w14:textId="77777777" w:rsidR="00A81918" w:rsidRDefault="00A81918" w:rsidP="00DF32EA">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Såfremt klargøring, grunding og påføring skal udføres under telt eller lign., skal det anføres her og poster til foranstaltninger tilføjes i TBL og TAG.</w:t>
      </w:r>
    </w:p>
    <w:p w14:paraId="595EC19E" w14:textId="77777777" w:rsidR="00A81918" w:rsidRDefault="00A81918" w:rsidP="00DF32EA">
      <w:pPr>
        <w:pStyle w:val="Kommentartekst"/>
        <w:rPr>
          <w:rFonts w:eastAsia="Times New Roman" w:cs="Times New Roman"/>
          <w:color w:val="00B050"/>
          <w:sz w:val="18"/>
          <w:szCs w:val="18"/>
        </w:rPr>
      </w:pPr>
    </w:p>
    <w:p w14:paraId="2336B313" w14:textId="77777777" w:rsidR="00A81918" w:rsidRDefault="00A81918" w:rsidP="00DF32EA">
      <w:pPr>
        <w:pStyle w:val="Kommentartekst"/>
      </w:pPr>
      <w:r w:rsidRPr="00A2087E">
        <w:rPr>
          <w:rFonts w:eastAsia="Times New Roman" w:cs="Times New Roman"/>
          <w:color w:val="00B050"/>
          <w:sz w:val="18"/>
          <w:szCs w:val="18"/>
          <w:highlight w:val="lightGray"/>
        </w:rPr>
        <w:t xml:space="preserve">Såfremt entreprenøren selv kan vælge, hvilken årstid han udfører arbejdet i, skal i betingelser og i TAG præciseres, hvordan omkostninger til vejrligsforanstaltninger afregnes.  </w:t>
      </w:r>
    </w:p>
  </w:comment>
  <w:comment w:id="354" w:author="Vej, Plads, Park" w:date="2021-03-02T10:59:00Z" w:initials="VI">
    <w:p w14:paraId="0480B03B"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Såfremt særlige forhold skal iagttages ved overdra-gelsesproceduren bør disse anføres, fx:</w:t>
      </w:r>
    </w:p>
  </w:comment>
  <w:comment w:id="355" w:author="Vej, Plads, Park" w:date="2021-03-02T11:02:00Z" w:initials="VI">
    <w:p w14:paraId="50525D47"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Ved brug af type Vc under ballasteret spor kan bygherren stille ekstra krav til typen af beskyttelseslag – herunder også fravalg af typer af beskyttelseslag</w:t>
      </w:r>
    </w:p>
  </w:comment>
  <w:comment w:id="358" w:author="Vej, Plads, Park" w:date="2021-03-02T11:04:00Z" w:initials="VI">
    <w:p w14:paraId="478D5F0D" w14:textId="77777777" w:rsidR="00A81918" w:rsidRDefault="00A81918" w:rsidP="00DF32EA">
      <w:pPr>
        <w:pStyle w:val="Kommentartekst"/>
      </w:pPr>
      <w:r>
        <w:rPr>
          <w:rStyle w:val="Kommentarhenvisning"/>
        </w:rPr>
        <w:annotationRef/>
      </w:r>
      <w:r w:rsidRPr="00A2087E">
        <w:rPr>
          <w:rFonts w:eastAsia="Times New Roman" w:cs="Times New Roman"/>
          <w:color w:val="00B050"/>
          <w:sz w:val="18"/>
          <w:szCs w:val="18"/>
          <w:highlight w:val="lightGray"/>
        </w:rPr>
        <w:t>Materialer til skrabespartling</w:t>
      </w:r>
    </w:p>
  </w:comment>
  <w:comment w:id="359" w:author="Vej, Plads, Park" w:date="2021-03-02T11:06:00Z" w:initials="VI">
    <w:p w14:paraId="4150B695" w14:textId="77777777" w:rsidR="00A81918" w:rsidRDefault="00A81918" w:rsidP="00DF32EA">
      <w:pPr>
        <w:tabs>
          <w:tab w:val="left" w:pos="1985"/>
        </w:tab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Aftræksforsøg som kontrol af udført kunststofisolering anvendes normalt på alle broer som en løbende kontrolprøv</w:t>
      </w:r>
      <w:r w:rsidRPr="00A2087E">
        <w:rPr>
          <w:rFonts w:eastAsia="Times New Roman" w:cs="Times New Roman"/>
          <w:color w:val="00B050"/>
          <w:sz w:val="18"/>
          <w:szCs w:val="18"/>
          <w:highlight w:val="lightGray"/>
        </w:rPr>
        <w:softHyphen/>
        <w:t>ning. Særlige krav til omfang eller placering ud over det i AAB kan anføres:</w:t>
      </w:r>
    </w:p>
    <w:p w14:paraId="507945F9" w14:textId="77777777" w:rsidR="00A81918" w:rsidRDefault="00A81918" w:rsidP="00DF32EA">
      <w:pPr>
        <w:tabs>
          <w:tab w:val="left" w:pos="1985"/>
        </w:tabs>
        <w:rPr>
          <w:rFonts w:eastAsia="Times New Roman" w:cs="Times New Roman"/>
          <w:color w:val="00B050"/>
          <w:sz w:val="18"/>
          <w:szCs w:val="18"/>
          <w:highlight w:val="lightGray"/>
        </w:rPr>
      </w:pPr>
    </w:p>
    <w:p w14:paraId="577E451C" w14:textId="77777777" w:rsidR="00A81918" w:rsidRDefault="00A81918" w:rsidP="00DF32EA">
      <w:pPr>
        <w:tabs>
          <w:tab w:val="left" w:pos="1985"/>
        </w:tabs>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Aftræksforsøg som for</w:t>
      </w:r>
      <w:r w:rsidRPr="00A2087E">
        <w:rPr>
          <w:rFonts w:eastAsia="Times New Roman" w:cs="Times New Roman"/>
          <w:color w:val="00B050"/>
          <w:sz w:val="18"/>
          <w:szCs w:val="18"/>
          <w:highlight w:val="lightGray"/>
        </w:rPr>
        <w:softHyphen/>
        <w:t>prøvning kan anvendes på større broer (&gt; ca. 1.000 m2), såfremt det skønnes, at god klæbning mod betonoverfladen vanskeligt kan opnås eller såfremt klargøring og grunding ønskes vurderet inden det egentlige fugtisoleringsarbejde går i gang.</w:t>
      </w:r>
    </w:p>
    <w:p w14:paraId="222E3357" w14:textId="77777777" w:rsidR="00A81918" w:rsidRDefault="00A81918" w:rsidP="00DF32EA">
      <w:pPr>
        <w:tabs>
          <w:tab w:val="left" w:pos="1985"/>
        </w:tabs>
        <w:rPr>
          <w:rFonts w:eastAsia="Times New Roman" w:cs="Times New Roman"/>
          <w:color w:val="00B050"/>
          <w:sz w:val="18"/>
          <w:szCs w:val="18"/>
          <w:highlight w:val="lightGray"/>
        </w:rPr>
      </w:pPr>
    </w:p>
    <w:p w14:paraId="61746739" w14:textId="77777777" w:rsidR="00A81918" w:rsidRDefault="00A81918" w:rsidP="00DF32EA">
      <w:pPr>
        <w:tabs>
          <w:tab w:val="left" w:pos="1985"/>
        </w:tabs>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Elementsamlinger</w:t>
      </w:r>
    </w:p>
    <w:p w14:paraId="49A8CEA6" w14:textId="77777777" w:rsidR="00A81918" w:rsidRDefault="00A81918" w:rsidP="00DF32EA">
      <w:pPr>
        <w:tabs>
          <w:tab w:val="left" w:pos="1985"/>
        </w:tabs>
        <w:rPr>
          <w:rFonts w:eastAsia="Times New Roman" w:cs="Times New Roman"/>
          <w:color w:val="00B050"/>
          <w:sz w:val="18"/>
          <w:szCs w:val="18"/>
          <w:highlight w:val="lightGray"/>
        </w:rPr>
      </w:pPr>
    </w:p>
    <w:p w14:paraId="6C0C8115" w14:textId="77777777" w:rsidR="00A81918" w:rsidRPr="00A2087E" w:rsidRDefault="00A81918" w:rsidP="00DF32EA">
      <w:pPr>
        <w:tabs>
          <w:tab w:val="left" w:pos="1985"/>
        </w:tabs>
        <w:rPr>
          <w:color w:val="00B050"/>
          <w:sz w:val="18"/>
          <w:szCs w:val="18"/>
          <w:highlight w:val="lightGray"/>
        </w:rPr>
      </w:pPr>
      <w:r w:rsidRPr="00A2087E">
        <w:rPr>
          <w:rFonts w:eastAsia="Times New Roman" w:cs="Times New Roman"/>
          <w:color w:val="00B050"/>
          <w:sz w:val="18"/>
          <w:szCs w:val="18"/>
          <w:highlight w:val="lightGray"/>
        </w:rPr>
        <w:t>Hvor tidsmæssige bindinger for præfabtunneler ikke tillader temperatur- eller tidsmæssige krav til udførelse af aftræksforsøg anført i AAB overholdt lempes kravet til f.eks. alene at omfatte forsøgsareal fabrik eller lempet krav til brudflade som f.eks. ”fuldklæbning i kontaktflader”, hvor aftræksforsøget udføres umiddelbart efter påføring eller f.eks. aftræksforsøg udført på fabrik.</w:t>
      </w:r>
    </w:p>
    <w:p w14:paraId="36C0E71C" w14:textId="77777777" w:rsidR="00A81918" w:rsidRDefault="00A81918" w:rsidP="00DF32EA">
      <w:pPr>
        <w:pStyle w:val="Kommentartekst"/>
      </w:pPr>
    </w:p>
  </w:comment>
  <w:comment w:id="364" w:author="Vej, Plads, Park" w:date="2021-03-08T08:18:00Z" w:initials="VI">
    <w:p w14:paraId="53FBB8F3" w14:textId="77777777" w:rsidR="00A81918" w:rsidRDefault="00A81918" w:rsidP="00DF32E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Arbejdets omfang skal anføres.</w:t>
      </w:r>
    </w:p>
    <w:p w14:paraId="7AF33716" w14:textId="77777777" w:rsidR="00A81918" w:rsidRDefault="00A81918" w:rsidP="00DF32E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p>
    <w:p w14:paraId="5F954E03" w14:textId="77777777" w:rsidR="00A81918" w:rsidRDefault="00A81918" w:rsidP="00DF32E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sidRPr="00A2087E">
        <w:rPr>
          <w:rFonts w:cs="Times New Roman"/>
          <w:color w:val="00B050"/>
          <w:sz w:val="18"/>
          <w:szCs w:val="18"/>
          <w:highlight w:val="lightGray"/>
        </w:rPr>
        <w:t>For vurdering af behov for tynd isolation henvises til afsnit 5 i vejledningen ”Projektering af bitumenbaseret fugtisolering og brobelægning” - særlige krav til mekanisk beskyttelse anføres for hver enkelt flade.</w:t>
      </w:r>
    </w:p>
    <w:p w14:paraId="7DDEAF37" w14:textId="77777777" w:rsidR="00A81918" w:rsidRDefault="00A81918" w:rsidP="00DF32E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p>
    <w:p w14:paraId="62F4C0EC" w14:textId="77777777" w:rsidR="00A81918" w:rsidRPr="00A2087E" w:rsidRDefault="00A81918" w:rsidP="00DF32E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sidRPr="00A2087E">
        <w:rPr>
          <w:rFonts w:cs="Times New Roman"/>
          <w:color w:val="00B050"/>
          <w:sz w:val="18"/>
          <w:szCs w:val="18"/>
          <w:highlight w:val="lightGray"/>
        </w:rPr>
        <w:t xml:space="preserve">For partielle omisoleringer anføres opbygning og tilstand af eksisterende fugtisolering og hvordan der tilsluttes til denne under hensyntagen til aktuelle faldforhold, se vejledningen ”Projektering af bitumenbaseret fugtisolering og brobelægning” afsnit 11. </w:t>
      </w:r>
    </w:p>
    <w:p w14:paraId="629A05F5" w14:textId="77777777" w:rsidR="00A81918" w:rsidRPr="00A2087E" w:rsidRDefault="00A81918" w:rsidP="00DF32E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p>
    <w:p w14:paraId="49E37B3E" w14:textId="77777777" w:rsidR="00A81918" w:rsidRDefault="00A81918" w:rsidP="00DF32EA">
      <w:pPr>
        <w:pStyle w:val="Kommentartekst"/>
      </w:pPr>
    </w:p>
  </w:comment>
  <w:comment w:id="365" w:author="Vej, Plads, Park" w:date="2021-03-08T08:19:00Z" w:initials="VI">
    <w:p w14:paraId="36FBE14D"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Hvor fugtisolering skal overlappe med eksisterende fugtisolering eller overfladebehandling, anføres hvilke typer materialer der foreligger, om der allerede er udført kompatibilitetstest eller om kompatibiliteten skal eftervises ved supplerende test.</w:t>
      </w:r>
    </w:p>
  </w:comment>
  <w:comment w:id="366" w:author="Vej, Plads, Park" w:date="2021-03-08T08:19:00Z" w:initials="VI">
    <w:p w14:paraId="77FF1066" w14:textId="77777777" w:rsidR="00A81918" w:rsidRDefault="00A81918" w:rsidP="00DF32EA">
      <w:pPr>
        <w:pStyle w:val="Kommentartekst"/>
        <w:rPr>
          <w:rFonts w:cs="Times New Roman"/>
          <w:color w:val="00B050"/>
          <w:sz w:val="18"/>
          <w:szCs w:val="18"/>
        </w:rPr>
      </w:pPr>
      <w:r>
        <w:rPr>
          <w:rStyle w:val="Kommentarhenvisning"/>
        </w:rPr>
        <w:annotationRef/>
      </w:r>
      <w:r w:rsidRPr="00A2087E">
        <w:rPr>
          <w:rFonts w:cs="Times New Roman"/>
          <w:color w:val="00B050"/>
          <w:sz w:val="18"/>
          <w:szCs w:val="18"/>
          <w:highlight w:val="lightGray"/>
        </w:rPr>
        <w:t>For omisoleringsarbejde anføres</w:t>
      </w:r>
      <w:r>
        <w:rPr>
          <w:rFonts w:cs="Times New Roman"/>
          <w:color w:val="00B050"/>
          <w:sz w:val="18"/>
          <w:szCs w:val="18"/>
        </w:rPr>
        <w:t>.</w:t>
      </w:r>
    </w:p>
    <w:p w14:paraId="0F25198F" w14:textId="77777777" w:rsidR="00A81918" w:rsidRDefault="00A81918" w:rsidP="00DF32EA">
      <w:pPr>
        <w:pStyle w:val="Kommentartekst"/>
        <w:rPr>
          <w:rFonts w:cs="Times New Roman"/>
          <w:color w:val="00B050"/>
          <w:sz w:val="18"/>
          <w:szCs w:val="18"/>
        </w:rPr>
      </w:pPr>
    </w:p>
    <w:p w14:paraId="1D524A35" w14:textId="77777777" w:rsidR="00A81918" w:rsidRDefault="00A81918" w:rsidP="00DF32EA">
      <w:pPr>
        <w:pStyle w:val="Kommentartekst"/>
      </w:pPr>
      <w:r w:rsidRPr="00A2087E">
        <w:rPr>
          <w:rFonts w:cs="Times New Roman"/>
          <w:color w:val="00B050"/>
          <w:sz w:val="18"/>
          <w:szCs w:val="18"/>
          <w:highlight w:val="lightGray"/>
        </w:rPr>
        <w:t>Hvor tidsmæssige og tekniske forhold begrunder simplere løsninger for fugtisolering af præfabtunneler, anføres ændrede krav, fx ved delvis udførelse på elementfabrik eller accept af simplere systemer ved elementsamlinger.</w:t>
      </w:r>
    </w:p>
  </w:comment>
  <w:comment w:id="367" w:author="Vej, Plads, Park" w:date="2021-03-08T08:20:00Z" w:initials="VI">
    <w:p w14:paraId="78F5A320"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Anføres altid</w:t>
      </w:r>
    </w:p>
  </w:comment>
  <w:comment w:id="370" w:author="Vej, Plads, Park" w:date="2021-03-08T08:23:00Z" w:initials="VI">
    <w:p w14:paraId="694A1537"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Særlige krav til klemskinner langs horisontalt krumme flader anføres fx:</w:t>
      </w:r>
    </w:p>
  </w:comment>
  <w:comment w:id="373" w:author="Vej, Plads, Park" w:date="2021-03-08T08:24:00Z" w:initials="VI">
    <w:p w14:paraId="22658CA1"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Bygherren kan vælge om krav til dokumentation af opbygningen af det aktuelle fugtisoleringssystem frafaldes, hvis bygværket er af mindre betydning.</w:t>
      </w:r>
    </w:p>
  </w:comment>
  <w:comment w:id="374" w:author="Vej, Plads, Park" w:date="2021-03-08T08:24:00Z" w:initials="VI">
    <w:p w14:paraId="2CD0CDA3"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Evt. sanktionsbestemmelser, hvis krav til opbygning af fugtisoleringstype I, IVa og VIc ikke fremlægges eller ikke dækker fuldt, tilføjes i SB.</w:t>
      </w:r>
    </w:p>
  </w:comment>
  <w:comment w:id="375" w:author="Vej, Plads, Park" w:date="2021-03-08T08:25:00Z" w:initials="VI">
    <w:p w14:paraId="616DB530"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Bygherren kan vælge at kræve dokumentation for kompatibilitet mellem ny og gammel fugtisolering.</w:t>
      </w:r>
    </w:p>
  </w:comment>
  <w:comment w:id="376" w:author="Vej, Plads, Park" w:date="2021-03-08T08:25:00Z" w:initials="VI">
    <w:p w14:paraId="48CCDD83"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Bygherren kan vælge at kræve dokumentation for kompatibilitet mellem kunststofbaseret mørtel til af-/opretning af brodækket og grunder. Opmærksomheden henledes på, at verifikation ved test typisk varer min. 3 mdr. Kravet bør kun stilles ved større arbejder.</w:t>
      </w:r>
    </w:p>
  </w:comment>
  <w:comment w:id="377" w:author="Vej, Plads, Park" w:date="2021-03-08T08:26:00Z" w:initials="VI">
    <w:p w14:paraId="765AB3B8"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Anføres altid</w:t>
      </w:r>
      <w:r>
        <w:rPr>
          <w:rFonts w:cs="Times New Roman"/>
          <w:color w:val="00B050"/>
          <w:sz w:val="18"/>
          <w:szCs w:val="18"/>
        </w:rPr>
        <w:t>.</w:t>
      </w:r>
    </w:p>
  </w:comment>
  <w:comment w:id="378" w:author="Vej, Plads, Park" w:date="2021-03-08T08:27:00Z" w:initials="VI">
    <w:p w14:paraId="65CEBE94"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Evt. sanktionsbestemmelser, hvis krav til opbygning af tynd isolation ikke fremlægges eller ikke dækker fuldt, tilføjes i SB.</w:t>
      </w:r>
    </w:p>
  </w:comment>
  <w:comment w:id="379" w:author="Vej, Plads, Park" w:date="2021-03-08T08:28:00Z" w:initials="VI">
    <w:p w14:paraId="47723145"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Bygherren kan vælge at kræve dokumentation for kompatibilitet mellem tynd isolation og tilstødende materialer som f.eks. bitumenpladeisolering eller kunststofbelægning. Opmærksomheden henledes på, at verifikation ved test typisk varer min. 3 mdr. Kravet bør kun stilles ved større arbejder.</w:t>
      </w:r>
    </w:p>
  </w:comment>
  <w:comment w:id="380" w:author="Vej, Plads, Park" w:date="2021-03-08T08:29:00Z" w:initials="VI">
    <w:p w14:paraId="52BECDAD" w14:textId="77777777" w:rsidR="00A81918" w:rsidRDefault="00A81918" w:rsidP="00DF32EA">
      <w:pPr>
        <w:pStyle w:val="Kommentartekst"/>
        <w:rPr>
          <w:rFonts w:cs="Times New Roman"/>
          <w:color w:val="00B050"/>
          <w:sz w:val="18"/>
          <w:szCs w:val="18"/>
        </w:rPr>
      </w:pPr>
      <w:r>
        <w:rPr>
          <w:rStyle w:val="Kommentarhenvisning"/>
        </w:rPr>
        <w:annotationRef/>
      </w:r>
      <w:r w:rsidRPr="00A2087E">
        <w:rPr>
          <w:rFonts w:cs="Times New Roman"/>
          <w:color w:val="00B050"/>
          <w:sz w:val="18"/>
          <w:szCs w:val="18"/>
          <w:highlight w:val="lightGray"/>
        </w:rPr>
        <w:t>Såfremt klargøring, grunding og svejsning skal udføres under telt eller lign., skal det anføres her og poster til foranstaltninger tilføjes i TBL og TAG.</w:t>
      </w:r>
    </w:p>
    <w:p w14:paraId="7CE54F58" w14:textId="77777777" w:rsidR="00A81918" w:rsidRDefault="00A81918" w:rsidP="00DF32EA">
      <w:pPr>
        <w:pStyle w:val="Kommentartekst"/>
        <w:rPr>
          <w:rFonts w:cs="Times New Roman"/>
          <w:color w:val="00B050"/>
          <w:sz w:val="18"/>
          <w:szCs w:val="18"/>
        </w:rPr>
      </w:pPr>
    </w:p>
    <w:p w14:paraId="0421D996" w14:textId="77777777" w:rsidR="00A81918" w:rsidRDefault="00A81918" w:rsidP="00DF32EA">
      <w:pPr>
        <w:pStyle w:val="Kommentartekst"/>
      </w:pPr>
      <w:r w:rsidRPr="00A2087E">
        <w:rPr>
          <w:rFonts w:cs="Times New Roman"/>
          <w:color w:val="00B050"/>
          <w:sz w:val="18"/>
          <w:szCs w:val="18"/>
          <w:highlight w:val="lightGray"/>
        </w:rPr>
        <w:t xml:space="preserve">Såfremt entreprenøren selv kan vælge, hvilken årstid han udfører arbejdet i, skal det i betingelser og i TAG præciseres, hvordan omkostninger til vejrligsforanstaltninger afregnes.  </w:t>
      </w:r>
    </w:p>
  </w:comment>
  <w:comment w:id="381" w:author="Vej, Plads, Park" w:date="2021-03-08T08:30:00Z" w:initials="VI">
    <w:p w14:paraId="21A4F149" w14:textId="77777777" w:rsidR="00A81918" w:rsidRPr="00A2087E" w:rsidRDefault="00A81918" w:rsidP="00DF32E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Såfremt fugtisoleringsarbejdet skal udføres i de varmeste sommermåneder og risiko for blæredannelse ønskes minimeret kan anføres:</w:t>
      </w:r>
    </w:p>
    <w:p w14:paraId="4FC95449" w14:textId="77777777" w:rsidR="00A81918" w:rsidRDefault="00A81918" w:rsidP="00DF32EA">
      <w:pPr>
        <w:pStyle w:val="Kommentartekst"/>
      </w:pPr>
    </w:p>
  </w:comment>
  <w:comment w:id="382" w:author="Vej, Plads, Park" w:date="2021-03-08T08:31:00Z" w:initials="VI">
    <w:p w14:paraId="79B35B65"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Såfremt arbejdet udføres i vinterperioden kan anføres</w:t>
      </w:r>
      <w:r>
        <w:rPr>
          <w:rFonts w:cs="Times New Roman"/>
          <w:color w:val="00B050"/>
          <w:sz w:val="18"/>
          <w:szCs w:val="18"/>
        </w:rPr>
        <w:t>.</w:t>
      </w:r>
    </w:p>
  </w:comment>
  <w:comment w:id="383" w:author="Vej, Plads, Park" w:date="2021-03-08T08:32:00Z" w:initials="VI">
    <w:p w14:paraId="70C61A97"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Såfremt der anvendes betonelementer, som eksempelvis tunnel- elementer, der skal fugtisoleres, anføres hvordan evt. niveauforskelle ved evt. elementsamlinger udjævnes og evt. recesser udfyldes, inden der fugtisoleres. Inddækning i øvrigt udføres som for støbeskel i in situ beton. Ved dilatationsfuger skal bevægelser specificeres.</w:t>
      </w:r>
    </w:p>
  </w:comment>
  <w:comment w:id="386" w:author="Vej, Plads, Park" w:date="2021-03-08T08:34:00Z" w:initials="VI">
    <w:p w14:paraId="60A11200"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Bygherren kan vælge, om krav til dokumentation skærpes eller frafaldes.</w:t>
      </w:r>
    </w:p>
  </w:comment>
  <w:comment w:id="387" w:author="Vej, Plads, Park" w:date="2021-03-08T08:35:00Z" w:initials="VI">
    <w:p w14:paraId="32F8B94B"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For store arbejder tilføjes</w:t>
      </w:r>
      <w:r>
        <w:rPr>
          <w:rFonts w:cs="Times New Roman"/>
          <w:color w:val="00B050"/>
          <w:sz w:val="18"/>
          <w:szCs w:val="18"/>
        </w:rPr>
        <w:t>.</w:t>
      </w:r>
    </w:p>
  </w:comment>
  <w:comment w:id="388" w:author="Vej, Plads, Park" w:date="2021-03-08T08:36:00Z" w:initials="VI">
    <w:p w14:paraId="311D7CD3"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Afrivningsforsøg som forprøvning anvendes tillige på lodrette flader, såfremt det skønnes, at god vedhæftning mod betonoverfladen vanskeligt kan opnås eller, såfremt klargøring, grunding og svejsning ønskes vurderet, inden det egentlige fugtisoleringsarbejde går i gang. Opmærksomheden henledes på, at acceptkriterium for  vedhæftning på lodrette flader bør lempes.</w:t>
      </w:r>
    </w:p>
  </w:comment>
  <w:comment w:id="389" w:author="Vej, Plads, Park" w:date="2021-03-08T08:37:00Z" w:initials="VI">
    <w:p w14:paraId="534A7162"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Afrivningsforsøg som kontrol af udført fugtisolering anvendes normalt på alle broer som en løbende kontrolprøvning. Særlige krav til omfang eller placering ud over det i AAB kan anføres</w:t>
      </w:r>
      <w:r>
        <w:rPr>
          <w:rFonts w:cs="Times New Roman"/>
          <w:color w:val="00B050"/>
          <w:sz w:val="18"/>
          <w:szCs w:val="18"/>
        </w:rPr>
        <w:t>.</w:t>
      </w:r>
    </w:p>
  </w:comment>
  <w:comment w:id="390" w:author="Vej, Plads, Park" w:date="2021-03-08T08:37:00Z" w:initials="VI">
    <w:p w14:paraId="69ECA86C" w14:textId="77777777" w:rsidR="00A81918" w:rsidRPr="00A2087E" w:rsidRDefault="00A81918" w:rsidP="00DF32EA">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cs="Times New Roman"/>
          <w:color w:val="00B050"/>
          <w:sz w:val="18"/>
          <w:szCs w:val="18"/>
          <w:highlight w:val="lightGray"/>
        </w:rPr>
      </w:pPr>
      <w:r>
        <w:rPr>
          <w:rStyle w:val="Kommentarhenvisning"/>
        </w:rPr>
        <w:annotationRef/>
      </w:r>
      <w:r w:rsidRPr="00A2087E">
        <w:rPr>
          <w:rFonts w:cs="Times New Roman"/>
          <w:color w:val="00B050"/>
          <w:sz w:val="18"/>
          <w:szCs w:val="18"/>
          <w:highlight w:val="lightGray"/>
        </w:rPr>
        <w:t>Hvor tidsmæssige bindinger for præfabtunneler ikke tillader temperatur- eller tidsmæssige krav til udførelse af afrivningsforsøg anført i AAB overholdt, lempes kravet til fx alene at omfatte forsøgsareal udført på fabrik eller lempet krav til brudflade som fx ”fuldklæbning i kontaktflader”, hvor afrivningsforsøget udføres umiddelbart efter svejsning eller fx afrivningsforsøg udført på fabrik.</w:t>
      </w:r>
    </w:p>
    <w:p w14:paraId="37061FAF" w14:textId="77777777" w:rsidR="00A81918" w:rsidRDefault="00A81918" w:rsidP="00DF32EA">
      <w:pPr>
        <w:pStyle w:val="Kommentartekst"/>
      </w:pPr>
    </w:p>
  </w:comment>
  <w:comment w:id="391" w:author="Vej, Plads, Park" w:date="2021-03-08T08:38:00Z" w:initials="VI">
    <w:p w14:paraId="00FA5E5C"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Bygherren kan for små bygværker vælge, om krav til indkaldelse af tilsynet til gennemgang af det udførte arbejde skal frafaldes.</w:t>
      </w:r>
    </w:p>
  </w:comment>
  <w:comment w:id="392" w:author="Vej, Plads, Park" w:date="2021-03-08T08:39:00Z" w:initials="VI">
    <w:p w14:paraId="1838A21E" w14:textId="77777777" w:rsidR="00A81918" w:rsidRDefault="00A81918" w:rsidP="00DF32EA">
      <w:pPr>
        <w:pStyle w:val="Kommentartekst"/>
      </w:pPr>
      <w:r>
        <w:rPr>
          <w:rStyle w:val="Kommentarhenvisning"/>
        </w:rPr>
        <w:annotationRef/>
      </w:r>
      <w:r w:rsidRPr="00A2087E">
        <w:rPr>
          <w:rFonts w:cs="Times New Roman"/>
          <w:color w:val="00B050"/>
          <w:sz w:val="18"/>
          <w:szCs w:val="18"/>
          <w:highlight w:val="lightGray"/>
        </w:rPr>
        <w:t>For store arbejder tilføjes</w:t>
      </w:r>
      <w:r>
        <w:rPr>
          <w:rFonts w:cs="Times New Roman"/>
          <w:color w:val="00B050"/>
          <w:sz w:val="18"/>
          <w:szCs w:val="18"/>
        </w:rPr>
        <w:t>.</w:t>
      </w:r>
    </w:p>
  </w:comment>
  <w:comment w:id="395" w:author="Vej, Plads, Park" w:date="2021-08-19T07:41:00Z" w:initials="VI">
    <w:p w14:paraId="2C0697F8" w14:textId="77777777" w:rsidR="00A81918" w:rsidRDefault="00A81918">
      <w:pPr>
        <w:pStyle w:val="Kommentartekst"/>
        <w:rPr>
          <w:rFonts w:eastAsia="Times New Roman" w:cs="Times New Roman"/>
          <w:color w:val="00B050"/>
          <w:sz w:val="18"/>
          <w:szCs w:val="18"/>
          <w:shd w:val="clear" w:color="auto" w:fill="D9D9D9"/>
        </w:rPr>
      </w:pPr>
      <w:r>
        <w:rPr>
          <w:rStyle w:val="Kommentarhenvisning"/>
        </w:rPr>
        <w:annotationRef/>
      </w:r>
      <w:r w:rsidRPr="00A2087E">
        <w:rPr>
          <w:rFonts w:eastAsia="Times New Roman" w:cs="Times New Roman"/>
          <w:color w:val="00B050"/>
          <w:sz w:val="18"/>
          <w:szCs w:val="18"/>
          <w:highlight w:val="lightGray"/>
        </w:rPr>
        <w:t>Tekstafsnit alene for broreparationer er markeret med grå skygge</w:t>
      </w:r>
      <w:r w:rsidRPr="00814291">
        <w:rPr>
          <w:rFonts w:eastAsia="Times New Roman" w:cs="Times New Roman"/>
          <w:color w:val="00B050"/>
          <w:sz w:val="18"/>
          <w:szCs w:val="18"/>
        </w:rPr>
        <w:t xml:space="preserve"> </w:t>
      </w:r>
      <w:r w:rsidRPr="00A2087E">
        <w:rPr>
          <w:rFonts w:eastAsia="Times New Roman" w:cs="Times New Roman"/>
          <w:color w:val="00B050"/>
          <w:sz w:val="18"/>
          <w:szCs w:val="18"/>
          <w:highlight w:val="darkGray"/>
          <w:shd w:val="clear" w:color="auto" w:fill="D9D9D9"/>
        </w:rPr>
        <w:t>som denne tekst.</w:t>
      </w:r>
    </w:p>
    <w:p w14:paraId="7CA6D456" w14:textId="77777777" w:rsidR="00A81918" w:rsidRDefault="00A81918">
      <w:pPr>
        <w:pStyle w:val="Kommentartekst"/>
        <w:rPr>
          <w:rFonts w:eastAsia="Times New Roman" w:cs="Times New Roman"/>
          <w:color w:val="00B050"/>
          <w:sz w:val="18"/>
          <w:szCs w:val="18"/>
          <w:shd w:val="clear" w:color="auto" w:fill="D9D9D9"/>
        </w:rPr>
      </w:pPr>
    </w:p>
    <w:p w14:paraId="03E1BAE8" w14:textId="7F71B014" w:rsidR="00A81918" w:rsidRDefault="00A81918" w:rsidP="00FD320E">
      <w:pPr>
        <w:rPr>
          <w:noProof/>
        </w:rPr>
      </w:pPr>
      <w:r w:rsidRPr="00236426">
        <w:rPr>
          <w:noProof/>
          <w:color w:val="00B050"/>
        </w:rPr>
        <w:t>Der er gældende udgave af Tilsynshåndbog for fugtisolering og brobelægning fra februar 2020.</w:t>
      </w:r>
    </w:p>
  </w:comment>
  <w:comment w:id="398" w:author="Vej, Plads, Park" w:date="2021-03-08T08:41:00Z" w:initials="VI">
    <w:p w14:paraId="3CF9214D" w14:textId="77777777" w:rsidR="00A81918" w:rsidRDefault="00A81918" w:rsidP="008479A4">
      <w:pPr>
        <w:rPr>
          <w:rFonts w:eastAsia="Times New Roman" w:cs="Times New Roman"/>
          <w:color w:val="00B050"/>
          <w:sz w:val="18"/>
          <w:szCs w:val="18"/>
        </w:rPr>
      </w:pPr>
      <w:r>
        <w:rPr>
          <w:rStyle w:val="Kommentarhenvisning"/>
        </w:rPr>
        <w:annotationRef/>
      </w:r>
      <w:r w:rsidRPr="007C45FE">
        <w:rPr>
          <w:rFonts w:eastAsia="Times New Roman" w:cs="Times New Roman"/>
          <w:color w:val="00B050"/>
          <w:sz w:val="18"/>
          <w:szCs w:val="18"/>
        </w:rPr>
        <w:t>Denne SAB-P</w:t>
      </w:r>
      <w:r w:rsidRPr="00076FC1">
        <w:rPr>
          <w:rFonts w:eastAsia="Times New Roman" w:cs="Times New Roman"/>
          <w:color w:val="00B050"/>
          <w:sz w:val="18"/>
          <w:szCs w:val="18"/>
        </w:rPr>
        <w:t xml:space="preserve"> afsnit 32.1 til 32.</w:t>
      </w:r>
      <w:r>
        <w:rPr>
          <w:rFonts w:eastAsia="Times New Roman" w:cs="Times New Roman"/>
          <w:color w:val="00B050"/>
          <w:sz w:val="18"/>
          <w:szCs w:val="18"/>
        </w:rPr>
        <w:t>4</w:t>
      </w:r>
      <w:r w:rsidRPr="007C45FE">
        <w:rPr>
          <w:rFonts w:eastAsia="Times New Roman" w:cs="Times New Roman"/>
          <w:color w:val="00B050"/>
          <w:sz w:val="18"/>
          <w:szCs w:val="18"/>
        </w:rPr>
        <w:t xml:space="preserve"> omhandler alene ÅAB og ABM.</w:t>
      </w:r>
    </w:p>
    <w:p w14:paraId="3C7F537A" w14:textId="77777777" w:rsidR="00A81918" w:rsidRPr="007C45FE" w:rsidRDefault="00A81918" w:rsidP="008479A4">
      <w:pPr>
        <w:rPr>
          <w:rFonts w:eastAsia="Times New Roman" w:cs="Times New Roman"/>
          <w:color w:val="00B050"/>
          <w:sz w:val="18"/>
          <w:szCs w:val="18"/>
        </w:rPr>
      </w:pPr>
    </w:p>
    <w:p w14:paraId="7BB23440" w14:textId="77777777" w:rsidR="00A81918" w:rsidRDefault="00A81918" w:rsidP="008479A4">
      <w:pPr>
        <w:pStyle w:val="Kommentartekst"/>
      </w:pPr>
      <w:r w:rsidRPr="00076FC1">
        <w:rPr>
          <w:rFonts w:eastAsia="Times New Roman" w:cs="Times New Roman"/>
          <w:color w:val="00B050"/>
          <w:sz w:val="18"/>
          <w:szCs w:val="18"/>
          <w:highlight w:val="lightGray"/>
        </w:rPr>
        <w:t>Se Varmblandet Asfalt 2018 – SAB-P.</w:t>
      </w:r>
    </w:p>
  </w:comment>
  <w:comment w:id="399" w:author="Vej, Plads, Park" w:date="2021-03-08T08:42:00Z" w:initials="VI">
    <w:p w14:paraId="7E8B7FA5" w14:textId="77777777" w:rsidR="00A81918" w:rsidRPr="00076FC1" w:rsidRDefault="00A81918" w:rsidP="008479A4">
      <w:pPr>
        <w:tabs>
          <w:tab w:val="left" w:pos="289"/>
          <w:tab w:val="left" w:pos="1082"/>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Her beskrives, hvilket arbejde der skal udføres, eventuelt henvises til tegninger – fx</w:t>
      </w:r>
    </w:p>
    <w:p w14:paraId="48ACDBA5" w14:textId="77777777" w:rsidR="00A81918" w:rsidRDefault="00A81918" w:rsidP="008479A4">
      <w:pPr>
        <w:pStyle w:val="Kommentartekst"/>
      </w:pPr>
    </w:p>
  </w:comment>
  <w:comment w:id="400" w:author="Vej, Plads, Park" w:date="2021-03-08T08:42:00Z" w:initials="VI">
    <w:p w14:paraId="0841C9B5" w14:textId="77777777" w:rsidR="00A81918" w:rsidRDefault="00A81918" w:rsidP="008479A4">
      <w:pPr>
        <w:pStyle w:val="Kommentartekst"/>
      </w:pPr>
      <w:r>
        <w:rPr>
          <w:rStyle w:val="Kommentarhenvisning"/>
        </w:rPr>
        <w:annotationRef/>
      </w:r>
      <w:r w:rsidRPr="00076FC1">
        <w:rPr>
          <w:rFonts w:eastAsia="Times New Roman" w:cs="Times New Roman"/>
          <w:color w:val="00B050"/>
          <w:sz w:val="18"/>
          <w:szCs w:val="18"/>
          <w:highlight w:val="lightGray"/>
        </w:rPr>
        <w:t>Bygherre skal have entreprenørens ydeevne-deklaration for den tilbudte asfalt.</w:t>
      </w:r>
    </w:p>
  </w:comment>
  <w:comment w:id="401" w:author="Vej, Plads, Park" w:date="2021-03-08T08:43:00Z" w:initials="VI">
    <w:p w14:paraId="3DE9EE48" w14:textId="77777777" w:rsidR="00A81918" w:rsidRDefault="00A81918" w:rsidP="008479A4">
      <w:pPr>
        <w:pStyle w:val="Kommentartekst"/>
      </w:pPr>
      <w:r>
        <w:rPr>
          <w:rStyle w:val="Kommentarhenvisning"/>
        </w:rPr>
        <w:annotationRef/>
      </w:r>
      <w:r w:rsidRPr="00076FC1">
        <w:rPr>
          <w:rFonts w:eastAsia="Times New Roman" w:cs="Times New Roman"/>
          <w:color w:val="00B050"/>
          <w:sz w:val="18"/>
          <w:szCs w:val="18"/>
          <w:highlight w:val="lightGray"/>
        </w:rPr>
        <w:t>Hvor beskyttelseslagets tages i brug, inden udlægning af slidlaget anføres krav til underlag for slidlaget.</w:t>
      </w:r>
    </w:p>
  </w:comment>
  <w:comment w:id="402" w:author="Vej, Plads, Park" w:date="2021-03-08T08:44:00Z" w:initials="VI">
    <w:p w14:paraId="52671C78" w14:textId="77777777" w:rsidR="00A81918" w:rsidRDefault="00A81918" w:rsidP="008479A4">
      <w:pPr>
        <w:pStyle w:val="Kommentartekst"/>
      </w:pPr>
      <w:r>
        <w:rPr>
          <w:rStyle w:val="Kommentarhenvisning"/>
        </w:rPr>
        <w:annotationRef/>
      </w:r>
      <w:r w:rsidRPr="00076FC1">
        <w:rPr>
          <w:rFonts w:eastAsia="Times New Roman" w:cs="Times New Roman"/>
          <w:color w:val="00B050"/>
          <w:sz w:val="18"/>
          <w:szCs w:val="18"/>
          <w:highlight w:val="lightGray"/>
        </w:rPr>
        <w:t>Der må ikke stilles krav om, at entreprenøren skal fremlægge specifikationer for den tilbudte asfalt</w:t>
      </w:r>
      <w:r w:rsidRPr="003F5FCD">
        <w:rPr>
          <w:rFonts w:asciiTheme="minorHAnsi" w:hAnsiTheme="minorHAnsi" w:cstheme="minorHAnsi"/>
          <w:sz w:val="18"/>
          <w:szCs w:val="18"/>
        </w:rPr>
        <w:t>.</w:t>
      </w:r>
    </w:p>
  </w:comment>
  <w:comment w:id="403" w:author="Vej, Plads, Park" w:date="2021-03-08T08:46:00Z" w:initials="VI">
    <w:p w14:paraId="58BBF90A" w14:textId="77777777" w:rsidR="00A81918" w:rsidRDefault="00A81918" w:rsidP="008479A4">
      <w:pPr>
        <w:pStyle w:val="Kommentartekst"/>
      </w:pPr>
      <w:r>
        <w:rPr>
          <w:rStyle w:val="Kommentarhenvisning"/>
        </w:rPr>
        <w:annotationRef/>
      </w:r>
      <w:r w:rsidRPr="00076FC1">
        <w:rPr>
          <w:rFonts w:eastAsia="Times New Roman" w:cs="Times New Roman"/>
          <w:color w:val="00B050"/>
          <w:sz w:val="18"/>
          <w:szCs w:val="18"/>
          <w:highlight w:val="lightGray"/>
        </w:rPr>
        <w:t>Anvendelsen af asfalten skal beskrives mhp. at entreprenøren kan vælge egnede delmaterialer - fx</w:t>
      </w:r>
    </w:p>
  </w:comment>
  <w:comment w:id="404" w:author="Vej, Plads, Park" w:date="2021-03-08T08:47:00Z" w:initials="VI">
    <w:p w14:paraId="17E96DA9" w14:textId="77777777" w:rsidR="00A81918" w:rsidRPr="00076FC1" w:rsidRDefault="00A81918" w:rsidP="008479A4">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Ved måling af friktion med ROAR på bygværker hvis udstrækning er &lt; 100 m anføres:</w:t>
      </w:r>
    </w:p>
    <w:p w14:paraId="7120AE67" w14:textId="77777777" w:rsidR="00A81918" w:rsidRDefault="00A81918" w:rsidP="008479A4">
      <w:pPr>
        <w:pStyle w:val="Kommentartekst"/>
      </w:pPr>
      <w:r w:rsidRPr="00076FC1">
        <w:rPr>
          <w:rFonts w:eastAsia="Times New Roman" w:cs="Times New Roman"/>
          <w:color w:val="00B050"/>
          <w:sz w:val="18"/>
          <w:szCs w:val="18"/>
          <w:highlight w:val="lightGray"/>
        </w:rPr>
        <w:t>Såfremt det ikke er muligt at udføre friktionsmålingen ved hastigheden 60 km/h. Anføres anden hastighed, som kan vælges til enten 50 km/h eller 40 km/h.</w:t>
      </w:r>
    </w:p>
  </w:comment>
  <w:comment w:id="405" w:author="Vej, Plads, Park" w:date="2021-03-08T08:48:00Z" w:initials="VI">
    <w:p w14:paraId="0DCFA699" w14:textId="77777777" w:rsidR="00A81918" w:rsidRDefault="00A81918" w:rsidP="008479A4">
      <w:pPr>
        <w:pStyle w:val="Kommentartekst"/>
      </w:pPr>
      <w:r>
        <w:rPr>
          <w:rStyle w:val="Kommentarhenvisning"/>
        </w:rPr>
        <w:annotationRef/>
      </w:r>
      <w:r w:rsidRPr="00076FC1">
        <w:rPr>
          <w:rFonts w:eastAsia="Times New Roman" w:cs="Times New Roman"/>
          <w:color w:val="00B050"/>
          <w:sz w:val="18"/>
          <w:szCs w:val="18"/>
          <w:highlight w:val="lightGray"/>
        </w:rPr>
        <w:t>Hvor verifikation af friktionskoefficienten med ROAR ikke er praktisk gennemførlig bør stilles vikarierende friktionskrav - fx</w:t>
      </w:r>
    </w:p>
  </w:comment>
  <w:comment w:id="406" w:author="Vej, Plads, Park" w:date="2021-03-08T08:49:00Z" w:initials="VI">
    <w:p w14:paraId="7236F4C0" w14:textId="77777777" w:rsidR="00A81918" w:rsidRPr="00076FC1" w:rsidRDefault="00A81918" w:rsidP="008479A4">
      <w:pPr>
        <w:rPr>
          <w:rFonts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For mindre arealer (korte broer, fortove, vandrender) bør anføres særlige jævnhedskrav.</w:t>
      </w:r>
    </w:p>
    <w:p w14:paraId="41585A4B" w14:textId="77777777" w:rsidR="00A81918" w:rsidRDefault="00A81918" w:rsidP="008479A4">
      <w:pPr>
        <w:pStyle w:val="Kommentartekst"/>
        <w:rPr>
          <w:rFonts w:eastAsia="Times New Roman" w:cs="Times New Roman"/>
          <w:color w:val="00B050"/>
          <w:sz w:val="18"/>
          <w:szCs w:val="18"/>
        </w:rPr>
      </w:pPr>
      <w:r w:rsidRPr="00076FC1">
        <w:rPr>
          <w:rFonts w:eastAsia="Times New Roman" w:cs="Times New Roman"/>
          <w:color w:val="00B050"/>
          <w:sz w:val="18"/>
          <w:szCs w:val="18"/>
          <w:highlight w:val="lightGray"/>
        </w:rPr>
        <w:t>Maksimum tilladte ujævnheder ved fugekonstruktioner, brønddæksler og lign. kan anføres.</w:t>
      </w:r>
    </w:p>
    <w:p w14:paraId="758CC27D" w14:textId="77777777" w:rsidR="00A81918" w:rsidRDefault="00A81918" w:rsidP="008479A4">
      <w:pPr>
        <w:pStyle w:val="Kommentartekst"/>
        <w:rPr>
          <w:rFonts w:eastAsia="Times New Roman" w:cs="Times New Roman"/>
          <w:color w:val="00B050"/>
          <w:sz w:val="18"/>
          <w:szCs w:val="18"/>
        </w:rPr>
      </w:pPr>
    </w:p>
    <w:p w14:paraId="340E2E0C" w14:textId="77777777" w:rsidR="00A81918" w:rsidRDefault="00A81918" w:rsidP="008479A4">
      <w:pPr>
        <w:pStyle w:val="Kommentartekst"/>
      </w:pPr>
      <w:r w:rsidRPr="00076FC1">
        <w:rPr>
          <w:rFonts w:eastAsia="Times New Roman" w:cs="Times New Roman"/>
          <w:color w:val="00B050"/>
          <w:sz w:val="18"/>
          <w:szCs w:val="18"/>
          <w:highlight w:val="lightGray"/>
        </w:rPr>
        <w:t>Ved mindre arbejder kan de i AAB for brobelægninger anførte krav eventuelt lempes - fx</w:t>
      </w:r>
    </w:p>
  </w:comment>
  <w:comment w:id="407" w:author="Vej, Plads, Park" w:date="2021-03-08T08:50:00Z" w:initials="VI">
    <w:p w14:paraId="2944D310" w14:textId="77777777" w:rsidR="00A81918" w:rsidRDefault="00A81918" w:rsidP="008479A4">
      <w:pPr>
        <w:pStyle w:val="Kommentartekst"/>
      </w:pPr>
      <w:r>
        <w:rPr>
          <w:rStyle w:val="Kommentarhenvisning"/>
        </w:rPr>
        <w:annotationRef/>
      </w:r>
      <w:r w:rsidRPr="00076FC1">
        <w:rPr>
          <w:rFonts w:eastAsia="Times New Roman" w:cs="Times New Roman"/>
          <w:color w:val="00B050"/>
          <w:sz w:val="18"/>
          <w:szCs w:val="18"/>
          <w:highlight w:val="lightGray"/>
        </w:rPr>
        <w:t>På ældre broer med dårligt fald anføres</w:t>
      </w:r>
      <w:r w:rsidRPr="00246CB9">
        <w:rPr>
          <w:rFonts w:asciiTheme="minorHAnsi" w:hAnsiTheme="minorHAnsi" w:cstheme="minorHAnsi"/>
          <w:sz w:val="18"/>
          <w:szCs w:val="18"/>
        </w:rPr>
        <w:t>:</w:t>
      </w:r>
    </w:p>
  </w:comment>
  <w:comment w:id="408" w:author="Vej, Plads, Park" w:date="2021-03-08T08:50:00Z" w:initials="VI">
    <w:p w14:paraId="5061CC6D" w14:textId="77777777" w:rsidR="00A81918" w:rsidRDefault="00A81918" w:rsidP="008479A4">
      <w:pPr>
        <w:pStyle w:val="Kommentartekst"/>
      </w:pPr>
      <w:r>
        <w:rPr>
          <w:rStyle w:val="Kommentarhenvisning"/>
        </w:rPr>
        <w:annotationRef/>
      </w:r>
      <w:r w:rsidRPr="00076FC1">
        <w:rPr>
          <w:rFonts w:eastAsia="Times New Roman" w:cs="Times New Roman"/>
          <w:color w:val="00B050"/>
          <w:sz w:val="18"/>
          <w:szCs w:val="18"/>
          <w:highlight w:val="lightGray"/>
        </w:rPr>
        <w:t>Hvor det resulterende fald er mindre end 8‰ kan anføres:</w:t>
      </w:r>
    </w:p>
  </w:comment>
  <w:comment w:id="409" w:author="Vej, Plads, Park" w:date="2021-03-08T08:51:00Z" w:initials="VI">
    <w:p w14:paraId="52EC539A" w14:textId="77777777" w:rsidR="00A81918" w:rsidRDefault="00A81918" w:rsidP="008479A4">
      <w:pPr>
        <w:pStyle w:val="Kommentartekst"/>
      </w:pPr>
      <w:r>
        <w:rPr>
          <w:rStyle w:val="Kommentarhenvisning"/>
        </w:rPr>
        <w:annotationRef/>
      </w:r>
      <w:r w:rsidRPr="00076FC1">
        <w:rPr>
          <w:rFonts w:eastAsia="Times New Roman" w:cs="Times New Roman"/>
          <w:color w:val="00B050"/>
          <w:sz w:val="18"/>
          <w:szCs w:val="18"/>
          <w:highlight w:val="lightGray"/>
        </w:rPr>
        <w:t>For broer med væsentlig trafikal betydning bør anføres (kravet bør ikke stilles for kørespor med langsomtkørende, tung eller tung kanaliseret trafik, medmindre der er stillet særlige krav til modificering af belægningen):</w:t>
      </w:r>
    </w:p>
  </w:comment>
  <w:comment w:id="412" w:author="Vej, Plads, Park" w:date="2021-03-08T08:53:00Z" w:initials="VI">
    <w:p w14:paraId="572A4E46" w14:textId="77777777" w:rsidR="00A81918" w:rsidRPr="00076FC1" w:rsidRDefault="00A81918" w:rsidP="008479A4">
      <w:pPr>
        <w:pStyle w:val="Brdtekst"/>
        <w:spacing w:after="0"/>
        <w:ind w:left="5"/>
        <w:rPr>
          <w:rFonts w:ascii="Times New Roman" w:hAnsi="Times New Roman"/>
          <w:color w:val="00B050"/>
          <w:sz w:val="18"/>
          <w:szCs w:val="18"/>
          <w:highlight w:val="lightGray"/>
        </w:rPr>
      </w:pPr>
      <w:r>
        <w:rPr>
          <w:rStyle w:val="Kommentarhenvisning"/>
        </w:rPr>
        <w:annotationRef/>
      </w:r>
      <w:r w:rsidRPr="00076FC1">
        <w:rPr>
          <w:rFonts w:ascii="Times New Roman" w:hAnsi="Times New Roman"/>
          <w:color w:val="00B050"/>
          <w:sz w:val="18"/>
          <w:szCs w:val="18"/>
          <w:highlight w:val="lightGray"/>
        </w:rPr>
        <w:t>Det angives hvilken type bindemiddel og klæbemiddel der anvendes - fx</w:t>
      </w:r>
    </w:p>
    <w:p w14:paraId="0D09BF7B" w14:textId="77777777" w:rsidR="00A81918" w:rsidRDefault="00A81918" w:rsidP="008479A4">
      <w:pPr>
        <w:pStyle w:val="Kommentartekst"/>
      </w:pPr>
    </w:p>
  </w:comment>
  <w:comment w:id="413" w:author="Vej, Plads, Park" w:date="2021-03-08T08:54:00Z" w:initials="VI">
    <w:p w14:paraId="4D8F377E" w14:textId="77777777" w:rsidR="00A81918" w:rsidRPr="00076FC1" w:rsidRDefault="00A81918" w:rsidP="00C42566">
      <w:pPr>
        <w:pStyle w:val="Brdtekst"/>
        <w:spacing w:after="0"/>
        <w:ind w:left="5"/>
        <w:rPr>
          <w:rFonts w:ascii="Times New Roman" w:hAnsi="Times New Roman"/>
          <w:color w:val="00B050"/>
          <w:sz w:val="18"/>
          <w:szCs w:val="18"/>
          <w:highlight w:val="lightGray"/>
        </w:rPr>
      </w:pPr>
      <w:r>
        <w:rPr>
          <w:rStyle w:val="Kommentarhenvisning"/>
        </w:rPr>
        <w:annotationRef/>
      </w:r>
      <w:r w:rsidRPr="00076FC1">
        <w:rPr>
          <w:rFonts w:ascii="Times New Roman" w:hAnsi="Times New Roman"/>
          <w:color w:val="00B050"/>
          <w:sz w:val="18"/>
          <w:szCs w:val="18"/>
          <w:highlight w:val="lightGray"/>
        </w:rPr>
        <w:t>Det angives hvilken type stenmateriale og tilført filler der anvendes - fx</w:t>
      </w:r>
    </w:p>
    <w:p w14:paraId="0A50BC89" w14:textId="77777777" w:rsidR="00A81918" w:rsidRDefault="00A81918" w:rsidP="00C42566">
      <w:pPr>
        <w:pStyle w:val="Kommentartekst"/>
      </w:pPr>
    </w:p>
  </w:comment>
  <w:comment w:id="414" w:author="Vej, Plads, Park" w:date="2021-03-08T09:11:00Z" w:initials="VI">
    <w:p w14:paraId="77FEE05D" w14:textId="77777777" w:rsidR="00A81918" w:rsidRDefault="00A81918" w:rsidP="00C42566">
      <w:pPr>
        <w:pStyle w:val="Kommentartekst"/>
      </w:pPr>
      <w:r>
        <w:rPr>
          <w:rStyle w:val="Kommentarhenvisning"/>
        </w:rPr>
        <w:annotationRef/>
      </w:r>
      <w:r w:rsidRPr="00076FC1">
        <w:rPr>
          <w:rFonts w:eastAsia="Times New Roman" w:cs="Times New Roman"/>
          <w:color w:val="00B050"/>
          <w:sz w:val="18"/>
          <w:szCs w:val="18"/>
          <w:highlight w:val="lightGray"/>
        </w:rPr>
        <w:t>Der må ikke stilles krav vedr. bitumenhårdhed og Marshallkriterier.</w:t>
      </w:r>
    </w:p>
  </w:comment>
  <w:comment w:id="415" w:author="Vej, Plads, Park" w:date="2021-03-08T09:12:00Z" w:initials="VI">
    <w:p w14:paraId="07F25862" w14:textId="77777777" w:rsidR="00A81918" w:rsidRPr="00076FC1" w:rsidRDefault="00A81918" w:rsidP="00C42566">
      <w:pPr>
        <w:pStyle w:val="Brdtekst"/>
        <w:tabs>
          <w:tab w:val="left" w:pos="5"/>
          <w:tab w:val="left" w:pos="993"/>
        </w:tabs>
        <w:spacing w:after="0"/>
        <w:ind w:left="5" w:hanging="5"/>
        <w:rPr>
          <w:rFonts w:ascii="Times New Roman" w:hAnsi="Times New Roman"/>
          <w:color w:val="00B050"/>
          <w:sz w:val="18"/>
          <w:szCs w:val="18"/>
          <w:highlight w:val="lightGray"/>
        </w:rPr>
      </w:pPr>
      <w:r>
        <w:rPr>
          <w:rStyle w:val="Kommentarhenvisning"/>
        </w:rPr>
        <w:annotationRef/>
      </w:r>
      <w:r w:rsidRPr="00076FC1">
        <w:rPr>
          <w:rFonts w:ascii="Times New Roman" w:hAnsi="Times New Roman"/>
          <w:color w:val="00B050"/>
          <w:sz w:val="18"/>
          <w:szCs w:val="18"/>
          <w:highlight w:val="lightGray"/>
        </w:rPr>
        <w:t>Entreprisespecifikke krav til asfaltmaterialer skal beskrives - fx</w:t>
      </w:r>
    </w:p>
    <w:p w14:paraId="7735602B" w14:textId="77777777" w:rsidR="00A81918" w:rsidRDefault="00A81918" w:rsidP="00C42566">
      <w:pPr>
        <w:pStyle w:val="Kommentartekst"/>
      </w:pPr>
    </w:p>
    <w:p w14:paraId="55B75724" w14:textId="77777777" w:rsidR="00A81918" w:rsidRDefault="00A81918" w:rsidP="00C42566">
      <w:pPr>
        <w:pStyle w:val="Kommentartekst"/>
      </w:pPr>
      <w:r w:rsidRPr="00076FC1">
        <w:rPr>
          <w:rFonts w:eastAsia="Times New Roman" w:cs="Times New Roman"/>
          <w:color w:val="00B050"/>
          <w:sz w:val="18"/>
          <w:szCs w:val="18"/>
          <w:highlight w:val="lightGray"/>
        </w:rPr>
        <w:t>Se oversigten Brobelægninger 2018 – Materialekrav, Ændringer/tilføjelser i forhold til Betonbroer, Brobelægninger (afsnit 11.1 - 11.6) – AAB, nov. 2006, af maj 2018 samt</w:t>
      </w:r>
    </w:p>
  </w:comment>
  <w:comment w:id="416" w:author="Vej, Plads, Park" w:date="2021-03-08T09:13:00Z" w:initials="VI">
    <w:p w14:paraId="109F2FD7"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Der må ikke stilles krav om, at entreprenøren skal fremlægge specifikationer for den tilbudte asfalt.</w:t>
      </w:r>
    </w:p>
  </w:comment>
  <w:comment w:id="419" w:author="Vej, Plads, Park" w:date="2021-03-08T09:14:00Z" w:initials="VI">
    <w:p w14:paraId="45FB11D6"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Områder med afretning/opretning skal nærmere anføres.</w:t>
      </w:r>
    </w:p>
  </w:comment>
  <w:comment w:id="420" w:author="Vej, Plads, Park" w:date="2021-03-08T09:15:00Z" w:initials="VI">
    <w:p w14:paraId="4BE82A90"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Hvor trafikken opretholdes kan anføres:</w:t>
      </w:r>
    </w:p>
  </w:comment>
  <w:comment w:id="421" w:author="Vej, Plads, Park" w:date="2021-03-08T09:16:00Z" w:initials="VI">
    <w:p w14:paraId="73990759" w14:textId="77777777" w:rsidR="00A81918" w:rsidRPr="00076FC1" w:rsidRDefault="00A81918" w:rsidP="00636727">
      <w:pPr>
        <w:ind w:right="-65"/>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Det anføres, om arbejdet skal udføres i flere adskilte, mindre etaper.</w:t>
      </w:r>
    </w:p>
    <w:p w14:paraId="50BBC6C9" w14:textId="77777777" w:rsidR="00A81918" w:rsidRPr="00076FC1" w:rsidRDefault="00A81918" w:rsidP="00636727">
      <w:pPr>
        <w:ind w:right="-65"/>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Krav om parallelkørsel eller udlægning i fuld bredde skal anføres.</w:t>
      </w:r>
    </w:p>
    <w:p w14:paraId="4EC5E4C3" w14:textId="77777777" w:rsidR="00A81918" w:rsidRDefault="00A81918" w:rsidP="00636727">
      <w:pPr>
        <w:pStyle w:val="Kommentartekst"/>
      </w:pPr>
      <w:r w:rsidRPr="00076FC1">
        <w:rPr>
          <w:rFonts w:eastAsia="Times New Roman" w:cs="Times New Roman"/>
          <w:color w:val="00B050"/>
          <w:sz w:val="18"/>
          <w:szCs w:val="18"/>
          <w:highlight w:val="lightGray"/>
        </w:rPr>
        <w:t>Der kan anføres tilladt merforbrug til samtidig afretning/opretning.</w:t>
      </w:r>
    </w:p>
  </w:comment>
  <w:comment w:id="422" w:author="Vej, Plads, Park" w:date="2021-03-08T09:16:00Z" w:initials="VI">
    <w:p w14:paraId="18E5DB38"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Ved banketbredde på kørebanen på min. 0,50 m anføres:</w:t>
      </w:r>
    </w:p>
  </w:comment>
  <w:comment w:id="423" w:author="Vej, Plads, Park" w:date="2021-03-08T09:16:00Z" w:initials="VI">
    <w:p w14:paraId="4517A6AB"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Hvor ABM udføres på nye broer før de tilsluttede veje, kan anføres:</w:t>
      </w:r>
    </w:p>
  </w:comment>
  <w:comment w:id="424" w:author="Vej, Plads, Park" w:date="2021-03-08T09:17:00Z" w:initials="VI">
    <w:p w14:paraId="3761D838"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Særlige krav til samlinger f.eks. parallelkørsel, fugebånd eller lignende kan anføres.</w:t>
      </w:r>
    </w:p>
  </w:comment>
  <w:comment w:id="425" w:author="Vej, Plads, Park" w:date="2021-03-08T09:17:00Z" w:initials="VI">
    <w:p w14:paraId="3FB0BDFA"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Hvor det er muligt, bør anføres:</w:t>
      </w:r>
    </w:p>
  </w:comment>
  <w:comment w:id="428" w:author="Vej, Plads, Park" w:date="2021-03-08T09:18:00Z" w:initials="VI">
    <w:p w14:paraId="2B5AF444"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Ved arbejder &gt; 300 m2 skal anføres:</w:t>
      </w:r>
    </w:p>
  </w:comment>
  <w:comment w:id="429" w:author="Vej, Plads, Park" w:date="2021-03-08T09:19:00Z" w:initials="VI">
    <w:p w14:paraId="5B59AC71"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Der må ikke stilles krav om, kontrol af bitumenprocent, kornkurve, asfaltmaterialets maksimale densitet, stenmaterialets densitet, Marshallprøvning samt penetration og blødhedspunkt K&amp;R</w:t>
      </w:r>
    </w:p>
  </w:comment>
  <w:comment w:id="436" w:author="Vej, Plads, Park" w:date="2021-03-08T09:21:00Z" w:initials="VI">
    <w:p w14:paraId="66954252" w14:textId="77777777" w:rsidR="00A81918" w:rsidRPr="00076FC1" w:rsidRDefault="00A81918" w:rsidP="00636727">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Omfanget af drænkanaler skal angives:</w:t>
      </w:r>
    </w:p>
    <w:p w14:paraId="071E2294" w14:textId="77777777" w:rsidR="00A81918" w:rsidRDefault="00A81918" w:rsidP="00636727">
      <w:pPr>
        <w:pStyle w:val="Kommentartekst"/>
      </w:pPr>
    </w:p>
  </w:comment>
  <w:comment w:id="437" w:author="Vej, Plads, Park" w:date="2021-03-08T09:21:00Z" w:initials="VI">
    <w:p w14:paraId="2A2132A0"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Hvor der udføres tværdræn ved fugekonstruktioner – herunder ved stenfyldte fuger, kan anføres:</w:t>
      </w:r>
    </w:p>
  </w:comment>
  <w:comment w:id="440" w:author="Vej, Plads, Park" w:date="2021-03-08T09:23:00Z" w:initials="VI">
    <w:p w14:paraId="5DDF48D0" w14:textId="77777777" w:rsidR="00A81918" w:rsidRDefault="00A81918" w:rsidP="00636727">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Den aktuelle belægnings opbygning på de forskellige tværprofilelementer, herunder forskellige belægningstyper på henholdsvis kørebane, cykelstier og fortove, skal anføres, eller der skal henvises til tegninger. Omfanget af inddækninger og afslutninger skal tillige angives.</w:t>
      </w:r>
    </w:p>
    <w:p w14:paraId="59F9417B" w14:textId="77777777" w:rsidR="00A81918" w:rsidRDefault="00A81918" w:rsidP="00636727">
      <w:pPr>
        <w:pStyle w:val="Kommentartekst"/>
        <w:rPr>
          <w:rFonts w:eastAsia="Times New Roman" w:cs="Times New Roman"/>
          <w:color w:val="00B050"/>
          <w:sz w:val="18"/>
          <w:szCs w:val="18"/>
        </w:rPr>
      </w:pPr>
    </w:p>
    <w:p w14:paraId="4A51F76E" w14:textId="77777777" w:rsidR="00A81918" w:rsidRDefault="00A81918" w:rsidP="00636727">
      <w:pPr>
        <w:pStyle w:val="Kommentartekst"/>
      </w:pPr>
      <w:r w:rsidRPr="00076FC1">
        <w:rPr>
          <w:rFonts w:eastAsia="Times New Roman" w:cs="Times New Roman"/>
          <w:color w:val="00B050"/>
          <w:sz w:val="18"/>
          <w:szCs w:val="18"/>
          <w:highlight w:val="lightGray"/>
        </w:rPr>
        <w:t>Ved ikke-trafikerede arealer (fx lodrette flader, oversider af kantbjælker og rabatter) er der mulighed for anvendelse af to systemer:</w:t>
      </w:r>
    </w:p>
  </w:comment>
  <w:comment w:id="441" w:author="Vej, Plads, Park" w:date="2021-03-08T09:24:00Z" w:initials="VI">
    <w:p w14:paraId="458E1871"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Kunststofbelægning evt. uden afstrøning af slidlag, såfremt bindemidlet i slidlaget kan dokumenteres UV-bestandigt.</w:t>
      </w:r>
    </w:p>
  </w:comment>
  <w:comment w:id="442" w:author="Vej, Plads, Park" w:date="2021-03-08T09:24:00Z" w:initials="VI">
    <w:p w14:paraId="774C8CF3"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Fugtisolering type Vd, jf. AAB for kunststofbaseret fugtisolering, såfremt det kan dokumenteres, at materialerne i fugtisoleringssystemet er kompatible med de tilstødende materialer i kunststof-belægningen.</w:t>
      </w:r>
      <w:r w:rsidRPr="00271369">
        <w:rPr>
          <w:sz w:val="18"/>
        </w:rPr>
        <w:t xml:space="preserve">  </w:t>
      </w:r>
    </w:p>
  </w:comment>
  <w:comment w:id="443" w:author="Vej, Plads, Park" w:date="2021-03-08T09:24:00Z" w:initials="VI">
    <w:p w14:paraId="09F5F2E4"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For vejbroer angives den aktuelle årsdøgntrafik:</w:t>
      </w:r>
    </w:p>
  </w:comment>
  <w:comment w:id="444" w:author="Vej, Plads, Park" w:date="2021-03-08T09:26:00Z" w:initials="VI">
    <w:p w14:paraId="3B73B832" w14:textId="77777777" w:rsidR="00A81918" w:rsidRDefault="00A81918" w:rsidP="00636727">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Krav til dokumentation af friktion anføres og graderes afhængig af antal og type af trafikanter, fx. En af følgende formuleringer:</w:t>
      </w:r>
    </w:p>
    <w:p w14:paraId="616E25D0" w14:textId="77777777" w:rsidR="00A81918" w:rsidRDefault="00A81918" w:rsidP="00636727">
      <w:pPr>
        <w:pStyle w:val="Kommentartekst"/>
      </w:pPr>
    </w:p>
  </w:comment>
  <w:comment w:id="445" w:author="Vej, Plads, Park" w:date="2021-03-08T09:27:00Z" w:initials="VI">
    <w:p w14:paraId="59AD799F" w14:textId="77777777" w:rsidR="00A81918" w:rsidRPr="00261D14" w:rsidRDefault="00A81918" w:rsidP="00636727">
      <w:pPr>
        <w:pStyle w:val="Opstilling-punkttegn"/>
        <w:numPr>
          <w:ilvl w:val="0"/>
          <w:numId w:val="0"/>
        </w:numPr>
        <w:rPr>
          <w:rFonts w:ascii="KBH Tekst" w:hAnsi="KBH Tekst"/>
          <w:color w:val="00B050"/>
          <w:sz w:val="18"/>
          <w:szCs w:val="18"/>
          <w:highlight w:val="lightGray"/>
        </w:rPr>
      </w:pPr>
      <w:r>
        <w:rPr>
          <w:rStyle w:val="Kommentarhenvisning"/>
        </w:rPr>
        <w:annotationRef/>
      </w:r>
      <w:r w:rsidRPr="00261D14">
        <w:rPr>
          <w:rFonts w:ascii="KBH Tekst" w:hAnsi="KBH Tekst"/>
          <w:color w:val="00B050"/>
          <w:sz w:val="18"/>
          <w:szCs w:val="18"/>
          <w:highlight w:val="lightGray"/>
        </w:rPr>
        <w:t>For broer med køretøjer og eller mange cyklister anføres:</w:t>
      </w:r>
    </w:p>
    <w:p w14:paraId="6F1FB987" w14:textId="77777777" w:rsidR="00A81918" w:rsidRDefault="00A81918" w:rsidP="00636727">
      <w:pPr>
        <w:pStyle w:val="Kommentartekst"/>
      </w:pPr>
    </w:p>
  </w:comment>
  <w:comment w:id="446" w:author="Vej, Plads, Park" w:date="2021-03-08T09:28:00Z" w:initials="VI">
    <w:p w14:paraId="2F1D580B" w14:textId="77777777" w:rsidR="00A81918" w:rsidRPr="00261D14" w:rsidRDefault="00A81918" w:rsidP="00636727">
      <w:pPr>
        <w:pStyle w:val="Kommentartekst"/>
      </w:pPr>
      <w:r>
        <w:rPr>
          <w:rStyle w:val="Kommentarhenvisning"/>
        </w:rPr>
        <w:annotationRef/>
      </w:r>
      <w:r w:rsidRPr="00076FC1">
        <w:rPr>
          <w:rFonts w:ascii="Times New Roman" w:hAnsi="Times New Roman"/>
          <w:color w:val="00B050"/>
          <w:sz w:val="18"/>
          <w:szCs w:val="18"/>
          <w:highlight w:val="lightGray"/>
        </w:rPr>
        <w:t>For broer med begrænset trafik anføres:</w:t>
      </w:r>
    </w:p>
  </w:comment>
  <w:comment w:id="447" w:author="Vej, Plads, Park" w:date="2021-03-08T09:28:00Z" w:initials="VI">
    <w:p w14:paraId="13C77C55"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 xml:space="preserve">Såfremt der på fodgængerbroer ikke stilles krav til dokumentation af friktion målt i henhold til DS/EN 13036-4 kan stilles følgende alternative krav:   </w:t>
      </w:r>
    </w:p>
  </w:comment>
  <w:comment w:id="448" w:author="Vej, Plads, Park" w:date="2021-03-08T10:29:00Z" w:initials="VI">
    <w:p w14:paraId="53B7B36E"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Ved vejbroer længere end ca. 20 m kan anføres:</w:t>
      </w:r>
    </w:p>
  </w:comment>
  <w:comment w:id="449" w:author="Vej, Plads, Park" w:date="2021-03-08T10:29:00Z" w:initials="VI">
    <w:p w14:paraId="496B56F5"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Ved stibroer og vejbroer kortere end ca. 20 m og med tilladt hastighed ≤ 80 km/h kan anføres:</w:t>
      </w:r>
    </w:p>
  </w:comment>
  <w:comment w:id="450" w:author="Vej, Plads, Park" w:date="2021-03-08T10:29:00Z" w:initials="VI">
    <w:p w14:paraId="35F3C03C"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I TBL skal indarbejdes poster (med fiktive mængder) for afregning af ydelser for evt. opretning og skrabespartling af betonoverflader.</w:t>
      </w:r>
    </w:p>
  </w:comment>
  <w:comment w:id="451" w:author="Vej, Plads, Park" w:date="2021-03-08T10:34:00Z" w:initials="VI">
    <w:p w14:paraId="4A1CD25C"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Såfremt der ønskes et prøvefelt for vurdering af tekstur/farve kan anføres:</w:t>
      </w:r>
    </w:p>
  </w:comment>
  <w:comment w:id="454" w:author="Vej, Plads, Park" w:date="2021-03-08T10:37:00Z" w:initials="VI">
    <w:p w14:paraId="4B69198C"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Der kan anføres eventuelle yderligere krav til særlige materialer eller særlige belægningstyper afhængig af sted, vejrlig og trafik.</w:t>
      </w:r>
    </w:p>
  </w:comment>
  <w:comment w:id="455" w:author="Vej, Plads, Park" w:date="2021-03-08T10:37:00Z" w:initials="VI">
    <w:p w14:paraId="1A05EAFA"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For stibroer med meget trafik anføres (kravet indebærer, at der ikke tillades anvendt kvartssand):</w:t>
      </w:r>
    </w:p>
  </w:comment>
  <w:comment w:id="456" w:author="Vej, Plads, Park" w:date="2021-03-08T10:38:00Z" w:initials="VI">
    <w:p w14:paraId="04419523"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Det bør oplyses, om der er særlige sikkerheds- eller sundhedsmæssige forhold relateret til de foreskrevne udførelsesmetoder eller specificerede produkter.</w:t>
      </w:r>
    </w:p>
  </w:comment>
  <w:comment w:id="457" w:author="Vej, Plads, Park" w:date="2021-03-08T10:38:00Z" w:initials="VI">
    <w:p w14:paraId="63031D3B"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Kunststofbelægning kræver, at underlaget er tørt og over 5°C for at kunne udføres konditionsmæssigt.</w:t>
      </w:r>
    </w:p>
  </w:comment>
  <w:comment w:id="458" w:author="Vej, Plads, Park" w:date="2021-03-08T10:39:00Z" w:initials="VI">
    <w:p w14:paraId="09853F26"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Såfremt arbejdet på grund af særlige forhold ikke kan udsættes til en gunstigere årstid og skal udføres i vinterperioden, hvor vejret kan være fugtigt og/eller koldt, bør art og omfang af vinterforanstaltninger præciseres</w:t>
      </w:r>
    </w:p>
  </w:comment>
  <w:comment w:id="459" w:author="Vej, Plads, Park" w:date="2021-03-08T10:55:00Z" w:initials="VI">
    <w:p w14:paraId="54A4CD53"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Hvor brodæk skal udføres med kunststofbelægning eller uisoleret, bør anføres krav til sikring af korrekt geometri:</w:t>
      </w:r>
    </w:p>
  </w:comment>
  <w:comment w:id="460" w:author="Vej, Plads, Park" w:date="2021-03-08T10:56:00Z" w:initials="VI">
    <w:p w14:paraId="36AA93DA"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Såfremt slidlaget på lodrette flader udelades eller laget gøres tyndere end i den normale belægningsopbygning, skal der anføres:</w:t>
      </w:r>
    </w:p>
  </w:comment>
  <w:comment w:id="461" w:author="Vej, Plads, Park" w:date="2021-03-08T10:59:00Z" w:initials="VI">
    <w:p w14:paraId="0A1221F5" w14:textId="77777777" w:rsidR="00A81918" w:rsidRDefault="00A81918" w:rsidP="00636727">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Eventuelle specielle krav til entreprenørens kontrol og kvalitetsstyring samt eventuel speciel udformning af kontroljournaler m.v. kan anføres.</w:t>
      </w:r>
    </w:p>
    <w:p w14:paraId="74AD6F6B" w14:textId="77777777" w:rsidR="00A81918" w:rsidRDefault="00A81918" w:rsidP="00636727">
      <w:pPr>
        <w:pStyle w:val="Kommentartekst"/>
        <w:rPr>
          <w:rFonts w:eastAsia="Times New Roman" w:cs="Times New Roman"/>
          <w:color w:val="00B050"/>
          <w:sz w:val="18"/>
          <w:szCs w:val="18"/>
        </w:rPr>
      </w:pPr>
    </w:p>
    <w:p w14:paraId="3C985DA6" w14:textId="77777777" w:rsidR="00A81918" w:rsidRDefault="00A81918" w:rsidP="00636727">
      <w:pPr>
        <w:pStyle w:val="Kommentartekst"/>
      </w:pPr>
      <w:r w:rsidRPr="00076FC1">
        <w:rPr>
          <w:rFonts w:eastAsia="Times New Roman" w:cs="Times New Roman"/>
          <w:color w:val="00B050"/>
          <w:sz w:val="18"/>
          <w:szCs w:val="18"/>
          <w:highlight w:val="lightGray"/>
        </w:rPr>
        <w:t>For kunststofbelægninger på vejbroer &gt; 20 m tilføjes:</w:t>
      </w:r>
    </w:p>
  </w:comment>
  <w:comment w:id="462" w:author="Vej, Plads, Park" w:date="2021-03-08T11:00:00Z" w:initials="VI">
    <w:p w14:paraId="05E1DC5C" w14:textId="77777777" w:rsidR="00A81918" w:rsidRDefault="00A81918" w:rsidP="00636727">
      <w:pPr>
        <w:pStyle w:val="Kommentartekst"/>
      </w:pPr>
      <w:r>
        <w:rPr>
          <w:rStyle w:val="Kommentarhenvisning"/>
        </w:rPr>
        <w:annotationRef/>
      </w:r>
      <w:r w:rsidRPr="00076FC1">
        <w:rPr>
          <w:rFonts w:eastAsia="Times New Roman" w:cs="Times New Roman"/>
          <w:color w:val="00B050"/>
          <w:sz w:val="18"/>
          <w:szCs w:val="18"/>
          <w:highlight w:val="lightGray"/>
        </w:rPr>
        <w:t>Bygherren kan vælge om krav til dokumentation for modtagekontrol skærpes eller frafaldes:</w:t>
      </w:r>
    </w:p>
  </w:comment>
  <w:comment w:id="518" w:author="Vej, Plads, Park" w:date="2021-03-08T11:02:00Z" w:initials="VI">
    <w:p w14:paraId="6F13C9A5" w14:textId="77777777" w:rsidR="00A81918" w:rsidRDefault="00A81918" w:rsidP="00C915D7">
      <w:pPr>
        <w:ind w:right="-65"/>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Lokalitet angives</w:t>
      </w:r>
    </w:p>
    <w:p w14:paraId="652BB267" w14:textId="77777777" w:rsidR="00A81918" w:rsidRPr="00076FC1" w:rsidRDefault="00A81918" w:rsidP="00C915D7">
      <w:pPr>
        <w:ind w:right="-65"/>
        <w:rPr>
          <w:rFonts w:eastAsia="Times New Roman" w:cs="Times New Roman"/>
          <w:color w:val="00B050"/>
          <w:sz w:val="18"/>
          <w:szCs w:val="18"/>
          <w:highlight w:val="lightGray"/>
        </w:rPr>
      </w:pPr>
    </w:p>
    <w:p w14:paraId="5868162C" w14:textId="77777777" w:rsidR="00A81918" w:rsidRPr="00076FC1" w:rsidRDefault="00A81918" w:rsidP="00C915D7">
      <w:pPr>
        <w:ind w:right="-65"/>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Hvor stenfyldt fuge anvendes som en egentlig dilatationsfuge (type D), skal dimensioner angives på tegning nr. 18.1 eller nr. 18.2 (Vejregler for projektering af bitumen-baseret fugtisolering og brobelægning. Tegnings-bilag. Nov.2004), og der skal henvises til denne:</w:t>
      </w:r>
    </w:p>
    <w:p w14:paraId="2C278062" w14:textId="77777777" w:rsidR="00A81918" w:rsidRDefault="00A81918" w:rsidP="00C915D7">
      <w:pPr>
        <w:pStyle w:val="Kommentartekst"/>
      </w:pPr>
    </w:p>
    <w:p w14:paraId="027506BF" w14:textId="77777777" w:rsidR="00A81918" w:rsidRDefault="00A81918" w:rsidP="00C915D7">
      <w:pPr>
        <w:pStyle w:val="Kommentartekst"/>
      </w:pPr>
      <w:r w:rsidRPr="00076FC1">
        <w:rPr>
          <w:rFonts w:eastAsia="Times New Roman" w:cs="Times New Roman"/>
          <w:color w:val="00B050"/>
          <w:sz w:val="18"/>
          <w:szCs w:val="18"/>
          <w:highlight w:val="lightGray"/>
        </w:rPr>
        <w:t>Hvor stenfyldt fuge anvendes som type E, skal dimensioner angives på tegning nr. 6.4 eller 6.5 (Vejregler for projektering af bitumenbaseret fugtisolering og brobelægning. Tegningsbilag. Nov.2004), og der skal henvises til denne:</w:t>
      </w:r>
    </w:p>
  </w:comment>
  <w:comment w:id="519" w:author="Vej, Plads, Park" w:date="2021-03-08T11:03:00Z" w:initials="VI">
    <w:p w14:paraId="5E908A60" w14:textId="77777777" w:rsidR="00A81918" w:rsidRDefault="00A81918" w:rsidP="00C915D7">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I stenfyldt fuge type D, hvor fugen etableres i niveau med broplade jf. tegning nr. 18.2 (Vejregler for projektering af bitu-menbaseret fugtisolering og brobelægning. Tegningsbilag. Nov. 2004), bør normalt anføres</w:t>
      </w:r>
    </w:p>
    <w:p w14:paraId="6A197F88" w14:textId="77777777" w:rsidR="00A81918" w:rsidRDefault="00A81918" w:rsidP="00C915D7">
      <w:pPr>
        <w:pStyle w:val="Kommentartekst"/>
        <w:rPr>
          <w:rFonts w:eastAsia="Times New Roman" w:cs="Times New Roman"/>
          <w:color w:val="00B050"/>
          <w:sz w:val="18"/>
          <w:szCs w:val="18"/>
        </w:rPr>
      </w:pPr>
    </w:p>
    <w:p w14:paraId="6F3E8282" w14:textId="77777777" w:rsidR="00A81918" w:rsidRDefault="00A81918" w:rsidP="00C915D7">
      <w:pPr>
        <w:pStyle w:val="Kommentartekst"/>
      </w:pPr>
      <w:r w:rsidRPr="00076FC1">
        <w:rPr>
          <w:rFonts w:eastAsia="Times New Roman" w:cs="Times New Roman"/>
          <w:color w:val="00B050"/>
          <w:sz w:val="18"/>
          <w:szCs w:val="18"/>
          <w:highlight w:val="lightGray"/>
        </w:rPr>
        <w:t>Art og placering af tilstødende belægnings-lag, dræn, dryprør, kantsten og udsparinger, skal beskrives.</w:t>
      </w:r>
    </w:p>
  </w:comment>
  <w:comment w:id="520" w:author="Vej, Plads, Park" w:date="2021-03-08T11:04:00Z" w:initials="VI">
    <w:p w14:paraId="4C21A9F7"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For egentlige dilatationsfuger skal anføres sandsynlige bevægelser i brugstilstanden:</w:t>
      </w:r>
    </w:p>
  </w:comment>
  <w:comment w:id="521" w:author="Vej, Plads, Park" w:date="2021-03-08T11:04:00Z" w:initials="VI">
    <w:p w14:paraId="42824292" w14:textId="77777777" w:rsidR="00A81918" w:rsidRPr="00076FC1" w:rsidRDefault="00A81918" w:rsidP="00C915D7">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 xml:space="preserve">Længdebevægelser skal angives, dog maks. ± 25 mm for type D og maks. ± 10 mm for </w:t>
      </w:r>
    </w:p>
    <w:p w14:paraId="1A40ACB7" w14:textId="77777777" w:rsidR="00A81918" w:rsidRDefault="00A81918" w:rsidP="00C915D7">
      <w:r w:rsidRPr="00076FC1">
        <w:rPr>
          <w:rFonts w:eastAsia="Times New Roman" w:cs="Times New Roman"/>
          <w:color w:val="00B050"/>
          <w:sz w:val="18"/>
          <w:szCs w:val="18"/>
          <w:highlight w:val="lightGray"/>
        </w:rPr>
        <w:t>type E:</w:t>
      </w:r>
    </w:p>
    <w:p w14:paraId="3E2E9B82" w14:textId="77777777" w:rsidR="00A81918" w:rsidRDefault="00A81918" w:rsidP="00C915D7">
      <w:pPr>
        <w:pStyle w:val="Kommentartekst"/>
      </w:pPr>
    </w:p>
  </w:comment>
  <w:comment w:id="522" w:author="Vej, Plads, Park" w:date="2021-03-08T11:05:00Z" w:initials="VI">
    <w:p w14:paraId="4C029343"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For type D bør lodrette differensbevægelser angives, dog maks. ± 3 mm:</w:t>
      </w:r>
    </w:p>
  </w:comment>
  <w:comment w:id="523" w:author="Vej, Plads, Park" w:date="2021-03-08T11:05:00Z" w:initials="VI">
    <w:p w14:paraId="19D84A22"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For type D bør tværbevægelser angives:</w:t>
      </w:r>
    </w:p>
  </w:comment>
  <w:comment w:id="524" w:author="Vej, Plads, Park" w:date="2021-03-08T11:05:00Z" w:initials="VI">
    <w:p w14:paraId="19A0B732"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For type D bør vinkeldrejninger angives:</w:t>
      </w:r>
    </w:p>
  </w:comment>
  <w:comment w:id="525" w:author="Vej, Plads, Park" w:date="2021-03-08T11:06:00Z" w:initials="VI">
    <w:p w14:paraId="45A0BF86"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For større arbejder med type D fuger er det ved antagelse af tilbud væsentligt, at leverandørerne fremlægger referencer for materialerne, især ved fuge på overføringer med tung, svingende eller bremsende trafik.</w:t>
      </w:r>
    </w:p>
  </w:comment>
  <w:comment w:id="526" w:author="Vej, Plads, Park" w:date="2021-03-08T11:06:00Z" w:initials="VI">
    <w:p w14:paraId="42E040A9"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Hvor kunstgummi optræder oplyses omfang og type af kunstgummi.</w:t>
      </w:r>
    </w:p>
  </w:comment>
  <w:comment w:id="527" w:author="Vej, Plads, Park" w:date="2021-03-08T11:07:00Z" w:initials="VI">
    <w:p w14:paraId="61970A3A"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Såfremt bygherren ønsker at dispensere fra AAB’s krav om typegodkendelse, kan følgende betingelser herfor anføres, f.eks.:</w:t>
      </w:r>
    </w:p>
  </w:comment>
  <w:comment w:id="528" w:author="Vej, Plads, Park" w:date="2021-03-08T11:11:00Z" w:initials="VI">
    <w:p w14:paraId="23B81645" w14:textId="77777777" w:rsidR="00A81918" w:rsidRDefault="00A81918" w:rsidP="00C915D7">
      <w:pPr>
        <w:pStyle w:val="Kommentartekst"/>
      </w:pPr>
      <w:r>
        <w:rPr>
          <w:rStyle w:val="Kommentarhenvisning"/>
        </w:rPr>
        <w:annotationRef/>
      </w:r>
      <w:r w:rsidRPr="00A2087E">
        <w:rPr>
          <w:rFonts w:eastAsia="Times New Roman" w:cs="Times New Roman"/>
          <w:color w:val="00B050"/>
          <w:sz w:val="18"/>
          <w:szCs w:val="18"/>
          <w:highlight w:val="lightGray"/>
        </w:rPr>
        <w:t>Hvor der udføres støbte fuger, der skærer kantstenslinjer og kontrabanketter med fald &gt; 60 ‰, skal anføres:</w:t>
      </w:r>
    </w:p>
  </w:comment>
  <w:comment w:id="529" w:author="Vej, Plads, Park" w:date="2021-03-08T11:11:00Z" w:initials="VI">
    <w:p w14:paraId="108E3F1D"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Det bør oplyses, om der er særlige sikkerheds- eller sundhedsmæssige forhold relateret til de foreskrevne udførelsesmetoder eller specificerede produkter.</w:t>
      </w:r>
    </w:p>
  </w:comment>
  <w:comment w:id="530" w:author="Vej, Plads, Park" w:date="2021-03-08T11:12:00Z" w:initials="VI">
    <w:p w14:paraId="3C18009F" w14:textId="77777777" w:rsidR="00A81918" w:rsidRPr="00076FC1" w:rsidRDefault="00A81918" w:rsidP="00C915D7">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 xml:space="preserve">Stenfyldte fuger kræver, at underlaget er tørt og over 5˚C for at kunne udføres konditionsmæssigt. </w:t>
      </w:r>
    </w:p>
    <w:p w14:paraId="7FDC995E" w14:textId="77777777" w:rsidR="00A81918" w:rsidRDefault="00A81918" w:rsidP="00C915D7">
      <w:pPr>
        <w:pStyle w:val="Kommentartekst"/>
        <w:rPr>
          <w:rFonts w:eastAsia="Times New Roman" w:cs="Times New Roman"/>
          <w:color w:val="00B050"/>
          <w:sz w:val="18"/>
          <w:szCs w:val="18"/>
          <w:highlight w:val="lightGray"/>
        </w:rPr>
      </w:pPr>
    </w:p>
    <w:p w14:paraId="4CF4A189" w14:textId="77777777" w:rsidR="00A81918" w:rsidRDefault="00A81918" w:rsidP="00C915D7">
      <w:pPr>
        <w:pStyle w:val="Kommentartekst"/>
      </w:pPr>
      <w:r w:rsidRPr="00076FC1">
        <w:rPr>
          <w:rFonts w:eastAsia="Times New Roman" w:cs="Times New Roman"/>
          <w:color w:val="00B050"/>
          <w:sz w:val="18"/>
          <w:szCs w:val="18"/>
          <w:highlight w:val="lightGray"/>
        </w:rPr>
        <w:t>Såfremt arbejdet på grund af særlige forhold ikke kan udsættes til en gunstigere årstid og skal udføres i vinterperioden, hvor vejret kan være fugtigt og/eller koldt bør art og omfang af vinterforanstaltninger præciseres:</w:t>
      </w:r>
    </w:p>
  </w:comment>
  <w:comment w:id="531" w:author="Vej, Plads, Park" w:date="2021-03-08T11:13:00Z" w:initials="VI">
    <w:p w14:paraId="07F70DD5"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Ved broender med bevægelser (mindre end ± 10 mm) skal anføres:</w:t>
      </w:r>
    </w:p>
  </w:comment>
  <w:comment w:id="532" w:author="Vej, Plads, Park" w:date="2021-03-08T11:14:00Z" w:initials="VI">
    <w:p w14:paraId="2BDA5C34" w14:textId="77777777" w:rsidR="00A81918" w:rsidRDefault="00A81918" w:rsidP="00C915D7">
      <w:pPr>
        <w:pStyle w:val="Kommentartekst"/>
      </w:pPr>
      <w:r>
        <w:rPr>
          <w:rStyle w:val="Kommentarhenvisning"/>
        </w:rPr>
        <w:annotationRef/>
      </w:r>
      <w:r w:rsidRPr="00735CBF">
        <w:rPr>
          <w:rFonts w:eastAsia="Times New Roman" w:cs="Times New Roman"/>
          <w:color w:val="00B050"/>
          <w:sz w:val="18"/>
          <w:szCs w:val="18"/>
          <w:highlight w:val="lightGray"/>
        </w:rPr>
        <w:t>Der skal tages stilling til om den eksisterende belægning op mod fugen har tilstrækkelig styrke til at optage de forventede kræfter.</w:t>
      </w:r>
    </w:p>
  </w:comment>
  <w:comment w:id="533" w:author="Vej, Plads, Park" w:date="2021-03-08T11:14:00Z" w:initials="VI">
    <w:p w14:paraId="730FF6BA"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For at hindre vandbelastning af stenfyldt fuge type D bør ÅAB laget opstrøms endeflade tætnes.</w:t>
      </w:r>
    </w:p>
  </w:comment>
  <w:comment w:id="534" w:author="Vej, Plads, Park" w:date="2021-03-08T11:15:00Z" w:initials="VI">
    <w:p w14:paraId="4679347B"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Ved belægningsreparationer uden dilatationer skal anføres:</w:t>
      </w:r>
    </w:p>
  </w:comment>
  <w:comment w:id="535" w:author="Vej, Plads, Park" w:date="2021-03-08T11:15:00Z" w:initials="VI">
    <w:p w14:paraId="32DF36B7"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For revnereparation med type E fuge skal anføres:</w:t>
      </w:r>
    </w:p>
  </w:comment>
  <w:comment w:id="536" w:author="Vej, Plads, Park" w:date="2021-03-08T11:16:00Z" w:initials="VI">
    <w:p w14:paraId="3842D0C4"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Ved revneanvisere og ved fuger langs stålfuger skal anføres:</w:t>
      </w:r>
    </w:p>
  </w:comment>
  <w:comment w:id="537" w:author="Vej, Plads, Park" w:date="2021-03-08T11:16:00Z" w:initials="VI">
    <w:p w14:paraId="764FB136" w14:textId="77777777" w:rsidR="00A81918" w:rsidRDefault="00A81918" w:rsidP="00C915D7">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For langsgående belægningsreparationer hvor der kan være risiko for at friktionsskærver køres ned i fugemassen skal anføres:</w:t>
      </w:r>
    </w:p>
    <w:p w14:paraId="6A4E65CB" w14:textId="77777777" w:rsidR="00A81918" w:rsidRDefault="00A81918" w:rsidP="00C915D7">
      <w:pPr>
        <w:pStyle w:val="Kommentartekst"/>
        <w:rPr>
          <w:rFonts w:eastAsia="Times New Roman" w:cs="Times New Roman"/>
          <w:color w:val="00B050"/>
          <w:sz w:val="18"/>
          <w:szCs w:val="18"/>
        </w:rPr>
      </w:pPr>
    </w:p>
    <w:p w14:paraId="5CA3FC47" w14:textId="77777777" w:rsidR="00A81918" w:rsidRDefault="00A81918" w:rsidP="00C915D7">
      <w:pPr>
        <w:pStyle w:val="Kommentartekst"/>
      </w:pPr>
      <w:r w:rsidRPr="00076FC1">
        <w:rPr>
          <w:rFonts w:eastAsia="Times New Roman" w:cs="Times New Roman"/>
          <w:color w:val="00B050"/>
          <w:sz w:val="18"/>
          <w:szCs w:val="18"/>
          <w:highlight w:val="lightGray"/>
        </w:rPr>
        <w:t>Vandrette støbeskel i stenfyldt fuge må normalt ikke forekomme. Hvor det alligevel er nødvendigt at udføre vandrette skel i den stenfyldte fuge (f.eks. i forbindelse med reparationer) skal dette beskrives særskilt i SAB.</w:t>
      </w:r>
    </w:p>
  </w:comment>
  <w:comment w:id="538" w:author="Vej, Plads, Park" w:date="2021-03-08T11:17:00Z" w:initials="VI">
    <w:p w14:paraId="75482124" w14:textId="77777777" w:rsidR="00A81918" w:rsidRDefault="00A81918" w:rsidP="00C915D7">
      <w:pPr>
        <w:pStyle w:val="Kommentartekst"/>
      </w:pPr>
      <w:r>
        <w:rPr>
          <w:rStyle w:val="Kommentarhenvisning"/>
        </w:rPr>
        <w:annotationRef/>
      </w:r>
      <w:r w:rsidRPr="00076FC1">
        <w:rPr>
          <w:rFonts w:eastAsia="Times New Roman" w:cs="Times New Roman"/>
          <w:color w:val="00B050"/>
          <w:sz w:val="18"/>
          <w:szCs w:val="18"/>
          <w:highlight w:val="lightGray"/>
        </w:rPr>
        <w:t>Her skal anføres evt. krav om identifikationsprøvning</w:t>
      </w:r>
    </w:p>
  </w:comment>
  <w:comment w:id="543" w:author="Vej, Plads, Park" w:date="2021-03-08T11:55:00Z" w:initials="VI">
    <w:p w14:paraId="6634063B" w14:textId="77777777" w:rsidR="00A81918" w:rsidRDefault="00A81918" w:rsidP="00C42B85">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Arbejdets omfang anføres</w:t>
      </w:r>
    </w:p>
    <w:p w14:paraId="74DFE3C4" w14:textId="77777777" w:rsidR="00A81918" w:rsidRDefault="00A81918" w:rsidP="00C42B85">
      <w:pPr>
        <w:pStyle w:val="Kommentartekst"/>
        <w:rPr>
          <w:rFonts w:eastAsia="Times New Roman" w:cs="Times New Roman"/>
          <w:color w:val="00B050"/>
          <w:sz w:val="18"/>
          <w:szCs w:val="18"/>
        </w:rPr>
      </w:pPr>
    </w:p>
    <w:p w14:paraId="4C31CA57" w14:textId="77777777" w:rsidR="00A81918" w:rsidRDefault="00A81918" w:rsidP="00C42B85">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Her skal anføres fugemassetyper (A, B og E) og disses placering, med</w:t>
      </w:r>
      <w:r w:rsidRPr="00A2087E">
        <w:rPr>
          <w:rFonts w:eastAsia="Times New Roman" w:cs="Times New Roman"/>
          <w:color w:val="00B050"/>
          <w:sz w:val="18"/>
          <w:szCs w:val="18"/>
          <w:highlight w:val="lightGray"/>
        </w:rPr>
        <w:softHyphen/>
        <w:t xml:space="preserve">mindre dette fremgår af tegningerne. Type E anvendes ved maksimal fugevandring på 20 mm, eller hvor belægning kan være vanskelig at komprimere. For type E angives dimension – evt. på tegning se nr. 6.4, 6.5, 6.6, 8.3 eller 8.4 (Vejledning for projektering af bitumenbaseret fugtisolering og brobelægning, Tegningsbilag). </w:t>
      </w:r>
    </w:p>
    <w:p w14:paraId="2D2C5A6D" w14:textId="77777777" w:rsidR="00A81918" w:rsidRDefault="00A81918" w:rsidP="00C42B85">
      <w:pPr>
        <w:rPr>
          <w:rFonts w:eastAsia="Times New Roman" w:cs="Times New Roman"/>
          <w:color w:val="00B050"/>
          <w:sz w:val="18"/>
          <w:szCs w:val="18"/>
          <w:highlight w:val="lightGray"/>
        </w:rPr>
      </w:pPr>
    </w:p>
    <w:p w14:paraId="1995D3E1" w14:textId="77777777" w:rsidR="00A81918" w:rsidRDefault="00A81918" w:rsidP="00C42B85">
      <w:r w:rsidRPr="00A2087E">
        <w:rPr>
          <w:rFonts w:eastAsia="Times New Roman" w:cs="Times New Roman"/>
          <w:color w:val="00B050"/>
          <w:sz w:val="18"/>
          <w:szCs w:val="18"/>
          <w:highlight w:val="lightGray"/>
        </w:rPr>
        <w:t>Fuger type E bør ikke anvendes på parkeringsdæk eller ved bremsende trafik.</w:t>
      </w:r>
    </w:p>
  </w:comment>
  <w:comment w:id="544" w:author="Vej, Plads, Park" w:date="2021-03-08T12:41:00Z" w:initials="VI">
    <w:p w14:paraId="23EE0EC5"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Evt. angivelse af fugeindlæg ved dybe eksisterende udsparinger (placering skal anføres her).</w:t>
      </w:r>
    </w:p>
  </w:comment>
  <w:comment w:id="545" w:author="Vej, Plads, Park" w:date="2021-03-08T12:41:00Z" w:initials="VI">
    <w:p w14:paraId="7EB95F99"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Evt. angivelse af klæbebryder ved tværgående fuger (placering skal anføres her).</w:t>
      </w:r>
    </w:p>
  </w:comment>
  <w:comment w:id="546" w:author="Vej, Plads, Park" w:date="2021-03-08T12:42:00Z" w:initials="VI">
    <w:p w14:paraId="28956E17" w14:textId="77777777" w:rsidR="00A81918" w:rsidRDefault="00A81918" w:rsidP="00C42B85">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På større broer, hvor fugespalter ikke kan tørres effektivt, kan evt. stilles krav om bundforsegling til optagelse af evt. fugt.</w:t>
      </w:r>
    </w:p>
    <w:p w14:paraId="07AD256D" w14:textId="77777777" w:rsidR="00A81918" w:rsidRDefault="00A81918" w:rsidP="00C42B85">
      <w:pPr>
        <w:pStyle w:val="Kommentartekst"/>
        <w:rPr>
          <w:rFonts w:eastAsia="Times New Roman" w:cs="Times New Roman"/>
          <w:color w:val="00B050"/>
          <w:sz w:val="18"/>
          <w:szCs w:val="18"/>
        </w:rPr>
      </w:pPr>
    </w:p>
    <w:p w14:paraId="18817B80" w14:textId="77777777" w:rsidR="00A81918" w:rsidRPr="00A2087E" w:rsidRDefault="00A81918" w:rsidP="00C42B85">
      <w:pPr>
        <w:rPr>
          <w:rFonts w:cs="Times New Roman"/>
          <w:color w:val="00B050"/>
          <w:sz w:val="18"/>
          <w:szCs w:val="18"/>
          <w:highlight w:val="lightGray"/>
        </w:rPr>
      </w:pPr>
      <w:r w:rsidRPr="00A2087E">
        <w:rPr>
          <w:rFonts w:eastAsia="Times New Roman" w:cs="Times New Roman"/>
          <w:color w:val="00B050"/>
          <w:sz w:val="18"/>
          <w:szCs w:val="18"/>
          <w:highlight w:val="lightGray"/>
        </w:rPr>
        <w:t>Ved reparation anføres, i hvilken grad eksisterende fugemasse skal fjernes, herunder om der må efterlades noget af den eksisterende fugemasse, alt afhængig af den eksisterende fugemasses beskaffenhed og de tilstødende fugesiders kvalitet.</w:t>
      </w:r>
    </w:p>
    <w:p w14:paraId="3A6B9A1E" w14:textId="77777777" w:rsidR="00A81918" w:rsidRDefault="00A81918" w:rsidP="00C42B85">
      <w:pPr>
        <w:pStyle w:val="Kommentartekst"/>
      </w:pPr>
    </w:p>
    <w:p w14:paraId="4D0448B7" w14:textId="77777777" w:rsidR="00A81918" w:rsidRDefault="00A81918" w:rsidP="00C42B85">
      <w:r w:rsidRPr="00A2087E">
        <w:rPr>
          <w:rFonts w:eastAsia="Times New Roman" w:cs="Times New Roman"/>
          <w:color w:val="00B050"/>
          <w:sz w:val="18"/>
          <w:szCs w:val="18"/>
          <w:highlight w:val="lightGray"/>
        </w:rPr>
        <w:t>Art og omfang af udskiftning anføres eventuelt under henvisning til tegninger. For eksisterende fuger anføres, om fugespaltens geometri skal ændres, samt om reparation af fugekanter skal udføres.</w:t>
      </w:r>
    </w:p>
  </w:comment>
  <w:comment w:id="547" w:author="Vej, Plads, Park" w:date="2021-03-08T12:43:00Z" w:initials="VI">
    <w:p w14:paraId="386669D3"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Dersom fugeindlæg udskiftes, anføres:</w:t>
      </w:r>
    </w:p>
  </w:comment>
  <w:comment w:id="550" w:author="Vej, Plads, Park" w:date="2021-03-08T12:43:00Z" w:initials="VI">
    <w:p w14:paraId="4BF69938"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Såfremt ny fugemasse placeres op mod eksisterende fugemasse, bør type og fabrikat af eksisterende fugemasse anføres for at give den bydende mulighed for at kunne vurdere kompatibilitet mellem tilbudte og tilstødende produkter, inkl. fx kunststofbelægning.</w:t>
      </w:r>
    </w:p>
  </w:comment>
  <w:comment w:id="553" w:author="Vej, Plads, Park" w:date="2021-03-08T12:44:00Z" w:initials="VI">
    <w:p w14:paraId="746E26F7"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Det bør oplyses, om der er særlige sikkerheds- eller sundhedsmæssige forhold relateret til de foreskrevne udførelsesmetoder eller specificerede produkter.</w:t>
      </w:r>
    </w:p>
  </w:comment>
  <w:comment w:id="554" w:author="Vej, Plads, Park" w:date="2021-03-08T12:44:00Z" w:initials="VI">
    <w:p w14:paraId="40D9D860"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Elastiske fuger kræver, at underlaget er tørt og over 5oC for at kunne udføres konditionsmæssigt.</w:t>
      </w:r>
    </w:p>
  </w:comment>
  <w:comment w:id="555" w:author="Vej, Plads, Park" w:date="2021-03-08T12:45:00Z" w:initials="VI">
    <w:p w14:paraId="6711BDF2"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Såfremt arbejdet på grund af særlige forhold ikke kan udsættes til en gunstigere årstid og skal udføres i vinterperioden, hvor vejret kan være fugtigt og/eller koldt bør art og omfang af vinterforanstaltninger præciseres:</w:t>
      </w:r>
    </w:p>
  </w:comment>
  <w:comment w:id="556" w:author="Vej, Plads, Park" w:date="2021-03-08T12:45:00Z" w:initials="VI">
    <w:p w14:paraId="2EB0D285"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Hvor der udføres fuge type E, der skærer kantstenslinjer og kontrabanketter med fald &gt; 60 ‰, skal anføres. Andre løsninger, som fx slæbepladefuger bør dog foretrækkes.</w:t>
      </w:r>
    </w:p>
  </w:comment>
  <w:comment w:id="557" w:author="Vej, Plads, Park" w:date="2021-03-08T12:46:00Z" w:initials="VI">
    <w:p w14:paraId="1D65F450"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Ved fugning mod rustfrit stål anføres:</w:t>
      </w:r>
    </w:p>
  </w:comment>
  <w:comment w:id="558" w:author="Vej, Plads, Park" w:date="2021-03-08T12:46:00Z" w:initials="VI">
    <w:p w14:paraId="6B5A573C"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Her kan anføres om nødvendigt metode til reparation af fugekanter (opskæring og/eller opretning med kunststofmørtel eller lignende).</w:t>
      </w:r>
    </w:p>
  </w:comment>
  <w:comment w:id="559" w:author="Vej, Plads, Park" w:date="2021-03-08T12:46:00Z" w:initials="VI">
    <w:p w14:paraId="03D17F27"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Ved udskiftning af fuger anføres:</w:t>
      </w:r>
    </w:p>
  </w:comment>
  <w:comment w:id="560" w:author="Vej, Plads, Park" w:date="2021-03-08T12:47:00Z" w:initials="VI">
    <w:p w14:paraId="1707B371"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Ved fuger type E ved broender med bevægelser (mindre end 10 mm) anføres:</w:t>
      </w:r>
    </w:p>
  </w:comment>
  <w:comment w:id="561" w:author="Vej, Plads, Park" w:date="2021-03-08T12:47:00Z" w:initials="VI">
    <w:p w14:paraId="1D7BB957"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Ved fuger type E skal tages stilling til, om den eksisterende belægning op mod fugen har tilstrækkelig styrke til at optage de forventede kræfter – i tilfælde af udskiftning bør bredden være min. 1 m på hver side af fugen</w:t>
      </w:r>
    </w:p>
  </w:comment>
  <w:comment w:id="562" w:author="Vej, Plads, Park" w:date="2021-03-08T12:47:00Z" w:initials="VI">
    <w:p w14:paraId="2E81F66E" w14:textId="77777777" w:rsidR="00A81918" w:rsidRDefault="00A81918" w:rsidP="00C42B85">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Såfremt smalle belægningsreparationer udføres med type E fuger, der ikke går på langs ad kørselsretningen anføres:</w:t>
      </w:r>
    </w:p>
    <w:p w14:paraId="4AD799CD" w14:textId="77777777" w:rsidR="00A81918" w:rsidRDefault="00A81918" w:rsidP="00C42B85">
      <w:pPr>
        <w:pStyle w:val="Kommentartekst"/>
        <w:rPr>
          <w:rFonts w:eastAsia="Times New Roman" w:cs="Times New Roman"/>
          <w:color w:val="00B050"/>
          <w:sz w:val="18"/>
          <w:szCs w:val="18"/>
        </w:rPr>
      </w:pPr>
    </w:p>
    <w:p w14:paraId="4C341E05" w14:textId="77777777" w:rsidR="00A81918" w:rsidRDefault="00A81918" w:rsidP="00C42B85">
      <w:pPr>
        <w:pStyle w:val="Kommentartekst"/>
      </w:pPr>
      <w:r w:rsidRPr="00A2087E">
        <w:rPr>
          <w:rFonts w:eastAsia="Times New Roman" w:cs="Times New Roman"/>
          <w:color w:val="00B050"/>
          <w:sz w:val="18"/>
          <w:szCs w:val="18"/>
          <w:highlight w:val="lightGray"/>
        </w:rPr>
        <w:t>Evt. krav om blæserensning af fugesider kan anføres.</w:t>
      </w:r>
    </w:p>
  </w:comment>
  <w:comment w:id="563" w:author="Vej, Plads, Park" w:date="2021-03-08T12:48:00Z" w:initials="VI">
    <w:p w14:paraId="3E448A11"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Ved delvis udskiftning skal det i hvert enkelt tilfælde overvejes, eventuelt i samråd med en fugemasseleverandør, om der skal udføres grunding af snitflader i eksisterende fugemasser inden ifyldning af ny fugemasse.</w:t>
      </w:r>
    </w:p>
  </w:comment>
  <w:comment w:id="564" w:author="Vej, Plads, Park" w:date="2021-03-08T12:49:00Z" w:initials="VI">
    <w:p w14:paraId="66718E02"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Såfremt der skal udføres fuger i beskyttelsesbeton anføres:</w:t>
      </w:r>
    </w:p>
  </w:comment>
  <w:comment w:id="565" w:author="Vej, Plads, Park" w:date="2021-03-08T12:49:00Z" w:initials="VI">
    <w:p w14:paraId="43E7382C"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 xml:space="preserve">Ved udskiftning, hvor fugeudpsaringer kan være dybere end krævet, anføres krav til bundfyldning, fx  </w:t>
      </w:r>
    </w:p>
  </w:comment>
  <w:comment w:id="566" w:author="Vej, Plads, Park" w:date="2021-03-08T12:50:00Z" w:initials="VI">
    <w:p w14:paraId="72742672"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Evt. krav om underfyldning af fuger bør anføres.</w:t>
      </w:r>
    </w:p>
  </w:comment>
  <w:comment w:id="567" w:author="Vej, Plads, Park" w:date="2021-03-08T12:51:00Z" w:initials="VI">
    <w:p w14:paraId="6CF3D514" w14:textId="77777777" w:rsidR="00A81918" w:rsidRPr="00A2087E" w:rsidRDefault="00A81918" w:rsidP="00C42B85">
      <w:pPr>
        <w:rPr>
          <w:rFonts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Såfremt bituminøs belægning tilsluttes en eksisterende kunststofbelægning udføres en bitumenfuge forudsat fugeprodukt og kunststofbe-lægning er kompatible (såvel fuger type A som B bør vurderes)</w:t>
      </w:r>
    </w:p>
    <w:p w14:paraId="61424F3C" w14:textId="77777777" w:rsidR="00A81918" w:rsidRDefault="00A81918" w:rsidP="00C42B85">
      <w:pPr>
        <w:pStyle w:val="Kommentartekst"/>
      </w:pPr>
    </w:p>
  </w:comment>
  <w:comment w:id="568" w:author="Vej, Plads, Park" w:date="2021-03-08T12:51:00Z" w:initials="VI">
    <w:p w14:paraId="47E68B16"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Evt. krav om underfyldning af fuger bør anføres.</w:t>
      </w:r>
    </w:p>
  </w:comment>
  <w:comment w:id="569" w:author="Vej, Plads, Park" w:date="2021-03-08T12:52:00Z" w:initials="VI">
    <w:p w14:paraId="7272A01C"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For revnereparation med type E fuge skal anføres:</w:t>
      </w:r>
      <w:r w:rsidRPr="00A2087E">
        <w:rPr>
          <w:rFonts w:eastAsia="Times New Roman" w:cs="Times New Roman"/>
          <w:color w:val="00B050"/>
          <w:sz w:val="18"/>
          <w:szCs w:val="18"/>
          <w:highlight w:val="lightGray"/>
        </w:rPr>
        <w:tab/>
      </w:r>
    </w:p>
  </w:comment>
  <w:comment w:id="570" w:author="Vej, Plads, Park" w:date="2021-03-08T12:52:00Z" w:initials="VI">
    <w:p w14:paraId="32753933"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For evt. belægningsreparationer med fuge type E, der ikke må udføres på langs ad trafikken, anføres:</w:t>
      </w:r>
    </w:p>
  </w:comment>
  <w:comment w:id="573" w:author="Vej, Plads, Park" w:date="2021-03-08T12:53:00Z" w:initials="VI">
    <w:p w14:paraId="69D68C62"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Her kan for større arbejder anføres evt. krav om prøveudtagning til bygherren.</w:t>
      </w:r>
    </w:p>
  </w:comment>
  <w:comment w:id="574" w:author="Vej, Plads, Park" w:date="2021-03-08T12:54:00Z" w:initials="VI">
    <w:p w14:paraId="66D48548" w14:textId="77777777" w:rsidR="00A81918" w:rsidRDefault="00A81918" w:rsidP="00C42B85">
      <w:pPr>
        <w:pStyle w:val="Kommentartekst"/>
        <w:rPr>
          <w:rFonts w:ascii="Times New Roman" w:hAnsi="Times New Roman"/>
          <w:color w:val="00B050"/>
          <w:sz w:val="18"/>
          <w:szCs w:val="18"/>
        </w:rPr>
      </w:pPr>
      <w:r>
        <w:rPr>
          <w:rStyle w:val="Kommentarhenvisning"/>
        </w:rPr>
        <w:annotationRef/>
      </w:r>
      <w:r w:rsidRPr="00A2087E">
        <w:rPr>
          <w:rFonts w:ascii="Times New Roman" w:hAnsi="Times New Roman"/>
          <w:color w:val="00B050"/>
          <w:sz w:val="18"/>
          <w:szCs w:val="18"/>
          <w:highlight w:val="lightGray"/>
        </w:rPr>
        <w:t>Bygherren kan vælge, om krav til dokumentation skærpes eller frafaldes: Ligeledes kan længdegrænse anført i</w:t>
      </w:r>
    </w:p>
    <w:p w14:paraId="020A1AC3" w14:textId="77777777" w:rsidR="00A81918" w:rsidRDefault="00A81918" w:rsidP="00C42B85">
      <w:pPr>
        <w:pStyle w:val="Kommentartekst"/>
      </w:pPr>
    </w:p>
    <w:p w14:paraId="58B16B21" w14:textId="77777777" w:rsidR="00A81918" w:rsidRDefault="00A81918" w:rsidP="00C42B85">
      <w:pPr>
        <w:pStyle w:val="Kommentartekst"/>
      </w:pPr>
      <w:r w:rsidRPr="00A2087E">
        <w:rPr>
          <w:rFonts w:ascii="Times New Roman" w:hAnsi="Times New Roman"/>
          <w:color w:val="00B050"/>
          <w:sz w:val="18"/>
          <w:szCs w:val="18"/>
          <w:highlight w:val="lightGray"/>
        </w:rPr>
        <w:t>AAB anføres individuelt for fuge type A, B og E:</w:t>
      </w:r>
    </w:p>
  </w:comment>
  <w:comment w:id="575" w:author="Vej, Plads, Park" w:date="2021-03-08T12:55:00Z" w:initials="VI">
    <w:p w14:paraId="2967A4FD"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Her kan for større arbejder anføres evt. krav til dokumentation af systemtest.</w:t>
      </w:r>
    </w:p>
  </w:comment>
  <w:comment w:id="576" w:author="Vej, Plads, Park" w:date="2021-03-08T12:55:00Z" w:initials="VI">
    <w:p w14:paraId="092CB1FB" w14:textId="77777777" w:rsidR="00A81918" w:rsidRDefault="00A81918" w:rsidP="00C42B85">
      <w:pPr>
        <w:pStyle w:val="Kommentartekst"/>
      </w:pPr>
      <w:r>
        <w:rPr>
          <w:rStyle w:val="Kommentarhenvisning"/>
        </w:rPr>
        <w:annotationRef/>
      </w:r>
      <w:r w:rsidRPr="00A2087E">
        <w:rPr>
          <w:rFonts w:eastAsia="Times New Roman" w:cs="Times New Roman"/>
          <w:color w:val="00B050"/>
          <w:sz w:val="18"/>
          <w:szCs w:val="18"/>
          <w:highlight w:val="lightGray"/>
        </w:rPr>
        <w:t>Ved fx udskiftning kan krav til fx fugeudsparinger anføres her:</w:t>
      </w:r>
    </w:p>
  </w:comment>
  <w:comment w:id="589" w:author="Vej, Plads, Park" w:date="2021-03-08T13:04:00Z" w:initials="VI">
    <w:p w14:paraId="57F57F59" w14:textId="77777777" w:rsidR="00A81918" w:rsidRPr="00A2087E" w:rsidRDefault="00A81918" w:rsidP="00C42B85">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Detaljeret angivelse af arbejdets omfang.</w:t>
      </w:r>
    </w:p>
    <w:p w14:paraId="00235E90" w14:textId="77777777" w:rsidR="00A81918" w:rsidRPr="00A2087E" w:rsidRDefault="00A81918" w:rsidP="00C42B85">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Henvisning til tegninger, tabeller og tilbudsliste.</w:t>
      </w:r>
    </w:p>
    <w:p w14:paraId="67EF7CFF" w14:textId="77777777" w:rsidR="00A81918" w:rsidRDefault="00A81918" w:rsidP="00C42B85">
      <w:pPr>
        <w:pStyle w:val="Kommentartekst"/>
      </w:pPr>
      <w:r w:rsidRPr="00A2087E">
        <w:rPr>
          <w:rFonts w:eastAsia="Times New Roman" w:cs="Times New Roman"/>
          <w:color w:val="00B050"/>
          <w:sz w:val="18"/>
          <w:szCs w:val="18"/>
          <w:highlight w:val="lightGray"/>
        </w:rPr>
        <w:t>Angivelse af forudsæt</w:t>
      </w:r>
      <w:r w:rsidRPr="00A2087E">
        <w:rPr>
          <w:rFonts w:eastAsia="Times New Roman" w:cs="Times New Roman"/>
          <w:color w:val="00B050"/>
          <w:sz w:val="18"/>
          <w:szCs w:val="18"/>
          <w:highlight w:val="lightGray"/>
        </w:rPr>
        <w:softHyphen/>
        <w:t>ninger for arbejdet, fx tidligere udførte konstruktioner, der skal bygges videre på.</w:t>
      </w:r>
    </w:p>
  </w:comment>
  <w:comment w:id="590" w:author="Vej, Plads, Park" w:date="2021-03-10T09:38:00Z" w:initials="VI">
    <w:p w14:paraId="05412CAB"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Det skal angives, hvilken type lejer der ønskes, og hvor disse monteres. Henvisning til relevante tegninger. Der skal tages højde for geometriske begrænsninger ved typeangivelse.</w:t>
      </w:r>
    </w:p>
    <w:p w14:paraId="3C50F800" w14:textId="77777777" w:rsidR="00A81918" w:rsidRDefault="00A81918">
      <w:pPr>
        <w:pStyle w:val="Kommentartekst"/>
        <w:rPr>
          <w:rFonts w:eastAsia="Times New Roman" w:cs="Times New Roman"/>
          <w:color w:val="00B050"/>
          <w:sz w:val="18"/>
          <w:szCs w:val="18"/>
        </w:rPr>
      </w:pPr>
    </w:p>
    <w:p w14:paraId="60D835D1" w14:textId="77777777" w:rsidR="00A81918" w:rsidRPr="00A2087E" w:rsidRDefault="00A81918" w:rsidP="00BC4B0E">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I SAB skal projekteringsgrundlaget beskrives, jf. DS/EN 1993-2 Annex A inkl. DK NA og DS/EN 1337-1, Annex B. Der skal bl.a. angives belastninger, bevægelser og vinkeldrejninger, der er forudsætninger for dimensionering af lejerne.</w:t>
      </w:r>
    </w:p>
    <w:p w14:paraId="21A71E1D" w14:textId="77777777" w:rsidR="00A81918" w:rsidRDefault="00A81918">
      <w:pPr>
        <w:pStyle w:val="Kommentartekst"/>
      </w:pPr>
    </w:p>
    <w:p w14:paraId="409F927B" w14:textId="07FE77F3" w:rsidR="00A81918" w:rsidRDefault="00A81918">
      <w:pPr>
        <w:pStyle w:val="Kommentartekst"/>
      </w:pPr>
      <w:r w:rsidRPr="00A2087E">
        <w:rPr>
          <w:rFonts w:eastAsia="Times New Roman" w:cs="Times New Roman"/>
          <w:color w:val="00B050"/>
          <w:sz w:val="18"/>
          <w:szCs w:val="18"/>
          <w:highlight w:val="lightGray"/>
        </w:rPr>
        <w:t>Bemærk at det er god praksis at angive horisontalkræfter på tværs af længdeaksen på min. 5% af vertikalkraften selv om beregninger viser mindre kræfter.</w:t>
      </w:r>
    </w:p>
  </w:comment>
  <w:comment w:id="591" w:author="Vej, Plads, Park" w:date="2021-03-10T09:38:00Z" w:initials="VI">
    <w:p w14:paraId="2F386144"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Såfremt der ikke angives typen af lejer skal følgende tilføjes.</w:t>
      </w:r>
    </w:p>
    <w:p w14:paraId="6CE3B370" w14:textId="77777777" w:rsidR="00A81918" w:rsidRDefault="00A81918">
      <w:pPr>
        <w:pStyle w:val="Kommentartekst"/>
        <w:rPr>
          <w:rFonts w:eastAsia="Times New Roman" w:cs="Times New Roman"/>
          <w:color w:val="00B050"/>
          <w:sz w:val="18"/>
          <w:szCs w:val="18"/>
        </w:rPr>
      </w:pPr>
    </w:p>
    <w:p w14:paraId="68AEBA30" w14:textId="5230B378" w:rsidR="00A81918" w:rsidRDefault="00A81918">
      <w:pPr>
        <w:pStyle w:val="Kommentartekst"/>
      </w:pPr>
      <w:r w:rsidRPr="00A2087E">
        <w:rPr>
          <w:rFonts w:eastAsia="Times New Roman" w:cs="Times New Roman"/>
          <w:color w:val="00B050"/>
          <w:sz w:val="18"/>
          <w:szCs w:val="18"/>
          <w:highlight w:val="lightGray"/>
        </w:rPr>
        <w:t>Specielle krav til mærkning ud over de krav der er stillet i DS/EN 1337 skal angives.</w:t>
      </w:r>
    </w:p>
  </w:comment>
  <w:comment w:id="593" w:author="Vej, Plads, Park" w:date="2021-03-10T09:39:00Z" w:initials="VI">
    <w:p w14:paraId="44EBE6C9" w14:textId="1046DCE7"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Det skal anføres hvordan lejerne leveres</w:t>
      </w:r>
    </w:p>
  </w:comment>
  <w:comment w:id="594" w:author="Vej, Plads, Park" w:date="2021-03-10T09:40:00Z" w:initials="VI">
    <w:p w14:paraId="30AE0DC7" w14:textId="3A4D3BAC"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Korrosionskategori og yderligere oplysninger iht. DS/EN ISO 12944 og tilhørende krav til overfladebeskyttelse kan angives.</w:t>
      </w:r>
    </w:p>
  </w:comment>
  <w:comment w:id="595" w:author="Vej, Plads, Park" w:date="2021-03-10T09:40:00Z" w:initials="VI">
    <w:p w14:paraId="1A1FBF0E" w14:textId="18583ADB"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lejerne skal inddækkes permnent anføres krav til materialer</w:t>
      </w:r>
    </w:p>
  </w:comment>
  <w:comment w:id="596" w:author="Vej, Plads, Park" w:date="2021-03-10T09:40:00Z" w:initials="VI">
    <w:p w14:paraId="72344F82" w14:textId="00E4B70E" w:rsidR="00A81918" w:rsidRDefault="00A81918">
      <w:pPr>
        <w:pStyle w:val="Kommentartekst"/>
      </w:pPr>
      <w:r>
        <w:rPr>
          <w:rStyle w:val="Kommentarhenvisning"/>
        </w:rPr>
        <w:annotationRef/>
      </w:r>
      <w:r>
        <w:rPr>
          <w:rFonts w:eastAsia="Times New Roman" w:cs="Times New Roman"/>
          <w:color w:val="00B050"/>
          <w:sz w:val="18"/>
          <w:szCs w:val="18"/>
        </w:rPr>
        <w:t>For mere komplekse lejekonstruktioner anføres:</w:t>
      </w:r>
    </w:p>
  </w:comment>
  <w:comment w:id="597" w:author="Vej, Plads, Park" w:date="2021-03-10T09:41:00Z" w:initials="VI">
    <w:p w14:paraId="5E405048" w14:textId="77777777" w:rsidR="00A81918" w:rsidRDefault="00A81918">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Supplerende eller ændrede krav til underløbnings- eller understopningsmørtler skal anføres, hvis relevant.</w:t>
      </w:r>
    </w:p>
    <w:p w14:paraId="79F707F7" w14:textId="7DCA8AEB" w:rsidR="00A81918" w:rsidRDefault="00A81918">
      <w:pPr>
        <w:pStyle w:val="Kommentartekst"/>
      </w:pPr>
    </w:p>
  </w:comment>
  <w:comment w:id="599" w:author="Vej, Plads, Park" w:date="2021-03-10T09:43:00Z" w:initials="VI">
    <w:p w14:paraId="065AD948"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Særlige krav til opbevaring kan angives.</w:t>
      </w:r>
    </w:p>
    <w:p w14:paraId="681507E1" w14:textId="77777777" w:rsidR="00A81918" w:rsidRDefault="00A81918">
      <w:pPr>
        <w:pStyle w:val="Kommentartekst"/>
        <w:rPr>
          <w:rFonts w:eastAsia="Times New Roman" w:cs="Times New Roman"/>
          <w:color w:val="00B050"/>
          <w:sz w:val="18"/>
          <w:szCs w:val="18"/>
        </w:rPr>
      </w:pPr>
    </w:p>
    <w:p w14:paraId="7895F299" w14:textId="662367E8" w:rsidR="00A81918" w:rsidRDefault="00A81918">
      <w:pPr>
        <w:pStyle w:val="Kommentartekst"/>
      </w:pPr>
      <w:r w:rsidRPr="00A2087E">
        <w:rPr>
          <w:rFonts w:eastAsia="Times New Roman" w:cs="Times New Roman"/>
          <w:color w:val="00B050"/>
          <w:sz w:val="18"/>
          <w:szCs w:val="18"/>
          <w:highlight w:val="lightGray"/>
        </w:rPr>
        <w:t>Særlige krav til transport under hensyntagen til omgivelserne eller andre entreprenører kan angives.</w:t>
      </w:r>
    </w:p>
  </w:comment>
  <w:comment w:id="600" w:author="Vej, Plads, Park" w:date="2021-03-10T09:43:00Z" w:initials="VI">
    <w:p w14:paraId="7A6BF973"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Det skal anføres i hvilket omfang, der kræves kontrolmåling af eksisterende konstruktioner inden montering af lejer.</w:t>
      </w:r>
    </w:p>
    <w:p w14:paraId="0AC2AA97" w14:textId="77777777" w:rsidR="00A81918" w:rsidRDefault="00A81918">
      <w:pPr>
        <w:pStyle w:val="Kommentartekst"/>
        <w:rPr>
          <w:rFonts w:eastAsia="Times New Roman" w:cs="Times New Roman"/>
          <w:color w:val="00B050"/>
          <w:sz w:val="18"/>
          <w:szCs w:val="18"/>
        </w:rPr>
      </w:pPr>
    </w:p>
    <w:p w14:paraId="7B0C60AB" w14:textId="25A36D3C" w:rsidR="00A81918" w:rsidRDefault="00A81918">
      <w:pPr>
        <w:pStyle w:val="Kommentartekst"/>
      </w:pPr>
      <w:r w:rsidRPr="00A2087E">
        <w:rPr>
          <w:rFonts w:eastAsia="Times New Roman" w:cs="Times New Roman"/>
          <w:color w:val="00B050"/>
          <w:sz w:val="18"/>
          <w:szCs w:val="18"/>
          <w:highlight w:val="lightGray"/>
        </w:rPr>
        <w:t>Tolerancekrav for tilpasning til konstruktioner anføres, eller der henvises til tegninger, hvoraf de frem</w:t>
      </w:r>
      <w:r w:rsidRPr="00A2087E">
        <w:rPr>
          <w:rFonts w:eastAsia="Times New Roman" w:cs="Times New Roman"/>
          <w:color w:val="00B050"/>
          <w:sz w:val="18"/>
          <w:szCs w:val="18"/>
          <w:highlight w:val="lightGray"/>
        </w:rPr>
        <w:softHyphen/>
        <w:t>går.</w:t>
      </w:r>
    </w:p>
  </w:comment>
  <w:comment w:id="601" w:author="Vej, Plads, Park" w:date="2021-03-10T09:44:00Z" w:initials="VI">
    <w:p w14:paraId="5C36BBC5" w14:textId="1AB37A26"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Krav til vertikal indbygning skal angives. Eksempelvis hvis der i projektmaterialet er forudsat en bestemt fordeling af lejereaktionerne mellem lejerne.</w:t>
      </w:r>
    </w:p>
  </w:comment>
  <w:comment w:id="602" w:author="Vej, Plads, Park" w:date="2021-03-10T09:44:00Z" w:initials="VI">
    <w:p w14:paraId="1967DAD7" w14:textId="6948B50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I særlige tilfælde og ved udskiftning af eksisterende lejer kan den supplerende flytning angives.</w:t>
      </w:r>
    </w:p>
  </w:comment>
  <w:comment w:id="603" w:author="Vej, Plads, Park" w:date="2021-03-10T09:45:00Z" w:initials="VI">
    <w:p w14:paraId="49695608" w14:textId="19AE16F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Krav til detailafsætning af lejer på betonkonstruktioner angives</w:t>
      </w:r>
    </w:p>
  </w:comment>
  <w:comment w:id="604" w:author="Vej, Plads, Park" w:date="2021-03-12T08:54:00Z" w:initials="VI">
    <w:p w14:paraId="3AA7D9A7"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Særlige krav til montage og samling under hensyntagen til omgivelserne eller samvirke med andre entreprenører kan angives.</w:t>
      </w:r>
    </w:p>
    <w:p w14:paraId="78FE386D" w14:textId="77777777" w:rsidR="00A81918" w:rsidRDefault="00A81918">
      <w:pPr>
        <w:pStyle w:val="Kommentartekst"/>
        <w:rPr>
          <w:rFonts w:eastAsia="Times New Roman" w:cs="Times New Roman"/>
          <w:color w:val="00B050"/>
          <w:sz w:val="18"/>
          <w:szCs w:val="18"/>
        </w:rPr>
      </w:pPr>
    </w:p>
    <w:p w14:paraId="35ECE087"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Hvis eksisterende lejer skal udskiftes, kan udskiftning være så vanskelig, at der skal stilles krav til særligt kvalificeret personale og materiel.</w:t>
      </w:r>
    </w:p>
    <w:p w14:paraId="38A646D7" w14:textId="77777777" w:rsidR="00A81918" w:rsidRDefault="00A81918">
      <w:pPr>
        <w:pStyle w:val="Kommentartekst"/>
        <w:rPr>
          <w:rFonts w:eastAsia="Times New Roman" w:cs="Times New Roman"/>
          <w:color w:val="00B050"/>
          <w:sz w:val="18"/>
          <w:szCs w:val="18"/>
        </w:rPr>
      </w:pPr>
    </w:p>
    <w:p w14:paraId="38797E95" w14:textId="43C96E40" w:rsidR="00A81918" w:rsidRDefault="00A81918">
      <w:pPr>
        <w:pStyle w:val="Kommentartekst"/>
      </w:pPr>
      <w:r w:rsidRPr="00A2087E">
        <w:rPr>
          <w:rFonts w:eastAsia="Times New Roman" w:cs="Times New Roman"/>
          <w:color w:val="00B050"/>
          <w:sz w:val="18"/>
          <w:szCs w:val="18"/>
          <w:highlight w:val="lightGray"/>
        </w:rPr>
        <w:t>Hvis den nøjagtige placering er meget vigtig, eksempelvis ved udskiftning af overbygninger, kan kontrolmåling ved tredjepart forlanges.</w:t>
      </w:r>
    </w:p>
  </w:comment>
  <w:comment w:id="605" w:author="Vej, Plads, Park" w:date="2021-03-12T08:55:00Z" w:initials="VI">
    <w:p w14:paraId="0E3C9E10" w14:textId="77777777" w:rsidR="00A81918" w:rsidRPr="00A2087E" w:rsidRDefault="00A81918" w:rsidP="00790B64">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Såfremt lejerne skal inddækkes angives kravene hertil.</w:t>
      </w:r>
    </w:p>
    <w:p w14:paraId="552D4ADA" w14:textId="77777777" w:rsidR="00A81918" w:rsidRDefault="00A81918">
      <w:pPr>
        <w:pStyle w:val="Kommentartekst"/>
      </w:pPr>
    </w:p>
    <w:p w14:paraId="6FEB4DCF" w14:textId="459D8083" w:rsidR="00A81918" w:rsidRDefault="00A81918">
      <w:pPr>
        <w:pStyle w:val="Kommentartekst"/>
      </w:pPr>
      <w:r w:rsidRPr="00A2087E">
        <w:rPr>
          <w:rFonts w:eastAsia="Times New Roman" w:cs="Times New Roman"/>
          <w:color w:val="00B050"/>
          <w:sz w:val="18"/>
          <w:szCs w:val="18"/>
          <w:highlight w:val="lightGray"/>
        </w:rPr>
        <w:t>Evt. anføres krav til inddækning i forbindelse med montagen herunder krav til vejrligsforanstaltninger.</w:t>
      </w:r>
    </w:p>
  </w:comment>
  <w:comment w:id="606" w:author="Vej, Plads, Park" w:date="2021-03-12T08:55:00Z" w:initials="VI">
    <w:p w14:paraId="52FA1145" w14:textId="5A1302C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lejer skal leveres med skala</w:t>
      </w:r>
    </w:p>
  </w:comment>
  <w:comment w:id="607" w:author="Vej, Plads, Park" w:date="2021-03-12T08:56:00Z" w:initials="VI">
    <w:p w14:paraId="39FEC0CC" w14:textId="2B853DB0" w:rsidR="00A81918" w:rsidRDefault="00A81918">
      <w:pPr>
        <w:pStyle w:val="Kommentartekst"/>
      </w:pPr>
      <w:r>
        <w:rPr>
          <w:rStyle w:val="Kommentarhenvisning"/>
        </w:rPr>
        <w:annotationRef/>
      </w:r>
      <w:r>
        <w:rPr>
          <w:rFonts w:eastAsia="Times New Roman" w:cs="Times New Roman"/>
          <w:color w:val="00B050"/>
          <w:sz w:val="18"/>
          <w:szCs w:val="18"/>
        </w:rPr>
        <w:t>Evt. anføres:</w:t>
      </w:r>
    </w:p>
  </w:comment>
  <w:comment w:id="609" w:author="Vej, Plads, Park" w:date="2021-03-12T08:57:00Z" w:initials="VI">
    <w:p w14:paraId="42563BCB" w14:textId="6B690424"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Omfanget af geometrisk kontrol angives. Det anføres hvilke mål der skal eftermåles og indføres i entreprenørens kontroljournal.</w:t>
      </w:r>
    </w:p>
  </w:comment>
  <w:comment w:id="612" w:author="Vej, Plads, Park" w:date="2021-03-12T08:59:00Z" w:initials="VI">
    <w:p w14:paraId="2C6742EB" w14:textId="77777777" w:rsidR="00A81918" w:rsidRPr="00A2087E" w:rsidRDefault="00A81918" w:rsidP="00C51B59">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Arbejdets omfang og lokalitet anføres. Det anføres desuden om bygherren selv udfører dele af arbejdet.</w:t>
      </w:r>
    </w:p>
    <w:p w14:paraId="4B51027C" w14:textId="77777777" w:rsidR="00A81918" w:rsidRDefault="00A81918">
      <w:pPr>
        <w:pStyle w:val="Kommentartekst"/>
      </w:pPr>
    </w:p>
    <w:p w14:paraId="0DDD2B55" w14:textId="77777777" w:rsidR="00A81918" w:rsidRDefault="00A81918">
      <w:pPr>
        <w:pStyle w:val="Kommentartekst"/>
      </w:pPr>
    </w:p>
    <w:p w14:paraId="6FDC3588" w14:textId="77777777" w:rsidR="00A81918" w:rsidRPr="00A2087E" w:rsidRDefault="00A81918" w:rsidP="00C51B59">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Detaljeret angivelse af typer og stationering fx:</w:t>
      </w:r>
    </w:p>
    <w:p w14:paraId="5EA44C48" w14:textId="6DFE9A84" w:rsidR="00A81918" w:rsidRDefault="00A81918" w:rsidP="00C51B59">
      <w:pPr>
        <w:pStyle w:val="Kommentartekst"/>
      </w:pPr>
      <w:r w:rsidRPr="00A2087E">
        <w:rPr>
          <w:rFonts w:eastAsia="Times New Roman" w:cs="Times New Roman"/>
          <w:color w:val="00B050"/>
          <w:sz w:val="18"/>
          <w:szCs w:val="18"/>
          <w:highlight w:val="lightGray"/>
        </w:rPr>
        <w:t>Styrkeklasse, arbejdsbredde, acceptkriterium, højde, klasse for udfyldningselementer, krav til horisontale og vertikale kræfter samt holdbarhed anføres</w:t>
      </w:r>
    </w:p>
  </w:comment>
  <w:comment w:id="613" w:author="Vej, Plads, Park" w:date="2021-03-12T08:59:00Z" w:initials="VI">
    <w:p w14:paraId="580B6815" w14:textId="77777777" w:rsidR="00A81918" w:rsidRPr="00076FC1" w:rsidRDefault="00A81918" w:rsidP="00C51B59">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Autoværn:</w:t>
      </w:r>
    </w:p>
    <w:p w14:paraId="48A4DD6C" w14:textId="23D0A53F" w:rsidR="00A81918" w:rsidRDefault="00A81918" w:rsidP="00C51B59">
      <w:pPr>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 xml:space="preserve">Her anføres </w:t>
      </w:r>
      <w:r>
        <w:rPr>
          <w:rFonts w:eastAsia="Times New Roman" w:cs="Times New Roman"/>
          <w:color w:val="00B050"/>
          <w:sz w:val="18"/>
          <w:szCs w:val="18"/>
          <w:highlight w:val="lightGray"/>
        </w:rPr>
        <w:t>s</w:t>
      </w:r>
      <w:r w:rsidRPr="00076FC1">
        <w:rPr>
          <w:rFonts w:eastAsia="Times New Roman" w:cs="Times New Roman"/>
          <w:color w:val="00B050"/>
          <w:sz w:val="18"/>
          <w:szCs w:val="18"/>
          <w:highlight w:val="lightGray"/>
        </w:rPr>
        <w:t xml:space="preserve">tationering(st.)/kilometrering(st./km) </w:t>
      </w:r>
    </w:p>
    <w:p w14:paraId="515D4C60" w14:textId="77777777" w:rsidR="00A81918" w:rsidRPr="00076FC1" w:rsidRDefault="00A81918" w:rsidP="00C51B59">
      <w:pPr>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og kravene i DS/EN 1317-2 (styrkeklasse, skadesklasse, arbejdsbredde og eventuelt korrossionsklasse)</w:t>
      </w:r>
    </w:p>
    <w:p w14:paraId="0347DD37" w14:textId="77777777" w:rsidR="00A81918" w:rsidRPr="00076FC1" w:rsidRDefault="00A81918" w:rsidP="00C51B59">
      <w:pPr>
        <w:rPr>
          <w:rFonts w:eastAsia="Times New Roman" w:cs="Times New Roman"/>
          <w:color w:val="00B050"/>
          <w:sz w:val="18"/>
          <w:szCs w:val="18"/>
          <w:highlight w:val="lightGray"/>
          <w:lang w:val="en-US"/>
        </w:rPr>
      </w:pPr>
      <w:r w:rsidRPr="00076FC1">
        <w:rPr>
          <w:rFonts w:eastAsia="Times New Roman" w:cs="Times New Roman"/>
          <w:color w:val="00B050"/>
          <w:sz w:val="18"/>
          <w:szCs w:val="18"/>
          <w:highlight w:val="lightGray"/>
          <w:lang w:val="en-US"/>
        </w:rPr>
        <w:t>fx:</w:t>
      </w:r>
    </w:p>
    <w:p w14:paraId="73A30E02" w14:textId="76FE2E64" w:rsidR="00A81918" w:rsidRPr="00C51B59" w:rsidRDefault="00A81918" w:rsidP="00C51B59">
      <w:pPr>
        <w:rPr>
          <w:rFonts w:eastAsia="Times New Roman" w:cs="Times New Roman"/>
          <w:color w:val="00B050"/>
          <w:sz w:val="18"/>
          <w:szCs w:val="18"/>
          <w:highlight w:val="lightGray"/>
          <w:lang w:val="en-US"/>
        </w:rPr>
      </w:pPr>
      <w:r w:rsidRPr="00076FC1">
        <w:rPr>
          <w:rFonts w:eastAsia="Times New Roman" w:cs="Times New Roman"/>
          <w:color w:val="00B050"/>
          <w:sz w:val="18"/>
          <w:szCs w:val="18"/>
          <w:highlight w:val="lightGray"/>
          <w:lang w:val="en-US"/>
        </w:rPr>
        <w:t>H1, A, W5 fra st. xx – yy)</w:t>
      </w:r>
    </w:p>
    <w:p w14:paraId="0339622D" w14:textId="77CF525F" w:rsidR="00A81918" w:rsidRPr="00C51B59" w:rsidRDefault="00A81918">
      <w:pPr>
        <w:pStyle w:val="Kommentartekst"/>
        <w:rPr>
          <w:lang w:val="en-US"/>
        </w:rPr>
      </w:pPr>
    </w:p>
  </w:comment>
  <w:comment w:id="614" w:author="Vej, Plads, Park" w:date="2021-03-12T09:01:00Z" w:initials="VI">
    <w:p w14:paraId="0EF4F831" w14:textId="77777777" w:rsidR="00A81918" w:rsidRDefault="00A81918">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For rækværksudfyldninger kan følgende anføres.</w:t>
      </w:r>
    </w:p>
    <w:p w14:paraId="0BA6F585" w14:textId="77777777" w:rsidR="00A81918" w:rsidRDefault="00A81918">
      <w:pPr>
        <w:pStyle w:val="Kommentartekst"/>
        <w:rPr>
          <w:rFonts w:eastAsia="Times New Roman" w:cs="Times New Roman"/>
          <w:color w:val="00B050"/>
          <w:sz w:val="18"/>
          <w:szCs w:val="18"/>
        </w:rPr>
      </w:pPr>
    </w:p>
    <w:p w14:paraId="1F25B647" w14:textId="77777777" w:rsidR="00A81918" w:rsidRPr="00076FC1" w:rsidRDefault="00A81918" w:rsidP="00C51B59">
      <w:pPr>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Her kan anføres specielle elementer, fx autoværnselementer i horisontalkurver, dilatationselementer eller autoværnsnedføringer.</w:t>
      </w:r>
    </w:p>
    <w:p w14:paraId="34C89F5E" w14:textId="77777777" w:rsidR="00A81918" w:rsidRDefault="00A81918">
      <w:pPr>
        <w:pStyle w:val="Kommentartekst"/>
      </w:pPr>
    </w:p>
    <w:p w14:paraId="74585086" w14:textId="77777777" w:rsidR="00A81918" w:rsidRDefault="00A81918">
      <w:pPr>
        <w:pStyle w:val="Kommentartekst"/>
        <w:rPr>
          <w:rFonts w:eastAsia="Times New Roman" w:cs="Times New Roman"/>
          <w:color w:val="00B050"/>
          <w:sz w:val="18"/>
          <w:szCs w:val="18"/>
        </w:rPr>
      </w:pPr>
      <w:r w:rsidRPr="00076FC1">
        <w:rPr>
          <w:rFonts w:eastAsia="Times New Roman" w:cs="Times New Roman"/>
          <w:color w:val="00B050"/>
          <w:sz w:val="18"/>
          <w:szCs w:val="18"/>
          <w:highlight w:val="lightGray"/>
        </w:rPr>
        <w:t>Fjernelse af eksisterende autoværn og bortskaffelse/omforzinkning.</w:t>
      </w:r>
    </w:p>
    <w:p w14:paraId="19DCD782" w14:textId="77777777" w:rsidR="00A81918" w:rsidRDefault="00A81918">
      <w:pPr>
        <w:pStyle w:val="Kommentartekst"/>
        <w:rPr>
          <w:rFonts w:eastAsia="Times New Roman" w:cs="Times New Roman"/>
          <w:color w:val="00B050"/>
          <w:sz w:val="18"/>
          <w:szCs w:val="18"/>
        </w:rPr>
      </w:pPr>
    </w:p>
    <w:p w14:paraId="5445B79D" w14:textId="271AF64A" w:rsidR="00A81918" w:rsidRDefault="00A81918">
      <w:pPr>
        <w:pStyle w:val="Kommentartekst"/>
      </w:pPr>
      <w:r w:rsidRPr="00076FC1">
        <w:rPr>
          <w:rFonts w:eastAsia="Times New Roman" w:cs="Times New Roman"/>
          <w:color w:val="00B050"/>
          <w:sz w:val="18"/>
          <w:szCs w:val="18"/>
          <w:highlight w:val="lightGray"/>
        </w:rPr>
        <w:t>Hvis autoværnet bagside vender mod sti skal det anføres om der skal monteres langsgående afvisningsbjælker på bagsiden.</w:t>
      </w:r>
    </w:p>
  </w:comment>
  <w:comment w:id="615" w:author="Vej, Plads, Park" w:date="2021-03-12T09:02:00Z" w:initials="VI">
    <w:p w14:paraId="2A3026C0" w14:textId="77777777" w:rsidR="00A81918" w:rsidRPr="00076FC1" w:rsidRDefault="00A81918" w:rsidP="00C51B59">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Eventuelle særlige forhold nævnes. Fx autoværn der skal opsættes på eksisterende veje uden for entrepriseområdet, eller tilsluttes eksisterende autoværn.</w:t>
      </w:r>
    </w:p>
    <w:p w14:paraId="34D63016" w14:textId="77777777" w:rsidR="00A81918" w:rsidRDefault="00A81918">
      <w:pPr>
        <w:pStyle w:val="Kommentartekst"/>
      </w:pPr>
    </w:p>
    <w:p w14:paraId="4357C098" w14:textId="17FF89EC" w:rsidR="00A81918" w:rsidRDefault="00A81918">
      <w:pPr>
        <w:pStyle w:val="Kommentartekst"/>
      </w:pPr>
      <w:r w:rsidRPr="00076FC1">
        <w:rPr>
          <w:rFonts w:eastAsia="Times New Roman" w:cs="Times New Roman"/>
          <w:color w:val="00B050"/>
          <w:sz w:val="18"/>
          <w:szCs w:val="18"/>
          <w:highlight w:val="lightGray"/>
        </w:rPr>
        <w:t>For rækværker skal krav til personværnsfunktion, udfyldninger og håndlister være angivet.</w:t>
      </w:r>
    </w:p>
  </w:comment>
  <w:comment w:id="616" w:author="Vej, Plads, Park" w:date="2021-03-12T09:03:00Z" w:initials="VI">
    <w:p w14:paraId="641EDB07" w14:textId="49BBF0A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Yderligere definitioner kan anføres.</w:t>
      </w:r>
    </w:p>
  </w:comment>
  <w:comment w:id="617" w:author="Vej, Plads, Park" w:date="2021-03-12T09:03:00Z" w:initials="VI">
    <w:p w14:paraId="4CADBE5D" w14:textId="2B9C4552"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Det kan anføres, hvilke udgaver af de enkelte standarder/anvisninger, der er gældende for entreprisen eller eventuelt andre relevante standarder</w:t>
      </w:r>
    </w:p>
  </w:comment>
  <w:comment w:id="618" w:author="Vej, Plads, Park" w:date="2021-03-12T09:04:00Z" w:initials="VI">
    <w:p w14:paraId="64BEF5F9" w14:textId="4EC16FC1"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der ønskes en anden levetid, for vejautoværn eller broautoværn, end i Autoværn og tilhørende udstyr - AAB anføres den ønskede levetid her.</w:t>
      </w:r>
    </w:p>
  </w:comment>
  <w:comment w:id="619" w:author="Vej, Plads, Park" w:date="2021-03-12T09:04:00Z" w:initials="VI">
    <w:p w14:paraId="6FDC04FE" w14:textId="4E9F9B00"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Materiale, der stilles til rådighed, beskrives af bygherren herunder vejplaner mv.</w:t>
      </w:r>
    </w:p>
  </w:comment>
  <w:comment w:id="620" w:author="Vej, Plads, Park" w:date="2021-03-12T09:05:00Z" w:initials="VI">
    <w:p w14:paraId="180B162D" w14:textId="4AD30C45"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broautoværn anføres tidsfrister i tilknytning til godkendelse af projekt.</w:t>
      </w:r>
    </w:p>
  </w:comment>
  <w:comment w:id="621" w:author="Vej, Plads, Park" w:date="2021-03-12T09:05:00Z" w:initials="VI">
    <w:p w14:paraId="56721931" w14:textId="3791A7CC"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broautoværn anføres supplerende krav til dokumentation</w:t>
      </w:r>
      <w:r>
        <w:rPr>
          <w:rFonts w:cs="Calibri"/>
          <w:color w:val="000000"/>
          <w:sz w:val="18"/>
          <w:szCs w:val="18"/>
        </w:rPr>
        <w:t>.</w:t>
      </w:r>
    </w:p>
  </w:comment>
  <w:comment w:id="622" w:author="Vej, Plads, Park" w:date="2021-03-12T09:06:00Z" w:initials="VI">
    <w:p w14:paraId="4F2F03AC" w14:textId="55321818"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der er særlige krav til dok</w:t>
      </w:r>
      <w:r>
        <w:rPr>
          <w:rFonts w:eastAsia="Times New Roman" w:cs="Times New Roman"/>
          <w:color w:val="00B050"/>
          <w:sz w:val="18"/>
          <w:szCs w:val="18"/>
          <w:highlight w:val="lightGray"/>
        </w:rPr>
        <w:t>u</w:t>
      </w:r>
      <w:r w:rsidRPr="00076FC1">
        <w:rPr>
          <w:rFonts w:eastAsia="Times New Roman" w:cs="Times New Roman"/>
          <w:color w:val="00B050"/>
          <w:sz w:val="18"/>
          <w:szCs w:val="18"/>
          <w:highlight w:val="lightGray"/>
        </w:rPr>
        <w:t>mentation anføres dette.</w:t>
      </w:r>
    </w:p>
  </w:comment>
  <w:comment w:id="624" w:author="Vej, Plads, Park" w:date="2021-03-12T09:06:00Z" w:initials="VI">
    <w:p w14:paraId="765E49B7" w14:textId="77777777" w:rsidR="00A81918" w:rsidRPr="00076FC1" w:rsidRDefault="00A81918" w:rsidP="0036662B">
      <w:pPr>
        <w:spacing w:line="240" w:lineRule="exact"/>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For autoværn anføres</w:t>
      </w:r>
    </w:p>
    <w:p w14:paraId="466883DC" w14:textId="45715510" w:rsidR="00A81918" w:rsidRDefault="00A81918" w:rsidP="0036662B">
      <w:pPr>
        <w:pStyle w:val="Kommentartekst"/>
      </w:pPr>
    </w:p>
  </w:comment>
  <w:comment w:id="625" w:author="Vej, Plads, Park" w:date="2021-03-12T09:07:00Z" w:initials="VI">
    <w:p w14:paraId="52ECEE79" w14:textId="26F5C198"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broautoværn anføres</w:t>
      </w:r>
    </w:p>
  </w:comment>
  <w:comment w:id="626" w:author="Vej, Plads, Park" w:date="2021-03-12T09:07:00Z" w:initials="VI">
    <w:p w14:paraId="36F7FDD4" w14:textId="1A391B09"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der til fastgørelse af broautoværnsceptre overvejes anvendt en kombinationsløsning med rustfrie bolte i toppen og indstøbt forankringssæt i almindeligt stål, skal kravene nøjes overvejes og anføres i detaljer.</w:t>
      </w:r>
    </w:p>
  </w:comment>
  <w:comment w:id="627" w:author="Vej, Plads, Park" w:date="2021-03-12T09:07:00Z" w:initials="VI">
    <w:p w14:paraId="59A12652" w14:textId="64017D25"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der til fastgørelse af broautoværnsceptre tillades anvendt varmforzinkede forankringsbolte med kortere forventet levetid kan anføres</w:t>
      </w:r>
      <w:r>
        <w:rPr>
          <w:color w:val="000000"/>
          <w:sz w:val="18"/>
          <w:szCs w:val="18"/>
        </w:rPr>
        <w:t>.</w:t>
      </w:r>
    </w:p>
  </w:comment>
  <w:comment w:id="628" w:author="Vej, Plads, Park" w:date="2021-03-12T09:08:00Z" w:initials="VI">
    <w:p w14:paraId="65448D76" w14:textId="52380D72"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Krav til afvanding af hul- eller rørprofil kan anføres.</w:t>
      </w:r>
    </w:p>
  </w:comment>
  <w:comment w:id="629" w:author="Vej, Plads, Park" w:date="2021-03-12T09:08:00Z" w:initials="VI">
    <w:p w14:paraId="3C77481C" w14:textId="61FE74CD" w:rsidR="00A81918" w:rsidRDefault="00A81918">
      <w:pPr>
        <w:pStyle w:val="Kommentartekst"/>
      </w:pPr>
      <w:r>
        <w:rPr>
          <w:rStyle w:val="Kommentarhenvisning"/>
        </w:rPr>
        <w:annotationRef/>
      </w:r>
      <w:r w:rsidRPr="00814291">
        <w:rPr>
          <w:rFonts w:eastAsia="Times New Roman" w:cs="Times New Roman"/>
          <w:color w:val="00B050"/>
          <w:sz w:val="18"/>
          <w:szCs w:val="18"/>
        </w:rPr>
        <w:t>For KK’s standardrækværk gælder:</w:t>
      </w:r>
    </w:p>
  </w:comment>
  <w:comment w:id="630" w:author="Vej, Plads, Park" w:date="2021-03-12T09:13:00Z" w:initials="VI">
    <w:p w14:paraId="391C23DB" w14:textId="7AB643BA"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der ønskes krav om bæredygtigt træ kan dette anføres. For statslige indkøb er dette et lovkrav.</w:t>
      </w:r>
    </w:p>
  </w:comment>
  <w:comment w:id="631" w:author="Vej, Plads, Park" w:date="2021-03-12T09:14:00Z" w:initials="VI">
    <w:p w14:paraId="334DD9E3" w14:textId="0309DA3B" w:rsidR="00A81918" w:rsidRDefault="00A81918">
      <w:pPr>
        <w:pStyle w:val="Kommentartekst"/>
      </w:pPr>
      <w:r>
        <w:rPr>
          <w:rStyle w:val="Kommentarhenvisning"/>
        </w:rPr>
        <w:annotationRef/>
      </w:r>
      <w:r w:rsidRPr="00076FC1">
        <w:rPr>
          <w:rFonts w:eastAsia="Times New Roman" w:cs="Times New Roman"/>
          <w:color w:val="00B050"/>
          <w:sz w:val="18"/>
          <w:szCs w:val="18"/>
        </w:rPr>
        <w:t>Supplerende krav til overfladebehandling kan anføres</w:t>
      </w:r>
    </w:p>
  </w:comment>
  <w:comment w:id="633" w:author="Vej, Plads, Park" w:date="2021-03-12T09:16:00Z" w:initials="VI">
    <w:p w14:paraId="14667FF6" w14:textId="4B4F1A2C" w:rsidR="00A81918" w:rsidRDefault="00A81918">
      <w:pPr>
        <w:pStyle w:val="Kommentartekst"/>
      </w:pPr>
      <w:r>
        <w:rPr>
          <w:rStyle w:val="Kommentarhenvisning"/>
        </w:rPr>
        <w:annotationRef/>
      </w:r>
      <w:r w:rsidRPr="00814291">
        <w:rPr>
          <w:rFonts w:eastAsia="Times New Roman" w:cs="Times New Roman"/>
          <w:color w:val="00B050"/>
          <w:sz w:val="18"/>
          <w:szCs w:val="18"/>
        </w:rPr>
        <w:t>For KK’s standardrækværk gælder:</w:t>
      </w:r>
    </w:p>
  </w:comment>
  <w:comment w:id="634" w:author="Vej, Plads, Park" w:date="2021-03-12T09:16:00Z" w:initials="VI">
    <w:p w14:paraId="2E92826E" w14:textId="07AE9602"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Krav til opmåling ved broautoværn på stedet</w:t>
      </w:r>
      <w:r>
        <w:rPr>
          <w:rFonts w:cs="Calibri"/>
          <w:color w:val="000000"/>
          <w:sz w:val="18"/>
          <w:szCs w:val="18"/>
        </w:rPr>
        <w:t>.</w:t>
      </w:r>
    </w:p>
  </w:comment>
  <w:comment w:id="635" w:author="Vej, Plads, Park" w:date="2021-03-12T09:17:00Z" w:initials="VI">
    <w:p w14:paraId="5FD15918" w14:textId="12C802DD"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dilatationssamlinger ved broer kan følgende anføres.</w:t>
      </w:r>
    </w:p>
  </w:comment>
  <w:comment w:id="636" w:author="Vej, Plads, Park" w:date="2021-03-12T09:18:00Z" w:initials="VI">
    <w:p w14:paraId="18366BD7" w14:textId="77777777" w:rsidR="00A81918" w:rsidRPr="00076FC1" w:rsidRDefault="00A81918" w:rsidP="00876A53">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Supplerende krav til fundering kan anføres. Fx specielle funderingsforhold</w:t>
      </w:r>
    </w:p>
    <w:p w14:paraId="3D68247F" w14:textId="77777777" w:rsidR="00A81918" w:rsidRPr="00076FC1" w:rsidRDefault="00A81918" w:rsidP="00876A53">
      <w:pPr>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over tunneller, på brodæk eller ved nødåbninger.</w:t>
      </w:r>
    </w:p>
    <w:p w14:paraId="1D327F83" w14:textId="77777777" w:rsidR="00A81918" w:rsidRDefault="00A81918">
      <w:pPr>
        <w:pStyle w:val="Kommentartekst"/>
      </w:pPr>
    </w:p>
    <w:p w14:paraId="7181777B" w14:textId="14317D0B" w:rsidR="00A81918" w:rsidRDefault="00A81918">
      <w:pPr>
        <w:pStyle w:val="Kommentartekst"/>
      </w:pPr>
      <w:r w:rsidRPr="00076FC1">
        <w:rPr>
          <w:rFonts w:eastAsia="Times New Roman" w:cs="Times New Roman"/>
          <w:color w:val="00B050"/>
          <w:sz w:val="18"/>
          <w:szCs w:val="18"/>
          <w:highlight w:val="lightGray"/>
        </w:rPr>
        <w:t>Bygherren bør oplyse om hvilke jordbundsforhold der kan forventes.</w:t>
      </w:r>
    </w:p>
  </w:comment>
  <w:comment w:id="637" w:author="Vej, Plads, Park" w:date="2021-03-12T09:19:00Z" w:initials="VI">
    <w:p w14:paraId="45B7FA0B" w14:textId="2C4ABC2F"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Eventuelt navn og lokalisering af pladser til opmagasinering af materiale.</w:t>
      </w:r>
    </w:p>
  </w:comment>
  <w:comment w:id="638" w:author="Vej, Plads, Park" w:date="2021-03-12T09:20:00Z" w:initials="VI">
    <w:p w14:paraId="248BE06C" w14:textId="57F728AA" w:rsidR="00A81918" w:rsidRDefault="00A81918">
      <w:pPr>
        <w:pStyle w:val="Kommentartekst"/>
      </w:pPr>
      <w:r>
        <w:rPr>
          <w:rStyle w:val="Kommentarhenvisning"/>
        </w:rPr>
        <w:annotationRef/>
      </w:r>
      <w:r w:rsidRPr="00076FC1">
        <w:rPr>
          <w:rFonts w:eastAsia="Times New Roman" w:cs="Times New Roman"/>
          <w:color w:val="00B050"/>
          <w:sz w:val="18"/>
          <w:szCs w:val="18"/>
        </w:rPr>
        <w:t>Supplerende krav til opsætning kan anføres.</w:t>
      </w:r>
    </w:p>
  </w:comment>
  <w:comment w:id="640" w:author="Vej, Plads, Park" w:date="2021-03-12T09:20:00Z" w:initials="VI">
    <w:p w14:paraId="79B805D3" w14:textId="77777777" w:rsidR="00A81918" w:rsidRPr="00076FC1" w:rsidRDefault="00A81918" w:rsidP="00876A53">
      <w:pPr>
        <w:spacing w:line="240" w:lineRule="exact"/>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 xml:space="preserve">Bygherrens supplerende krav til </w:t>
      </w:r>
    </w:p>
    <w:p w14:paraId="36B0D8B1" w14:textId="23C45F99" w:rsidR="00A81918" w:rsidRDefault="00A81918" w:rsidP="00876A53">
      <w:pPr>
        <w:pStyle w:val="Kommentartekst"/>
      </w:pPr>
      <w:r w:rsidRPr="00076FC1">
        <w:rPr>
          <w:rFonts w:eastAsia="Times New Roman" w:cs="Times New Roman"/>
          <w:color w:val="00B050"/>
          <w:sz w:val="18"/>
          <w:szCs w:val="18"/>
          <w:highlight w:val="lightGray"/>
        </w:rPr>
        <w:t>entreprenørens egenkontrol kan anføres.</w:t>
      </w:r>
    </w:p>
  </w:comment>
  <w:comment w:id="641" w:author="Vej, Plads, Park" w:date="2021-03-12T09:21:00Z" w:initials="VI">
    <w:p w14:paraId="51A76151" w14:textId="35654406"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broautoværn og brorækværk anføres</w:t>
      </w:r>
    </w:p>
  </w:comment>
  <w:comment w:id="642" w:author="Vej, Plads, Park" w:date="2021-03-12T09:21:00Z" w:initials="VI">
    <w:p w14:paraId="75CE805D" w14:textId="04F21F9E"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understopninger anføres</w:t>
      </w:r>
    </w:p>
  </w:comment>
  <w:comment w:id="643" w:author="Vej, Plads, Park" w:date="2021-03-12T09:21:00Z" w:initials="VI">
    <w:p w14:paraId="29E8F202" w14:textId="5E6B3137" w:rsidR="00A81918" w:rsidRDefault="00A81918">
      <w:pPr>
        <w:pStyle w:val="Kommentartekst"/>
      </w:pPr>
      <w:r>
        <w:rPr>
          <w:rStyle w:val="Kommentarhenvisning"/>
        </w:rPr>
        <w:annotationRef/>
      </w:r>
      <w:r w:rsidRPr="00076FC1">
        <w:rPr>
          <w:rFonts w:eastAsia="Times New Roman" w:cs="Times New Roman"/>
          <w:color w:val="00B050"/>
          <w:sz w:val="18"/>
          <w:szCs w:val="18"/>
        </w:rPr>
        <w:t>For KK’s standardrækværk gælder:</w:t>
      </w:r>
    </w:p>
  </w:comment>
  <w:comment w:id="645" w:author="Vej, Plads, Park" w:date="2021-03-12T09:25:00Z" w:initials="VI">
    <w:p w14:paraId="43BA33AB" w14:textId="5F6815A2" w:rsidR="00A81918" w:rsidRDefault="00A81918">
      <w:pPr>
        <w:pStyle w:val="Kommentartekst"/>
      </w:pPr>
      <w:r>
        <w:rPr>
          <w:rStyle w:val="Kommentarhenvisning"/>
        </w:rPr>
        <w:annotationRef/>
      </w:r>
      <w:r w:rsidRPr="00814291">
        <w:rPr>
          <w:rFonts w:eastAsia="Times New Roman" w:cs="Times New Roman"/>
          <w:color w:val="00B050"/>
          <w:sz w:val="18"/>
          <w:szCs w:val="18"/>
        </w:rPr>
        <w:t xml:space="preserve">Tekstafsnit alene for broreparationer er markeret med grå skygge </w:t>
      </w:r>
      <w:r w:rsidRPr="00A2087E">
        <w:rPr>
          <w:rFonts w:eastAsia="Times New Roman" w:cs="Times New Roman"/>
          <w:color w:val="00B050"/>
          <w:sz w:val="18"/>
          <w:szCs w:val="18"/>
          <w:highlight w:val="darkGray"/>
          <w:shd w:val="clear" w:color="auto" w:fill="D9D9D9"/>
        </w:rPr>
        <w:t>som denne tekst.</w:t>
      </w:r>
    </w:p>
  </w:comment>
  <w:comment w:id="665" w:author="Vej, Plads, Park" w:date="2021-03-12T09:26:00Z" w:initials="VI">
    <w:p w14:paraId="2A2F7EA7" w14:textId="447348F0"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Ved store skråningsanlæg skal flisedimensionen øges.</w:t>
      </w:r>
    </w:p>
  </w:comment>
  <w:comment w:id="667" w:author="Vej, Plads, Park" w:date="2021-03-12T09:27:00Z" w:initials="VI">
    <w:p w14:paraId="5FDD0EBC" w14:textId="7EB9C33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Det bør anføres, hvorledes ovennævnte konstruktionsdele ønskes kontrolleret ved certifikater eller leverandørens egen kontrol, ligesom det bør anføres, at instruktion for eftersyn og vedligholdelse skal være en del af leverancen</w:t>
      </w:r>
      <w:r w:rsidRPr="00814291">
        <w:rPr>
          <w:rFonts w:eastAsia="Times New Roman" w:cs="Times New Roman"/>
          <w:color w:val="00B050"/>
          <w:sz w:val="18"/>
          <w:szCs w:val="18"/>
        </w:rPr>
        <w:t>.</w:t>
      </w:r>
    </w:p>
  </w:comment>
  <w:comment w:id="698" w:author="Vej, Plads, Park" w:date="2021-03-12T09:28:00Z" w:initials="VI">
    <w:p w14:paraId="3C25868C" w14:textId="648170DC" w:rsidR="00A81918" w:rsidRDefault="00A81918">
      <w:pPr>
        <w:pStyle w:val="Kommentartekst"/>
      </w:pPr>
      <w:r>
        <w:rPr>
          <w:rStyle w:val="Kommentarhenvisning"/>
        </w:rPr>
        <w:annotationRef/>
      </w:r>
      <w:r w:rsidRPr="00814291">
        <w:rPr>
          <w:rFonts w:eastAsia="Times New Roman" w:cs="Times New Roman"/>
          <w:color w:val="00B050"/>
          <w:sz w:val="18"/>
          <w:szCs w:val="18"/>
        </w:rPr>
        <w:t>Underlagets opbygning og behandling anføres.</w:t>
      </w:r>
    </w:p>
  </w:comment>
  <w:comment w:id="731" w:author="Vej, Plads, Park" w:date="2021-03-12T09:31:00Z" w:initials="VI">
    <w:p w14:paraId="7DD98CAE" w14:textId="22E742E1" w:rsidR="00A81918" w:rsidRDefault="00A81918">
      <w:pPr>
        <w:pStyle w:val="Kommentartekst"/>
      </w:pPr>
      <w:r>
        <w:rPr>
          <w:rStyle w:val="Kommentarhenvisning"/>
        </w:rPr>
        <w:annotationRef/>
      </w:r>
      <w:r w:rsidRPr="00076FC1">
        <w:rPr>
          <w:rFonts w:eastAsia="Times New Roman" w:cs="Times New Roman"/>
          <w:color w:val="00B050"/>
          <w:sz w:val="18"/>
          <w:szCs w:val="18"/>
        </w:rPr>
        <w:t>Her anføres krav til armaturer, måleskabe, styreapparater m.v. Krav til føringsveje til elkabler anføres i afsnit 5. Stillads og form.</w:t>
      </w:r>
    </w:p>
  </w:comment>
  <w:comment w:id="734" w:author="Vej, Plads, Park" w:date="2021-03-12T09:31:00Z" w:initials="VI">
    <w:p w14:paraId="48946304" w14:textId="55018CC7"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Indeværende afsnit omhandler primært opbrydning af beskyttelsesbeton og fugtisolering. Opbrydning og optagning af belægninger beskrives under SAB 2.2.3.</w:t>
      </w:r>
    </w:p>
  </w:comment>
  <w:comment w:id="735" w:author="Vej, Plads, Park" w:date="2021-03-12T09:32:00Z" w:initials="VI">
    <w:p w14:paraId="24F0FB66" w14:textId="503CB845"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Hvor præfabrikerede kantelementer demonteres, skal anføres:</w:t>
      </w:r>
    </w:p>
  </w:comment>
  <w:comment w:id="736" w:author="Vej, Plads, Park" w:date="2021-03-12T09:33:00Z" w:initials="VI">
    <w:p w14:paraId="6D48C691" w14:textId="5F8BBF23"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belægningsopbygningen ved mindre arbejder er ukendt, kan anføres:</w:t>
      </w:r>
    </w:p>
  </w:comment>
  <w:comment w:id="737" w:author="Vej, Plads, Park" w:date="2021-03-12T09:34:00Z" w:initials="VI">
    <w:p w14:paraId="0B8BC32F" w14:textId="1B353F6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større eller trafikalt betydningsfulde broer kan anføres.</w:t>
      </w:r>
    </w:p>
  </w:comment>
  <w:comment w:id="739" w:author="Vej, Plads, Park" w:date="2021-03-12T09:35:00Z" w:initials="VI">
    <w:p w14:paraId="7B621C24" w14:textId="5BF465D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Omfang af nedbrydning, behugning og afrensning af konstruktioner specificeres.</w:t>
      </w:r>
    </w:p>
  </w:comment>
  <w:comment w:id="740" w:author="Vej, Plads, Park" w:date="2021-03-12T09:36:00Z" w:initials="VI">
    <w:p w14:paraId="7DCE9AD6" w14:textId="77777777" w:rsidR="00A81918" w:rsidRDefault="00A81918" w:rsidP="00EA22AE">
      <w:pPr>
        <w:ind w:right="-65"/>
        <w:rPr>
          <w:rFonts w:eastAsia="Times New Roman" w:cs="Times New Roman"/>
          <w:color w:val="00B050"/>
          <w:sz w:val="18"/>
          <w:szCs w:val="18"/>
        </w:rPr>
      </w:pPr>
      <w:r>
        <w:rPr>
          <w:rStyle w:val="Kommentarhenvisning"/>
        </w:rPr>
        <w:annotationRef/>
      </w:r>
      <w:r>
        <w:rPr>
          <w:rFonts w:eastAsia="Times New Roman" w:cs="Times New Roman"/>
          <w:color w:val="00B050"/>
          <w:sz w:val="18"/>
          <w:szCs w:val="18"/>
        </w:rPr>
        <w:t xml:space="preserve">Hvis omfang af </w:t>
      </w:r>
      <w:r w:rsidRPr="001462E0">
        <w:rPr>
          <w:rFonts w:eastAsia="Times New Roman" w:cs="Times New Roman"/>
          <w:color w:val="00B050"/>
          <w:sz w:val="18"/>
          <w:szCs w:val="18"/>
        </w:rPr>
        <w:t>arbejder</w:t>
      </w:r>
      <w:r>
        <w:rPr>
          <w:rFonts w:eastAsia="Times New Roman" w:cs="Times New Roman"/>
          <w:color w:val="00B050"/>
          <w:sz w:val="18"/>
          <w:szCs w:val="18"/>
        </w:rPr>
        <w:t xml:space="preserve">ne fremgår af tegningerne angives: </w:t>
      </w:r>
    </w:p>
    <w:p w14:paraId="7943841A" w14:textId="7A170990" w:rsidR="00A81918" w:rsidRDefault="00A81918">
      <w:pPr>
        <w:pStyle w:val="Kommentartekst"/>
      </w:pPr>
    </w:p>
  </w:comment>
  <w:comment w:id="741" w:author="Vej, Plads, Park" w:date="2021-03-12T09:36:00Z" w:initials="VI">
    <w:p w14:paraId="2990B681" w14:textId="7AFD9CDC" w:rsidR="00A81918" w:rsidRDefault="00A81918">
      <w:pPr>
        <w:pStyle w:val="Kommentartekst"/>
      </w:pPr>
      <w:r>
        <w:rPr>
          <w:rStyle w:val="Kommentarhenvisning"/>
        </w:rPr>
        <w:annotationRef/>
      </w:r>
      <w:r>
        <w:rPr>
          <w:rFonts w:eastAsia="Times New Roman" w:cs="Times New Roman"/>
          <w:color w:val="00B050"/>
          <w:sz w:val="18"/>
          <w:szCs w:val="18"/>
        </w:rPr>
        <w:t>Ellers anføres:</w:t>
      </w:r>
    </w:p>
  </w:comment>
  <w:comment w:id="742" w:author="Vej, Plads, Park" w:date="2021-03-12T09:37:00Z" w:initials="VI">
    <w:p w14:paraId="0AB8C6B5" w14:textId="7188417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Jf. Arbejdsministeriets bekendtgørelse nr. 574 skal rådgiveren angive i udbudsmaterialet hvilke særlige risici og særlige forhold, der er forbundet med det konkrete projekt. Dette forhold kan ofte være særlig relevant i forbindelse med større nedbrydnings- og behugningsarbejder.</w:t>
      </w:r>
    </w:p>
  </w:comment>
  <w:comment w:id="743" w:author="Vej, Plads, Park" w:date="2021-03-12T09:51:00Z" w:initials="VI">
    <w:p w14:paraId="3C8E4C24" w14:textId="77777777" w:rsidR="00A81918" w:rsidRPr="00A2087E" w:rsidRDefault="00A81918" w:rsidP="00352FFF">
      <w:pPr>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Afhængig af projektets karakter kan der anføres krav med hensyn til tilladte nedbrydningsmetoder. Af typiske metoder kan følgende nævnes:</w:t>
      </w:r>
    </w:p>
    <w:p w14:paraId="7D160016" w14:textId="77777777" w:rsidR="00A81918" w:rsidRDefault="00A81918">
      <w:pPr>
        <w:pStyle w:val="Kommentartekst"/>
      </w:pPr>
    </w:p>
    <w:p w14:paraId="6C247A53" w14:textId="77777777" w:rsidR="00A81918" w:rsidRPr="00A2087E" w:rsidRDefault="00A81918" w:rsidP="00352FFF">
      <w:pPr>
        <w:tabs>
          <w:tab w:val="num" w:pos="709"/>
        </w:tabs>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Traditionel behugning med tryklufts- og hydraulisk værktøj</w:t>
      </w:r>
    </w:p>
    <w:p w14:paraId="4E75C1D4" w14:textId="77777777" w:rsidR="00A81918" w:rsidRPr="00A2087E" w:rsidRDefault="00A81918" w:rsidP="00352FFF">
      <w:pPr>
        <w:tabs>
          <w:tab w:val="num" w:pos="709"/>
        </w:tabs>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Fræsning (overflader)</w:t>
      </w:r>
    </w:p>
    <w:p w14:paraId="1699CFA3" w14:textId="77777777" w:rsidR="00A81918" w:rsidRPr="00A2087E" w:rsidRDefault="00A81918" w:rsidP="00352FFF">
      <w:pPr>
        <w:tabs>
          <w:tab w:val="num" w:pos="709"/>
        </w:tabs>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Højtryksspuling</w:t>
      </w:r>
    </w:p>
    <w:p w14:paraId="25BF7017" w14:textId="77777777" w:rsidR="00A81918" w:rsidRPr="00A2087E" w:rsidRDefault="00A81918" w:rsidP="00352FFF">
      <w:pPr>
        <w:tabs>
          <w:tab w:val="num" w:pos="709"/>
        </w:tabs>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Sprængning</w:t>
      </w:r>
    </w:p>
    <w:p w14:paraId="22F2B20E" w14:textId="77777777" w:rsidR="00A81918" w:rsidRDefault="00A81918">
      <w:pPr>
        <w:pStyle w:val="Kommentartekst"/>
      </w:pPr>
    </w:p>
    <w:p w14:paraId="00592B94" w14:textId="54D2682C" w:rsidR="00A81918" w:rsidRDefault="00A81918" w:rsidP="00352FFF">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Sprængning bør kun tillades i de tilfælde, hvor der er sikkerhed for, at der ikke opstår skader på de blivende konstruktionsdele, 3. person eller omgivelser. Tilsvarende kan tryklufts- og hydraulisk nedbrydningsmateriel resultere i skader på særligt følsomme konstruktioner.</w:t>
      </w:r>
    </w:p>
    <w:p w14:paraId="26F35027" w14:textId="5F56BEC9" w:rsidR="00A81918" w:rsidRDefault="00A81918" w:rsidP="00352FFF">
      <w:pPr>
        <w:ind w:right="-65"/>
        <w:rPr>
          <w:rFonts w:eastAsia="Times New Roman" w:cs="Times New Roman"/>
          <w:color w:val="00B050"/>
          <w:sz w:val="18"/>
          <w:szCs w:val="18"/>
          <w:highlight w:val="lightGray"/>
        </w:rPr>
      </w:pPr>
    </w:p>
    <w:p w14:paraId="1DE1FDF6" w14:textId="01D89126" w:rsidR="00A81918" w:rsidRPr="00A2087E" w:rsidRDefault="00A81918" w:rsidP="00352FFF">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Ved højtryksspuling kan følgende anføres.</w:t>
      </w:r>
    </w:p>
    <w:p w14:paraId="52138688" w14:textId="400E0F99" w:rsidR="00A81918" w:rsidRDefault="00A81918">
      <w:pPr>
        <w:pStyle w:val="Kommentartekst"/>
      </w:pPr>
    </w:p>
  </w:comment>
  <w:comment w:id="744" w:author="Vej, Plads, Park" w:date="2021-03-12T09:52:00Z" w:initials="VI">
    <w:p w14:paraId="7653EE78" w14:textId="7B9B9B46"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Valg af principper og metoder skal angives i henhold til DS/ENV 1504-9 tabel 1 og 2. Minimumkrav til organisation for et reparationsprojekt er angivet i DS/ENV 1504-9, Annex B.</w:t>
      </w:r>
    </w:p>
  </w:comment>
  <w:comment w:id="745" w:author="Vej, Plads, Park" w:date="2021-03-12T09:53:00Z" w:initials="VI">
    <w:p w14:paraId="19297BD2" w14:textId="3284BA0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Hvor nedbrydnings-omfanget kan have betydning for konstruktionernes statiske virkemåde og/eller bæreevne bør krav med hensyn til arbejdets udførelse, herunder evt. etapeopdeling eller lignende, beskrives.</w:t>
      </w:r>
    </w:p>
  </w:comment>
  <w:comment w:id="746" w:author="Vej, Plads, Park" w:date="2021-03-12T09:54:00Z" w:initials="VI">
    <w:p w14:paraId="66DD5102" w14:textId="7F4EF79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 xml:space="preserve">Hvor højtryksspuling forudsættes anvendt kan følgende supplerende beskrivelse anføres  </w:t>
      </w:r>
    </w:p>
  </w:comment>
  <w:comment w:id="747" w:author="Vej, Plads, Park" w:date="2021-03-12T09:54:00Z" w:initials="VI">
    <w:p w14:paraId="3ED8A83C" w14:textId="77777777" w:rsidR="00A81918" w:rsidRPr="00A2087E" w:rsidRDefault="00A81918" w:rsidP="00352FFF">
      <w:pPr>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Det bør anføres, hvorvidt der er adgang til vand p stedet eller om det skal medbringes. (Normalt forbrug ca. 20-150 liter pr. min.)</w:t>
      </w:r>
    </w:p>
    <w:p w14:paraId="23D06B11" w14:textId="77777777" w:rsidR="00A81918" w:rsidRDefault="00A81918">
      <w:pPr>
        <w:pStyle w:val="Kommentartekst"/>
      </w:pPr>
    </w:p>
    <w:p w14:paraId="0D47309C" w14:textId="77777777" w:rsidR="00A81918" w:rsidRPr="00A2087E" w:rsidRDefault="00A81918" w:rsidP="00352FFF">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Krav med hensyn til bortledning af vand bør beskrives. Normalt kan spulevandet tillades afledt til eksisterende vej- eller broafvanding forudsat, at det er effektivt renset for nedbrydningsmaterialer.</w:t>
      </w:r>
    </w:p>
    <w:p w14:paraId="4B3EE564" w14:textId="77777777" w:rsidR="00A81918" w:rsidRDefault="00A81918">
      <w:pPr>
        <w:pStyle w:val="Kommentartekst"/>
      </w:pPr>
    </w:p>
    <w:p w14:paraId="6873741B" w14:textId="6CBDB303" w:rsidR="00A81918" w:rsidRDefault="00A81918">
      <w:pPr>
        <w:pStyle w:val="Kommentartekst"/>
      </w:pPr>
      <w:r w:rsidRPr="00A2087E">
        <w:rPr>
          <w:rFonts w:eastAsia="Times New Roman" w:cs="Times New Roman"/>
          <w:color w:val="00B050"/>
          <w:sz w:val="18"/>
          <w:szCs w:val="18"/>
          <w:highlight w:val="lightGray"/>
        </w:rPr>
        <w:t>Ved større arbejder kan følgende anføres af hensyn til arbejdsmiljøet.</w:t>
      </w:r>
    </w:p>
  </w:comment>
  <w:comment w:id="748" w:author="Vej, Plads, Park" w:date="2021-03-12T09:55:00Z" w:initials="VI">
    <w:p w14:paraId="39639720" w14:textId="77777777" w:rsidR="00A81918" w:rsidRPr="00A2087E" w:rsidRDefault="00A81918" w:rsidP="00352FFF">
      <w:pPr>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Hvis særlige forhold eller driftsforhold, eller særlige anvendelser kræver udvidet prøvning jf. DS/EN 1504-10 tabel 4, skal det anføres her.</w:t>
      </w:r>
    </w:p>
    <w:p w14:paraId="7CDA102B" w14:textId="77777777" w:rsidR="00A81918" w:rsidRDefault="00A81918">
      <w:pPr>
        <w:pStyle w:val="Kommentartekst"/>
      </w:pPr>
    </w:p>
    <w:p w14:paraId="601D7B96" w14:textId="54AB329D" w:rsidR="00A81918" w:rsidRDefault="00A81918">
      <w:pPr>
        <w:pStyle w:val="Kommentartekst"/>
      </w:pPr>
      <w:r w:rsidRPr="00A2087E">
        <w:rPr>
          <w:rFonts w:eastAsia="Times New Roman" w:cs="Times New Roman"/>
          <w:color w:val="00B050"/>
          <w:sz w:val="18"/>
          <w:szCs w:val="18"/>
          <w:highlight w:val="lightGray"/>
        </w:rPr>
        <w:t>Den projekterende skal her på basis af DS/EN 1504-10 tabel 4 anføre hvilke egenskaber, der skal dokumenteres og dermed hvilke prøvninger, der skal udføres – eksempelvis renhed, overfladetrækstyrke, fugtindhold etc.</w:t>
      </w:r>
    </w:p>
  </w:comment>
  <w:comment w:id="752" w:author="Vej, Plads, Park" w:date="2021-03-12T09:58:00Z" w:initials="VI">
    <w:p w14:paraId="4AB25C3D" w14:textId="30D36FB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Arbejdets påregnede omfang skal anføres:</w:t>
      </w:r>
    </w:p>
  </w:comment>
  <w:comment w:id="753" w:author="Vej, Plads, Park" w:date="2021-03-12T09:58:00Z" w:initials="VI">
    <w:p w14:paraId="16B1D7FF" w14:textId="14F61530"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Ved revneinjicering eller -udfyldning skal princippet og metoden angives i henhold til DS/ENV 1504-9, og det skal angives hvilke revner, der skal klassificeres i de omtalte principper og metoder. Ikke-relevante principper og metoder udelades.</w:t>
      </w:r>
    </w:p>
  </w:comment>
  <w:comment w:id="754" w:author="Vej, Plads, Park" w:date="2021-03-12T09:59:00Z" w:initials="VI">
    <w:p w14:paraId="05E77006" w14:textId="77777777" w:rsidR="00A81918" w:rsidRDefault="00A81918" w:rsidP="00352FFF">
      <w:pPr>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Hvis særlige funktionskrav kræves jf. DS/EN 1504-5 tabel 1a, 1b og 1c, skal de anføres her. Se også Annex B i DS/EN 1504-5.</w:t>
      </w:r>
    </w:p>
    <w:p w14:paraId="05A932E5" w14:textId="77777777" w:rsidR="00A81918" w:rsidRDefault="00A81918" w:rsidP="00352FFF">
      <w:pPr>
        <w:ind w:right="-65"/>
        <w:rPr>
          <w:rFonts w:eastAsia="Times New Roman" w:cs="Times New Roman"/>
          <w:color w:val="00B050"/>
          <w:sz w:val="18"/>
          <w:szCs w:val="18"/>
          <w:highlight w:val="lightGray"/>
        </w:rPr>
      </w:pPr>
    </w:p>
    <w:p w14:paraId="4B02EF7E" w14:textId="77777777" w:rsidR="00A81918" w:rsidRPr="00A2087E" w:rsidRDefault="00A81918" w:rsidP="00BE0975">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Bemærk, at kravene er opdelt efter anvendelsesformål i hhv. Type F (kraftoverførende revneudfyldning),</w:t>
      </w:r>
    </w:p>
    <w:p w14:paraId="4AAA9967" w14:textId="77777777" w:rsidR="00A81918" w:rsidRPr="00A2087E" w:rsidRDefault="00A81918" w:rsidP="00BE0975">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 xml:space="preserve">Type D (elastisk revneudfyldning) og Type S (kvældende revneudfyldning). </w:t>
      </w:r>
    </w:p>
    <w:p w14:paraId="7935B44E" w14:textId="0DCBDC16" w:rsidR="00A81918" w:rsidRPr="00352FFF" w:rsidRDefault="00A81918" w:rsidP="00BE0975">
      <w:pPr>
        <w:ind w:right="-65"/>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Jf. Annex A skal kravene endvidere klassificeres.</w:t>
      </w:r>
    </w:p>
  </w:comment>
  <w:comment w:id="755" w:author="Vej, Plads, Park" w:date="2021-03-12T10:01:00Z" w:initials="VI">
    <w:p w14:paraId="3CCF8946" w14:textId="192B8260"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særlige forhold eller driftsforhold, eller særlige anvendelser kræver udvidet prøvning jf. DS/EN 1504-10 tabel 4, skal det anføres her</w:t>
      </w:r>
    </w:p>
  </w:comment>
  <w:comment w:id="759" w:author="Vej, Plads, Park" w:date="2021-03-12T15:10:00Z" w:initials="VI">
    <w:p w14:paraId="72F0534C" w14:textId="2A30C535"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kompositkonstruktion tilføjes:</w:t>
      </w:r>
    </w:p>
  </w:comment>
  <w:comment w:id="760" w:author="Vej, Plads, Park" w:date="2021-03-12T15:10:00Z" w:initials="VI">
    <w:p w14:paraId="624F7F9F" w14:textId="0E77516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Detaljeret angivelse af arbejdets omfang ved angivelse af hvilke ydelser der forudsættes projekteret, leveret, fabrikeret, eller monteret.</w:t>
      </w:r>
    </w:p>
  </w:comment>
  <w:comment w:id="761" w:author="Vej, Plads, Park" w:date="2021-03-12T15:11:00Z" w:initials="VI">
    <w:p w14:paraId="43BE3E33" w14:textId="6481C381"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Dokumentationskrav relateres til ele-menternes kon-struktive betydning anført i generalno-ten, f.eks.:</w:t>
      </w:r>
    </w:p>
  </w:comment>
  <w:comment w:id="762" w:author="Vej, Plads, Park" w:date="2021-03-12T15:12:00Z" w:initials="VI">
    <w:p w14:paraId="09B32F09" w14:textId="7BC96904"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Hvor entreprenøren skal udføre projektering, f.eks. ved totalentreprise af mindre projekter kan anføres (tidsfristen tilpasses den aktuelle kontraktform). Ved større projekter vil dette typisk være beskrevet i SAB Styring og samarbejde, se SAB-P Styring og samarbejde):</w:t>
      </w:r>
    </w:p>
  </w:comment>
  <w:comment w:id="763" w:author="Vej, Plads, Park" w:date="2021-03-12T15:12:00Z" w:initials="VI">
    <w:p w14:paraId="033183A6" w14:textId="77777777" w:rsidR="00A81918" w:rsidRPr="00A2087E" w:rsidRDefault="00A81918" w:rsidP="00AF4106">
      <w:pPr>
        <w:tabs>
          <w:tab w:val="left" w:pos="284"/>
        </w:tabs>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Angivelse af forudsætninger for arbejdet, f.eks. tidligere udførte konstruktioner, der skal bygges videre</w:t>
      </w:r>
    </w:p>
    <w:p w14:paraId="1A61DD09" w14:textId="77777777" w:rsidR="00A81918" w:rsidRDefault="00A81918" w:rsidP="00AF4106">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på.</w:t>
      </w:r>
    </w:p>
    <w:p w14:paraId="33EFD877" w14:textId="275DD4A8" w:rsidR="00A81918" w:rsidRDefault="00A81918" w:rsidP="00AF4106">
      <w:pPr>
        <w:pStyle w:val="Kommentartekst"/>
      </w:pPr>
      <w:r w:rsidRPr="00A2087E">
        <w:rPr>
          <w:rFonts w:eastAsia="Times New Roman" w:cs="Times New Roman"/>
          <w:color w:val="00B050"/>
          <w:sz w:val="18"/>
          <w:szCs w:val="18"/>
          <w:highlight w:val="lightGray"/>
        </w:rPr>
        <w:t>Henvisning til tegninger, tabeller</w:t>
      </w:r>
    </w:p>
  </w:comment>
  <w:comment w:id="764" w:author="Vej, Plads, Park" w:date="2021-03-12T15:13:00Z" w:initials="VI">
    <w:p w14:paraId="12A623A7" w14:textId="7C381843"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nye udgaver af normer og standarder er kommet til, anføres disse.</w:t>
      </w:r>
    </w:p>
  </w:comment>
  <w:comment w:id="765" w:author="Vej, Plads, Park" w:date="2021-03-12T15:14:00Z" w:initials="VI">
    <w:p w14:paraId="5BA6A70C" w14:textId="77777777" w:rsidR="00A81918" w:rsidRDefault="00A81918">
      <w:pPr>
        <w:pStyle w:val="Kommentartekst"/>
        <w:rPr>
          <w:rFonts w:eastAsia="Times New Roman" w:cs="Times New Roman"/>
          <w:color w:val="00B050"/>
          <w:sz w:val="18"/>
          <w:szCs w:val="18"/>
        </w:rPr>
      </w:pPr>
      <w:r>
        <w:rPr>
          <w:rStyle w:val="Kommentarhenvisning"/>
        </w:rPr>
        <w:annotationRef/>
      </w:r>
      <w:r w:rsidRPr="00480337">
        <w:rPr>
          <w:rFonts w:eastAsia="Times New Roman" w:cs="Times New Roman"/>
          <w:color w:val="00B050"/>
          <w:sz w:val="18"/>
          <w:szCs w:val="18"/>
          <w:highlight w:val="lightGray"/>
        </w:rPr>
        <w:t>Metode for CE-mærkning anføres. Typisk vil dette være metode 3a eller 3b.</w:t>
      </w:r>
    </w:p>
    <w:p w14:paraId="030456FF" w14:textId="15D30655" w:rsidR="00A81918" w:rsidRDefault="00A81918">
      <w:pPr>
        <w:pStyle w:val="Kommentartekst"/>
      </w:pPr>
    </w:p>
  </w:comment>
  <w:comment w:id="766" w:author="Vej, Plads, Park" w:date="2021-03-12T15:15:00Z" w:initials="VI">
    <w:p w14:paraId="3BB4108E" w14:textId="4D582F63" w:rsidR="00A81918" w:rsidRDefault="00A81918" w:rsidP="00AF4106">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 xml:space="preserve">Særlige ydeevneegenskaber skal altid anføres af entreprenøren. </w:t>
      </w:r>
    </w:p>
    <w:p w14:paraId="4B1EBB3C" w14:textId="7501D791" w:rsidR="00A81918" w:rsidRDefault="00A81918" w:rsidP="00AF4106">
      <w:pPr>
        <w:rPr>
          <w:rFonts w:eastAsia="Times New Roman" w:cs="Times New Roman"/>
          <w:color w:val="00B050"/>
          <w:sz w:val="18"/>
          <w:szCs w:val="18"/>
          <w:highlight w:val="lightGray"/>
        </w:rPr>
      </w:pPr>
    </w:p>
    <w:p w14:paraId="1C8F5DEA" w14:textId="77777777" w:rsidR="00A81918" w:rsidRPr="00076FC1" w:rsidRDefault="00A81918" w:rsidP="00AF4106">
      <w:pPr>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Bemærk disse egenskaber vedrører alene stålproduktion, dvs. der er ingen krav til CE-mærkning af montage eller malingspåføring – hverken på værksted eller på montagested.</w:t>
      </w:r>
    </w:p>
    <w:p w14:paraId="62B7CFA8" w14:textId="2ABC9C88" w:rsidR="00A81918" w:rsidRDefault="00A81918" w:rsidP="00AF4106">
      <w:pPr>
        <w:rPr>
          <w:rFonts w:eastAsia="Times New Roman" w:cs="Times New Roman"/>
          <w:color w:val="00B050"/>
          <w:sz w:val="18"/>
          <w:szCs w:val="18"/>
          <w:highlight w:val="lightGray"/>
        </w:rPr>
      </w:pPr>
    </w:p>
    <w:p w14:paraId="177D3B59" w14:textId="02ED7454" w:rsidR="00A81918" w:rsidRDefault="00A81918" w:rsidP="00AF4106">
      <w:r w:rsidRPr="00076FC1">
        <w:rPr>
          <w:rFonts w:eastAsia="Times New Roman" w:cs="Times New Roman"/>
          <w:color w:val="00B050"/>
          <w:sz w:val="18"/>
          <w:szCs w:val="18"/>
          <w:highlight w:val="lightGray"/>
        </w:rPr>
        <w:t>Som vejledning til entreprenøren, angives de krav, der er kendte på forhånd. Krav angivet i tabellen er paradigmetekst, og skal derfor tilpasses det konkrete projekt, herunder den konkrete metode for CE-mærkning</w:t>
      </w:r>
      <w:r>
        <w:rPr>
          <w:rFonts w:eastAsia="Times New Roman" w:cs="Times New Roman"/>
          <w:color w:val="00B050"/>
          <w:sz w:val="18"/>
          <w:szCs w:val="18"/>
          <w:highlight w:val="lightGray"/>
        </w:rPr>
        <w:t>.</w:t>
      </w:r>
    </w:p>
  </w:comment>
  <w:comment w:id="768" w:author="Vej, Plads, Park" w:date="2021-03-12T15:18:00Z" w:initials="VI">
    <w:p w14:paraId="5205FFF3" w14:textId="622F4E3F"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Omfatter entreprisen såvel fabrikation som montage, og er udbuddet med tildelingskriteriet ”økonomisk mest fordelagtige tilbud”, og det samtidig er af væsentlig interesse for vurderingen af tilbuddet at montage</w:t>
      </w:r>
      <w:r w:rsidRPr="00076FC1">
        <w:rPr>
          <w:rFonts w:eastAsia="Times New Roman" w:cs="Times New Roman"/>
          <w:color w:val="00B050"/>
          <w:sz w:val="18"/>
          <w:szCs w:val="18"/>
          <w:highlight w:val="lightGray"/>
        </w:rPr>
        <w:softHyphen/>
        <w:t>metoder oplyses, bør præciseres, hvad der specielt ønskes belyst</w:t>
      </w:r>
      <w:r w:rsidRPr="00F839CC">
        <w:rPr>
          <w:sz w:val="18"/>
        </w:rPr>
        <w:t>:</w:t>
      </w:r>
    </w:p>
  </w:comment>
  <w:comment w:id="769" w:author="Vej, Plads, Park" w:date="2021-03-12T15:19:00Z" w:initials="VI">
    <w:p w14:paraId="2A9492B9" w14:textId="77777777" w:rsidR="00A81918" w:rsidRDefault="00A81918">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Midlertidige hjælpe-konstruktioner skal henføres til konsekvensklasse CC3, hvor svigt i byggefasen kan indebære stor risiko for personskade</w:t>
      </w:r>
    </w:p>
    <w:p w14:paraId="0959BAB1" w14:textId="77777777" w:rsidR="00A81918" w:rsidRDefault="00A81918">
      <w:pPr>
        <w:pStyle w:val="Kommentartekst"/>
        <w:rPr>
          <w:rFonts w:eastAsia="Times New Roman" w:cs="Times New Roman"/>
          <w:color w:val="00B050"/>
          <w:sz w:val="18"/>
          <w:szCs w:val="18"/>
        </w:rPr>
      </w:pPr>
    </w:p>
    <w:p w14:paraId="5C99DE6D" w14:textId="77777777" w:rsidR="00A81918" w:rsidRDefault="00A81918">
      <w:pPr>
        <w:pStyle w:val="Kommentartekst"/>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Evt. klarificering i forhold til generalnoten anføres</w:t>
      </w:r>
    </w:p>
    <w:p w14:paraId="548A19B4" w14:textId="5108E083" w:rsidR="00A81918" w:rsidRDefault="00A81918">
      <w:pPr>
        <w:pStyle w:val="Kommentartekst"/>
        <w:rPr>
          <w:rFonts w:eastAsia="Times New Roman" w:cs="Times New Roman"/>
          <w:color w:val="00B050"/>
          <w:sz w:val="18"/>
          <w:szCs w:val="18"/>
          <w:highlight w:val="lightGray"/>
        </w:rPr>
      </w:pPr>
      <w:r>
        <w:rPr>
          <w:rFonts w:eastAsia="Times New Roman" w:cs="Times New Roman"/>
          <w:color w:val="00B050"/>
          <w:sz w:val="18"/>
          <w:szCs w:val="18"/>
          <w:highlight w:val="lightGray"/>
        </w:rPr>
        <w:t xml:space="preserve"> </w:t>
      </w:r>
    </w:p>
    <w:p w14:paraId="7226533D" w14:textId="40388D1B" w:rsidR="00A81918" w:rsidRDefault="00A81918">
      <w:pPr>
        <w:pStyle w:val="Kommentartekst"/>
      </w:pPr>
      <w:r w:rsidRPr="00076FC1">
        <w:rPr>
          <w:rFonts w:eastAsia="Times New Roman" w:cs="Times New Roman"/>
          <w:color w:val="00B050"/>
          <w:sz w:val="18"/>
          <w:szCs w:val="18"/>
          <w:highlight w:val="lightGray"/>
        </w:rPr>
        <w:t>Såfremt der helt undtagel</w:t>
      </w:r>
      <w:r w:rsidRPr="00076FC1">
        <w:rPr>
          <w:rFonts w:eastAsia="Times New Roman" w:cs="Times New Roman"/>
          <w:color w:val="00B050"/>
          <w:sz w:val="18"/>
          <w:szCs w:val="18"/>
          <w:highlight w:val="lightGray"/>
        </w:rPr>
        <w:softHyphen/>
        <w:t>sesvis ved projektering af eksempelvis større stål</w:t>
      </w:r>
      <w:r w:rsidRPr="00076FC1">
        <w:rPr>
          <w:rFonts w:eastAsia="Times New Roman" w:cs="Times New Roman"/>
          <w:color w:val="00B050"/>
          <w:sz w:val="18"/>
          <w:szCs w:val="18"/>
          <w:highlight w:val="lightGray"/>
        </w:rPr>
        <w:softHyphen/>
        <w:t>broer er forudsat skærpet kontrolklasse ved design af konstruktioner, skal samtlige krav for opfyldelse af dette specificeres..</w:t>
      </w:r>
    </w:p>
  </w:comment>
  <w:comment w:id="770" w:author="Vej, Plads, Park" w:date="2021-03-12T15:20:00Z" w:initials="VI">
    <w:p w14:paraId="5AA5AE16" w14:textId="298618D7"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Evt. klarificering i forhold til generalnoten anføres</w:t>
      </w:r>
      <w:r w:rsidRPr="00FE7510">
        <w:rPr>
          <w:sz w:val="18"/>
        </w:rPr>
        <w:t>.</w:t>
      </w:r>
    </w:p>
  </w:comment>
  <w:comment w:id="772" w:author="Vej, Plads, Park" w:date="2021-03-12T15:21:00Z" w:initials="VI">
    <w:p w14:paraId="64B943A3" w14:textId="5CD6254E"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Krav til overfladekvalitet kan differentieres, men kun hvis det ikke fremgår af GN-P, f.eks:</w:t>
      </w:r>
    </w:p>
  </w:comment>
  <w:comment w:id="774" w:author="Vej, Plads, Park" w:date="2021-03-12T15:22:00Z" w:initials="VI">
    <w:p w14:paraId="2FF7F278" w14:textId="4A82E252"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Hvor der er konstruktioner der skal korrosions</w:t>
      </w:r>
      <w:r w:rsidRPr="00076FC1">
        <w:rPr>
          <w:rFonts w:eastAsia="Times New Roman" w:cs="Times New Roman"/>
          <w:color w:val="00B050"/>
          <w:sz w:val="18"/>
          <w:szCs w:val="18"/>
          <w:highlight w:val="lightGray"/>
        </w:rPr>
        <w:softHyphen/>
        <w:t>beskyttes til mindre end kategori C4, kan bearbejdningskvalitet for disse dele lempes. F.eks. indvendigt i kassedragere, der affugtes</w:t>
      </w:r>
      <w:r>
        <w:rPr>
          <w:sz w:val="18"/>
        </w:rPr>
        <w:t>.</w:t>
      </w:r>
    </w:p>
  </w:comment>
  <w:comment w:id="775" w:author="Vej, Plads, Park" w:date="2021-03-12T15:23:00Z" w:initials="VI">
    <w:p w14:paraId="33B2E422" w14:textId="77777777" w:rsidR="00A81918" w:rsidRDefault="00A81918">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For kompositkonstrukti</w:t>
      </w:r>
      <w:r w:rsidRPr="00076FC1">
        <w:rPr>
          <w:rFonts w:eastAsia="Times New Roman" w:cs="Times New Roman"/>
          <w:color w:val="00B050"/>
          <w:sz w:val="18"/>
          <w:szCs w:val="18"/>
          <w:highlight w:val="lightGray"/>
        </w:rPr>
        <w:softHyphen/>
        <w:t>oner anføres:</w:t>
      </w:r>
    </w:p>
    <w:p w14:paraId="61312D41" w14:textId="77777777" w:rsidR="00A81918" w:rsidRDefault="00A81918">
      <w:pPr>
        <w:pStyle w:val="Kommentartekst"/>
        <w:rPr>
          <w:rFonts w:eastAsia="Times New Roman" w:cs="Times New Roman"/>
          <w:color w:val="00B050"/>
          <w:sz w:val="18"/>
          <w:szCs w:val="18"/>
        </w:rPr>
      </w:pPr>
    </w:p>
    <w:p w14:paraId="0E3B783E" w14:textId="36A203C9" w:rsidR="00A81918" w:rsidRDefault="00A81918">
      <w:pPr>
        <w:pStyle w:val="Kommentartekst"/>
      </w:pPr>
      <w:r w:rsidRPr="00076FC1">
        <w:rPr>
          <w:rFonts w:eastAsia="Times New Roman" w:cs="Times New Roman"/>
          <w:color w:val="00B050"/>
          <w:sz w:val="18"/>
          <w:szCs w:val="18"/>
          <w:highlight w:val="lightGray"/>
        </w:rPr>
        <w:t>Der henvises til listen i DS/EN 1090-2, anneks A pkt. 11. Supplerende eller ændrede tolerancekrav til konstruktionsdele angives.</w:t>
      </w:r>
    </w:p>
  </w:comment>
  <w:comment w:id="777" w:author="Vej, Plads, Park" w:date="2021-03-12T15:23:00Z" w:initials="VI">
    <w:p w14:paraId="2E033AA5" w14:textId="512C3BCA" w:rsidR="00A81918" w:rsidRDefault="00A81918">
      <w:pPr>
        <w:pStyle w:val="Kommentartekst"/>
      </w:pPr>
      <w:r>
        <w:rPr>
          <w:rStyle w:val="Kommentarhenvisning"/>
        </w:rPr>
        <w:annotationRef/>
      </w:r>
      <w:r w:rsidRPr="00D131E9">
        <w:rPr>
          <w:rFonts w:eastAsia="Times New Roman" w:cs="Times New Roman"/>
          <w:color w:val="00B050"/>
          <w:sz w:val="18"/>
          <w:szCs w:val="18"/>
          <w:highlight w:val="lightGray"/>
        </w:rPr>
        <w:t>Skal konstruktioner udføres med pilhøjder, angives dette på teg</w:t>
      </w:r>
      <w:r w:rsidRPr="00D131E9">
        <w:rPr>
          <w:rFonts w:eastAsia="Times New Roman" w:cs="Times New Roman"/>
          <w:color w:val="00B050"/>
          <w:sz w:val="18"/>
          <w:szCs w:val="18"/>
          <w:highlight w:val="lightGray"/>
        </w:rPr>
        <w:softHyphen/>
        <w:t>ningsmaterialet. Tolerancer for overhøjde kan ændres i GN, hvor der risiko for, at overhøjden kan få indflydelse på det visuelle indtryk eller overfladeafvandingen.</w:t>
      </w:r>
    </w:p>
  </w:comment>
  <w:comment w:id="778" w:author="Vej, Plads, Park" w:date="2021-03-12T15:23:00Z" w:initials="VI">
    <w:p w14:paraId="5AE53317" w14:textId="000BB280"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Ved overhøjde for kompositkonstruktioner skal angives, om overhøjden gælder før, eller efter udstøbning af betonpladen.</w:t>
      </w:r>
    </w:p>
  </w:comment>
  <w:comment w:id="780" w:author="Vej, Plads, Park" w:date="2021-03-12T15:24:00Z" w:initials="VI">
    <w:p w14:paraId="379BA9AC" w14:textId="5BC7C1E6"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kompositkonstrukti</w:t>
      </w:r>
      <w:r w:rsidRPr="00076FC1">
        <w:rPr>
          <w:rFonts w:eastAsia="Times New Roman" w:cs="Times New Roman"/>
          <w:color w:val="00B050"/>
          <w:sz w:val="18"/>
          <w:szCs w:val="18"/>
          <w:highlight w:val="lightGray"/>
        </w:rPr>
        <w:softHyphen/>
        <w:t>oner anføres, hvorledes forventet krybning skal medregnes f.eks.:</w:t>
      </w:r>
    </w:p>
  </w:comment>
  <w:comment w:id="782" w:author="Vej, Plads, Park" w:date="2021-03-12T15:24:00Z" w:initials="VI">
    <w:p w14:paraId="6BD56141" w14:textId="6238F167"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Tolerancer på overhøjden for den færdige konstrukti</w:t>
      </w:r>
      <w:r w:rsidRPr="00076FC1">
        <w:rPr>
          <w:rFonts w:eastAsia="Times New Roman" w:cs="Times New Roman"/>
          <w:color w:val="00B050"/>
          <w:sz w:val="18"/>
          <w:szCs w:val="18"/>
          <w:highlight w:val="lightGray"/>
        </w:rPr>
        <w:softHyphen/>
        <w:t>on og dens placering anføres bl.a. under hensyn til visuelt indtryk.</w:t>
      </w:r>
    </w:p>
  </w:comment>
  <w:comment w:id="783" w:author="Vej, Plads, Park" w:date="2021-03-12T15:24:00Z" w:initials="VI">
    <w:p w14:paraId="1A2704DE" w14:textId="2141ACC1"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Det skal i projektet specificeres, hvilke elementer der i den permanente konstruktion er træk- og trykpåvirkede, hvor tolerancernes størrelse afhænger af evt. trykpåvirkning (se DS/EN 1090-2 anneks B, Tabel B.25 No.</w:t>
      </w:r>
      <w:r w:rsidRPr="00076FC1" w:rsidDel="00310A73">
        <w:rPr>
          <w:rFonts w:eastAsia="Times New Roman" w:cs="Times New Roman"/>
          <w:color w:val="00B050"/>
          <w:sz w:val="18"/>
          <w:szCs w:val="18"/>
          <w:highlight w:val="lightGray"/>
        </w:rPr>
        <w:t xml:space="preserve"> </w:t>
      </w:r>
      <w:r w:rsidRPr="00076FC1">
        <w:rPr>
          <w:rFonts w:eastAsia="Times New Roman" w:cs="Times New Roman"/>
          <w:color w:val="00B050"/>
          <w:sz w:val="18"/>
          <w:szCs w:val="18"/>
          <w:highlight w:val="lightGray"/>
        </w:rPr>
        <w:t>1 og Tabel B.4 No. 4 og Tabel B.1 og Tabel B.2).</w:t>
      </w:r>
    </w:p>
  </w:comment>
  <w:comment w:id="784" w:author="Vej, Plads, Park" w:date="2021-03-12T15:25:00Z" w:initials="VI">
    <w:p w14:paraId="59ECCED9" w14:textId="59234A70"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Ved behov for skærpelse af den generelle tolerance for korte søjler anføres:</w:t>
      </w:r>
    </w:p>
  </w:comment>
  <w:comment w:id="785" w:author="Vej, Plads, Park" w:date="2021-03-12T15:26:00Z" w:initials="VI">
    <w:p w14:paraId="6E71CFB8" w14:textId="2BCF977D"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Evt. skærpede, eller lempede krav til kon</w:t>
      </w:r>
      <w:r w:rsidRPr="00076FC1">
        <w:rPr>
          <w:rFonts w:eastAsia="Times New Roman" w:cs="Times New Roman"/>
          <w:color w:val="00B050"/>
          <w:sz w:val="18"/>
          <w:szCs w:val="18"/>
          <w:highlight w:val="lightGray"/>
        </w:rPr>
        <w:softHyphen/>
        <w:t>troljournalens indhold angives. Det anførte omfang vil almindeligvis dække behovet for doku</w:t>
      </w:r>
      <w:r w:rsidRPr="00076FC1">
        <w:rPr>
          <w:rFonts w:eastAsia="Times New Roman" w:cs="Times New Roman"/>
          <w:color w:val="00B050"/>
          <w:sz w:val="18"/>
          <w:szCs w:val="18"/>
          <w:highlight w:val="lightGray"/>
        </w:rPr>
        <w:softHyphen/>
        <w:t>mentation.</w:t>
      </w:r>
    </w:p>
  </w:comment>
  <w:comment w:id="786" w:author="Vej, Plads, Park" w:date="2021-03-12T15:26:00Z" w:initials="VI">
    <w:p w14:paraId="26B2EF14" w14:textId="77777777" w:rsidR="00A81918" w:rsidRPr="00076FC1" w:rsidRDefault="00A81918" w:rsidP="00107BF6">
      <w:pPr>
        <w:ind w:right="-65"/>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Hvis der er kendskab til specifikke processer eller arbejder, som bygherren vil overvåge, anføres disse – og særligt, hvis der er stoppunkter, hvor processer ikke må fortsætte, før bygherren har givet sin accept.</w:t>
      </w:r>
    </w:p>
    <w:p w14:paraId="331710A7" w14:textId="398A9F5E" w:rsidR="00A81918" w:rsidRDefault="00A81918">
      <w:pPr>
        <w:pStyle w:val="Kommentartekst"/>
      </w:pPr>
    </w:p>
  </w:comment>
  <w:comment w:id="787" w:author="Vej, Plads, Park" w:date="2021-03-12T15:27:00Z" w:initials="VI">
    <w:p w14:paraId="61BC71BE" w14:textId="6A2C2C2D"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Eller hvis bygherren selv ønsker at udføre egne test</w:t>
      </w:r>
    </w:p>
  </w:comment>
  <w:comment w:id="788" w:author="Vej, Plads, Park" w:date="2021-03-12T15:28:00Z" w:initials="VI">
    <w:p w14:paraId="479FB957" w14:textId="77777777" w:rsidR="00A81918" w:rsidRDefault="00A81918">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Særlige sikkerheds</w:t>
      </w:r>
      <w:r w:rsidRPr="00076FC1">
        <w:rPr>
          <w:rFonts w:eastAsia="Times New Roman" w:cs="Times New Roman"/>
          <w:color w:val="00B050"/>
          <w:sz w:val="18"/>
          <w:szCs w:val="18"/>
          <w:highlight w:val="lightGray"/>
        </w:rPr>
        <w:softHyphen/>
        <w:t>mæssige forhold i relation til montagearbejdet anføres.</w:t>
      </w:r>
    </w:p>
    <w:p w14:paraId="77EFF935" w14:textId="77777777" w:rsidR="00A81918" w:rsidRDefault="00A81918">
      <w:pPr>
        <w:pStyle w:val="Kommentartekst"/>
        <w:rPr>
          <w:rFonts w:eastAsia="Times New Roman" w:cs="Times New Roman"/>
          <w:color w:val="00B050"/>
          <w:sz w:val="18"/>
          <w:szCs w:val="18"/>
        </w:rPr>
      </w:pPr>
    </w:p>
    <w:p w14:paraId="4C5942FB" w14:textId="298B2C0C" w:rsidR="00A81918" w:rsidRDefault="00A81918">
      <w:pPr>
        <w:pStyle w:val="Kommentartekst"/>
      </w:pPr>
      <w:r w:rsidRPr="00076FC1">
        <w:rPr>
          <w:rFonts w:eastAsia="Times New Roman" w:cs="Times New Roman"/>
          <w:color w:val="00B050"/>
          <w:sz w:val="18"/>
          <w:szCs w:val="18"/>
          <w:highlight w:val="lightGray"/>
        </w:rPr>
        <w:t>Det skal beskrives, hvorledes Tilsynshåndbog for støbestilladser skal anvendes ifm. det pågældende arbejde, herunder bør kompetencekrav anføres. Desuden skal dimensioneringskrav for de midlertidige konstruktioner m.m. anføres, se Projekterings</w:t>
      </w:r>
      <w:r w:rsidRPr="00076FC1">
        <w:rPr>
          <w:rFonts w:eastAsia="Times New Roman" w:cs="Times New Roman"/>
          <w:color w:val="00B050"/>
          <w:sz w:val="18"/>
          <w:szCs w:val="18"/>
          <w:highlight w:val="lightGray"/>
        </w:rPr>
        <w:softHyphen/>
        <w:t>grundlag for støbe</w:t>
      </w:r>
      <w:r w:rsidRPr="00076FC1">
        <w:rPr>
          <w:rFonts w:eastAsia="Times New Roman" w:cs="Times New Roman"/>
          <w:color w:val="00B050"/>
          <w:sz w:val="18"/>
          <w:szCs w:val="18"/>
          <w:highlight w:val="lightGray"/>
        </w:rPr>
        <w:softHyphen/>
        <w:t>stilladser og AAB og SAB-P for Stillads og form.</w:t>
      </w:r>
    </w:p>
  </w:comment>
  <w:comment w:id="789" w:author="Vej, Plads, Park" w:date="2021-03-12T15:28:00Z" w:initials="VI">
    <w:p w14:paraId="143FDC12" w14:textId="6C7265EB"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Særlige krav til værk</w:t>
      </w:r>
      <w:r w:rsidRPr="00076FC1">
        <w:rPr>
          <w:rFonts w:eastAsia="Times New Roman" w:cs="Times New Roman"/>
          <w:color w:val="00B050"/>
          <w:sz w:val="18"/>
          <w:szCs w:val="18"/>
          <w:highlight w:val="lightGray"/>
        </w:rPr>
        <w:softHyphen/>
        <w:t>stedstegningers detaljering kan angives.</w:t>
      </w:r>
    </w:p>
  </w:comment>
  <w:comment w:id="791" w:author="Vej, Plads, Park" w:date="2021-03-12T15:29:00Z" w:initials="VI">
    <w:p w14:paraId="6C11A0AF" w14:textId="77777777" w:rsidR="00A81918" w:rsidRDefault="00A81918">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Der henvises til listen i DS/EN 1090-2, anneks A pkt. 5. Relevante punkter indføres.</w:t>
      </w:r>
    </w:p>
    <w:p w14:paraId="06500AA2" w14:textId="77777777" w:rsidR="00A81918" w:rsidRDefault="00A81918">
      <w:pPr>
        <w:pStyle w:val="Kommentartekst"/>
        <w:rPr>
          <w:rFonts w:eastAsia="Times New Roman" w:cs="Times New Roman"/>
          <w:color w:val="00B050"/>
          <w:sz w:val="18"/>
          <w:szCs w:val="18"/>
        </w:rPr>
      </w:pPr>
    </w:p>
    <w:p w14:paraId="2192F12D" w14:textId="47B493EF" w:rsidR="00A81918" w:rsidRDefault="00A81918">
      <w:pPr>
        <w:pStyle w:val="Kommentartekst"/>
      </w:pPr>
      <w:r w:rsidRPr="00076FC1">
        <w:rPr>
          <w:rFonts w:eastAsia="Times New Roman" w:cs="Times New Roman"/>
          <w:color w:val="00B050"/>
          <w:sz w:val="18"/>
          <w:szCs w:val="18"/>
          <w:highlight w:val="lightGray"/>
        </w:rPr>
        <w:t>Type af rustfri stål skal specificeres ud fra krav til mekaniske egenskaber, svejsbarhed, spåntagning etc., samt hvis der er særlige krav til korrosionsbestandighed. Det generelle krav til korrosionsbestandighed er opfyldt for f.eks. austenitiske stål 1.4435, 1.4539 og duplex stål 1.4460, 1.4462, 1.4410</w:t>
      </w:r>
    </w:p>
  </w:comment>
  <w:comment w:id="792" w:author="Vej, Plads, Park" w:date="2021-03-12T15:30:00Z" w:initials="VI">
    <w:p w14:paraId="4BBA05B1" w14:textId="558A4D52"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I det omfang, der i af</w:t>
      </w:r>
      <w:r w:rsidRPr="00076FC1">
        <w:rPr>
          <w:rFonts w:eastAsia="Times New Roman" w:cs="Times New Roman"/>
          <w:color w:val="00B050"/>
          <w:sz w:val="18"/>
          <w:szCs w:val="18"/>
          <w:highlight w:val="lightGray"/>
        </w:rPr>
        <w:softHyphen/>
        <w:t>snittet om kontrol opereres med begrænset sporbarhed, skal krav til entreprenørens dokumentation anføres, eller aftales.</w:t>
      </w:r>
    </w:p>
  </w:comment>
  <w:comment w:id="793" w:author="Vej, Plads, Park" w:date="2021-03-12T15:30:00Z" w:initials="VI">
    <w:p w14:paraId="4B4CACCE" w14:textId="03909928"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Hvis der anvendes varmforzinkede bolte i kvalitet 10.9, bør disse leveres med 3.1 certifikat</w:t>
      </w:r>
    </w:p>
  </w:comment>
  <w:comment w:id="794" w:author="Vej, Plads, Park" w:date="2021-03-12T15:31:00Z" w:initials="VI">
    <w:p w14:paraId="60438A93" w14:textId="10F95AAF"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Det skal anføres hvilke materialer, der tillades anvendt som coils.</w:t>
      </w:r>
    </w:p>
  </w:comment>
  <w:comment w:id="795" w:author="Vej, Plads, Park" w:date="2021-03-12T15:31:00Z" w:initials="VI">
    <w:p w14:paraId="0B8CC8DC" w14:textId="7CD2EFE0"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Lempet krav til dokumentation for små mængder kan anføres.</w:t>
      </w:r>
    </w:p>
  </w:comment>
  <w:comment w:id="796" w:author="Vej, Plads, Park" w:date="2021-03-12T15:31:00Z" w:initials="VI">
    <w:p w14:paraId="006CC4F6" w14:textId="3391BC33"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Stilles der krav om særlig egnethed til svejsning.</w:t>
      </w:r>
    </w:p>
  </w:comment>
  <w:comment w:id="797" w:author="Vej, Plads, Park" w:date="2021-03-12T15:31:00Z" w:initials="VI">
    <w:p w14:paraId="0E78BBD8" w14:textId="31FDF269"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Stilles der krav om særlig egnethed til kold</w:t>
      </w:r>
      <w:r w:rsidRPr="00076FC1">
        <w:rPr>
          <w:rFonts w:eastAsia="Times New Roman" w:cs="Times New Roman"/>
          <w:color w:val="00B050"/>
          <w:sz w:val="18"/>
          <w:szCs w:val="18"/>
          <w:highlight w:val="lightGray"/>
        </w:rPr>
        <w:softHyphen/>
        <w:t>deformation. (Kan også anføres i GN).</w:t>
      </w:r>
    </w:p>
  </w:comment>
  <w:comment w:id="798" w:author="Vej, Plads, Park" w:date="2021-03-12T15:32:00Z" w:initials="VI">
    <w:p w14:paraId="37D71BBF" w14:textId="6A82C6AD"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Skulle kolddeformation blive krævet for plade</w:t>
      </w:r>
      <w:r w:rsidRPr="00076FC1">
        <w:rPr>
          <w:rFonts w:eastAsia="Times New Roman" w:cs="Times New Roman"/>
          <w:color w:val="00B050"/>
          <w:sz w:val="18"/>
          <w:szCs w:val="18"/>
          <w:highlight w:val="lightGray"/>
        </w:rPr>
        <w:softHyphen/>
        <w:t>tykkelser &gt; 20 mm, må prøvningsmetode beskri</w:t>
      </w:r>
      <w:r w:rsidRPr="00076FC1">
        <w:rPr>
          <w:rFonts w:eastAsia="Times New Roman" w:cs="Times New Roman"/>
          <w:color w:val="00B050"/>
          <w:sz w:val="18"/>
          <w:szCs w:val="18"/>
          <w:highlight w:val="lightGray"/>
        </w:rPr>
        <w:softHyphen/>
        <w:t>ves og krav til prøv</w:t>
      </w:r>
      <w:r w:rsidRPr="00076FC1">
        <w:rPr>
          <w:rFonts w:eastAsia="Times New Roman" w:cs="Times New Roman"/>
          <w:color w:val="00B050"/>
          <w:sz w:val="18"/>
          <w:szCs w:val="18"/>
          <w:highlight w:val="lightGray"/>
        </w:rPr>
        <w:softHyphen/>
        <w:t>ningsresultatet anføres, der tillige inkluderer krav til kvalitet (sejhed).</w:t>
      </w:r>
    </w:p>
  </w:comment>
  <w:comment w:id="799" w:author="Vej, Plads, Park" w:date="2021-03-12T15:32:00Z" w:initials="VI">
    <w:p w14:paraId="3EFDD69D" w14:textId="642126D9"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Hvor stål skal varmforzinkes til lagtykkelse større end standard jf. ISO 1461 og især hvis godstykkelser er små, kan det være nødvendigt indkøbe stål med højere Si-indhold.</w:t>
      </w:r>
    </w:p>
  </w:comment>
  <w:comment w:id="800" w:author="Vej, Plads, Park" w:date="2021-03-12T15:33:00Z" w:initials="VI">
    <w:p w14:paraId="6FFC2A1E" w14:textId="736520E2" w:rsidR="00A81918" w:rsidRDefault="00A81918">
      <w:pPr>
        <w:pStyle w:val="Kommentartekst"/>
      </w:pPr>
      <w:r>
        <w:rPr>
          <w:rStyle w:val="Kommentarhenvisning"/>
        </w:rPr>
        <w:annotationRef/>
      </w:r>
      <w:r w:rsidRPr="00076FC1">
        <w:rPr>
          <w:color w:val="00B050"/>
          <w:sz w:val="18"/>
          <w:szCs w:val="18"/>
          <w:highlight w:val="lightGray"/>
        </w:rPr>
        <w:t>Konstruktionsdel anføres sammen med rustgrad A eller C.</w:t>
      </w:r>
    </w:p>
  </w:comment>
  <w:comment w:id="801" w:author="Vej, Plads, Park" w:date="2021-03-12T15:33:00Z" w:initials="VI">
    <w:p w14:paraId="319C84A9" w14:textId="200DEB91" w:rsidR="00A81918" w:rsidRDefault="00A81918">
      <w:pPr>
        <w:pStyle w:val="Kommentartekst"/>
      </w:pPr>
      <w:r>
        <w:rPr>
          <w:rStyle w:val="Kommentarhenvisning"/>
        </w:rPr>
        <w:annotationRef/>
      </w:r>
      <w:r w:rsidRPr="00076FC1">
        <w:rPr>
          <w:color w:val="00B050"/>
          <w:sz w:val="18"/>
          <w:szCs w:val="18"/>
          <w:highlight w:val="lightGray"/>
        </w:rPr>
        <w:t>Stilles der særlige krav til slagsejhedsprøvningen for nogle udmattelses</w:t>
      </w:r>
      <w:r w:rsidRPr="00076FC1">
        <w:rPr>
          <w:color w:val="00B050"/>
          <w:sz w:val="18"/>
          <w:szCs w:val="18"/>
          <w:highlight w:val="lightGray"/>
        </w:rPr>
        <w:softHyphen/>
        <w:t>påvirkede delementer, angives disse via ståltypen. Krav bør anføres alene i GN.</w:t>
      </w:r>
    </w:p>
  </w:comment>
  <w:comment w:id="802" w:author="Vej, Plads, Park" w:date="2021-03-12T15:34:00Z" w:initials="VI">
    <w:p w14:paraId="35B8B874" w14:textId="462F9F9C" w:rsidR="00A81918" w:rsidRDefault="00A81918">
      <w:pPr>
        <w:pStyle w:val="Kommentartekst"/>
      </w:pPr>
      <w:r>
        <w:rPr>
          <w:rStyle w:val="Kommentarhenvisning"/>
        </w:rPr>
        <w:annotationRef/>
      </w:r>
      <w:r w:rsidRPr="00076FC1">
        <w:rPr>
          <w:color w:val="00B050"/>
          <w:sz w:val="18"/>
          <w:szCs w:val="18"/>
          <w:highlight w:val="lightGray"/>
        </w:rPr>
        <w:t>Særlige krav til dokumenterede egen</w:t>
      </w:r>
      <w:r w:rsidRPr="00076FC1">
        <w:rPr>
          <w:color w:val="00B050"/>
          <w:sz w:val="18"/>
          <w:szCs w:val="18"/>
          <w:highlight w:val="lightGray"/>
        </w:rPr>
        <w:softHyphen/>
        <w:t>skaber i materialets tykkelsesretning for tværpåvirkede konstrukti</w:t>
      </w:r>
      <w:r w:rsidRPr="00076FC1">
        <w:rPr>
          <w:color w:val="00B050"/>
          <w:sz w:val="18"/>
          <w:szCs w:val="18"/>
          <w:highlight w:val="lightGray"/>
        </w:rPr>
        <w:softHyphen/>
        <w:t>onsdele kan angives. Krav bør anføres alene i GN.</w:t>
      </w:r>
    </w:p>
  </w:comment>
  <w:comment w:id="803" w:author="Vej, Plads, Park" w:date="2021-03-12T15:34:00Z" w:initials="VI">
    <w:p w14:paraId="0F4CF061" w14:textId="5F6AFBB4" w:rsidR="00A81918" w:rsidRDefault="00A81918">
      <w:pPr>
        <w:pStyle w:val="Kommentartekst"/>
      </w:pPr>
      <w:r>
        <w:rPr>
          <w:rStyle w:val="Kommentarhenvisning"/>
        </w:rPr>
        <w:annotationRef/>
      </w:r>
      <w:r w:rsidRPr="00076FC1">
        <w:rPr>
          <w:color w:val="00B050"/>
          <w:sz w:val="18"/>
          <w:szCs w:val="18"/>
          <w:highlight w:val="lightGray"/>
        </w:rPr>
        <w:t>Kvalitetsklasse Z15/Z25/Z35 skal angives for de enkelte konstrukti</w:t>
      </w:r>
      <w:r w:rsidRPr="00076FC1">
        <w:rPr>
          <w:color w:val="00B050"/>
          <w:sz w:val="18"/>
          <w:szCs w:val="18"/>
          <w:highlight w:val="lightGray"/>
        </w:rPr>
        <w:softHyphen/>
        <w:t>onselementer, hvor Z-stål kræves.</w:t>
      </w:r>
    </w:p>
  </w:comment>
  <w:comment w:id="804" w:author="Vej, Plads, Park" w:date="2021-03-12T15:35:00Z" w:initials="VI">
    <w:p w14:paraId="61090E0B" w14:textId="6B2F7CB5" w:rsidR="00A81918" w:rsidRDefault="00A81918">
      <w:pPr>
        <w:pStyle w:val="Kommentartekst"/>
      </w:pPr>
      <w:r>
        <w:rPr>
          <w:rStyle w:val="Kommentarhenvisning"/>
        </w:rPr>
        <w:annotationRef/>
      </w:r>
      <w:r w:rsidRPr="00076FC1">
        <w:rPr>
          <w:color w:val="00B050"/>
          <w:sz w:val="18"/>
          <w:szCs w:val="18"/>
          <w:highlight w:val="lightGray"/>
        </w:rPr>
        <w:t>Til svejste samlinger som vist i DS/EN 1993-1-10, men hvor beregning viser at der ikke er behov for Z-stål, bør kræves klasse S1 uanset lastpåvirkningen (ved Z-stål er klasse S1 inkl.)</w:t>
      </w:r>
    </w:p>
  </w:comment>
  <w:comment w:id="805" w:author="Vej, Plads, Park" w:date="2021-03-12T15:35:00Z" w:initials="VI">
    <w:p w14:paraId="5EF0F9BC" w14:textId="77777777" w:rsidR="00A81918" w:rsidRPr="00076FC1" w:rsidRDefault="00A81918" w:rsidP="004A2976">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Stålstøbegods er ikke omfattet af Eurocode 3. For stålstøbegods bør anføres krav til:</w:t>
      </w:r>
    </w:p>
    <w:p w14:paraId="5DA97AE9" w14:textId="77777777" w:rsidR="00A81918" w:rsidRPr="00076FC1" w:rsidRDefault="00A81918" w:rsidP="004A2976">
      <w:pPr>
        <w:rPr>
          <w:color w:val="00B050"/>
          <w:sz w:val="18"/>
          <w:szCs w:val="18"/>
          <w:highlight w:val="lightGray"/>
        </w:rPr>
      </w:pPr>
      <w:r w:rsidRPr="00076FC1">
        <w:rPr>
          <w:rFonts w:eastAsia="Times New Roman" w:cs="Times New Roman"/>
          <w:color w:val="00B050"/>
          <w:sz w:val="18"/>
          <w:szCs w:val="18"/>
          <w:highlight w:val="lightGray"/>
        </w:rPr>
        <w:t>Styrke</w:t>
      </w:r>
    </w:p>
    <w:p w14:paraId="49DD1FC6" w14:textId="77777777" w:rsidR="00A81918" w:rsidRPr="00076FC1" w:rsidRDefault="00A81918" w:rsidP="004A2976">
      <w:pPr>
        <w:rPr>
          <w:color w:val="00B050"/>
          <w:sz w:val="18"/>
          <w:szCs w:val="18"/>
          <w:highlight w:val="lightGray"/>
        </w:rPr>
      </w:pPr>
      <w:r w:rsidRPr="00076FC1">
        <w:rPr>
          <w:rFonts w:eastAsia="Times New Roman" w:cs="Times New Roman"/>
          <w:color w:val="00B050"/>
          <w:sz w:val="18"/>
          <w:szCs w:val="18"/>
          <w:highlight w:val="lightGray"/>
        </w:rPr>
        <w:t>Overfladestruktur</w:t>
      </w:r>
    </w:p>
    <w:p w14:paraId="4318D4AF" w14:textId="77777777" w:rsidR="00A81918" w:rsidRPr="00076FC1" w:rsidRDefault="00A81918" w:rsidP="004A2976">
      <w:pPr>
        <w:rPr>
          <w:color w:val="00B050"/>
          <w:sz w:val="18"/>
          <w:szCs w:val="18"/>
          <w:highlight w:val="lightGray"/>
        </w:rPr>
      </w:pPr>
      <w:r w:rsidRPr="00076FC1">
        <w:rPr>
          <w:rFonts w:eastAsia="Times New Roman" w:cs="Times New Roman"/>
          <w:color w:val="00B050"/>
          <w:sz w:val="18"/>
          <w:szCs w:val="18"/>
          <w:highlight w:val="lightGray"/>
        </w:rPr>
        <w:t>Acceptkriterier for indvendige fejl</w:t>
      </w:r>
    </w:p>
    <w:p w14:paraId="2AA40AAD" w14:textId="77777777" w:rsidR="00A81918" w:rsidRPr="00076FC1" w:rsidRDefault="00A81918" w:rsidP="004A2976">
      <w:pPr>
        <w:rPr>
          <w:color w:val="00B050"/>
          <w:sz w:val="18"/>
          <w:szCs w:val="18"/>
          <w:highlight w:val="lightGray"/>
        </w:rPr>
      </w:pPr>
      <w:r w:rsidRPr="00076FC1">
        <w:rPr>
          <w:rFonts w:eastAsia="Times New Roman" w:cs="Times New Roman"/>
          <w:color w:val="00B050"/>
          <w:sz w:val="18"/>
          <w:szCs w:val="18"/>
          <w:highlight w:val="lightGray"/>
        </w:rPr>
        <w:t>NDT-kontrol</w:t>
      </w:r>
    </w:p>
    <w:p w14:paraId="723A652A" w14:textId="77777777" w:rsidR="00A81918" w:rsidRPr="00076FC1" w:rsidRDefault="00A81918" w:rsidP="004A2976">
      <w:pPr>
        <w:rPr>
          <w:color w:val="00B050"/>
          <w:sz w:val="18"/>
          <w:szCs w:val="18"/>
          <w:highlight w:val="lightGray"/>
        </w:rPr>
      </w:pPr>
      <w:r w:rsidRPr="00076FC1">
        <w:rPr>
          <w:rFonts w:eastAsia="Times New Roman" w:cs="Times New Roman"/>
          <w:color w:val="00B050"/>
          <w:sz w:val="18"/>
          <w:szCs w:val="18"/>
          <w:highlight w:val="lightGray"/>
        </w:rPr>
        <w:t>Reparationsprocedure</w:t>
      </w:r>
    </w:p>
    <w:p w14:paraId="4547DFB0" w14:textId="77777777" w:rsidR="00A81918" w:rsidRPr="00076FC1" w:rsidRDefault="00A81918" w:rsidP="004A2976">
      <w:pPr>
        <w:rPr>
          <w:color w:val="00B050"/>
          <w:sz w:val="18"/>
          <w:szCs w:val="18"/>
          <w:highlight w:val="lightGray"/>
        </w:rPr>
      </w:pPr>
      <w:r w:rsidRPr="00076FC1">
        <w:rPr>
          <w:rFonts w:eastAsia="Times New Roman" w:cs="Times New Roman"/>
          <w:color w:val="00B050"/>
          <w:sz w:val="18"/>
          <w:szCs w:val="18"/>
          <w:highlight w:val="lightGray"/>
        </w:rPr>
        <w:t>Mærkning</w:t>
      </w:r>
    </w:p>
    <w:p w14:paraId="7ACA78BA" w14:textId="77777777" w:rsidR="00A81918" w:rsidRDefault="00A81918">
      <w:pPr>
        <w:pStyle w:val="Kommentartekst"/>
      </w:pPr>
    </w:p>
    <w:p w14:paraId="5430139E" w14:textId="77777777" w:rsidR="00A81918" w:rsidRDefault="00A81918">
      <w:pPr>
        <w:pStyle w:val="Kommentartekst"/>
        <w:rPr>
          <w:rFonts w:eastAsia="Times New Roman" w:cs="Times New Roman"/>
          <w:color w:val="00B050"/>
          <w:sz w:val="18"/>
          <w:szCs w:val="18"/>
        </w:rPr>
      </w:pPr>
      <w:r w:rsidRPr="00076FC1">
        <w:rPr>
          <w:rFonts w:eastAsia="Times New Roman" w:cs="Times New Roman"/>
          <w:color w:val="00B050"/>
          <w:sz w:val="18"/>
          <w:szCs w:val="18"/>
          <w:highlight w:val="lightGray"/>
        </w:rPr>
        <w:t>Stilles der andre og/eller supplerende krav til mate</w:t>
      </w:r>
      <w:r w:rsidRPr="00076FC1">
        <w:rPr>
          <w:rFonts w:eastAsia="Times New Roman" w:cs="Times New Roman"/>
          <w:color w:val="00B050"/>
          <w:sz w:val="18"/>
          <w:szCs w:val="18"/>
          <w:highlight w:val="lightGray"/>
        </w:rPr>
        <w:softHyphen/>
        <w:t>rialet end de i DS/EN 10340 anførte, angives det her.</w:t>
      </w:r>
    </w:p>
    <w:p w14:paraId="2BBD02B5" w14:textId="77777777" w:rsidR="00A81918" w:rsidRDefault="00A81918">
      <w:pPr>
        <w:pStyle w:val="Kommentartekst"/>
        <w:rPr>
          <w:rFonts w:eastAsia="Times New Roman" w:cs="Times New Roman"/>
          <w:color w:val="00B050"/>
          <w:sz w:val="18"/>
          <w:szCs w:val="18"/>
        </w:rPr>
      </w:pPr>
    </w:p>
    <w:p w14:paraId="347B0480" w14:textId="77777777" w:rsidR="00A81918" w:rsidRDefault="00A81918">
      <w:pPr>
        <w:pStyle w:val="Kommentartekst"/>
        <w:rPr>
          <w:color w:val="00B050"/>
          <w:sz w:val="18"/>
          <w:szCs w:val="18"/>
        </w:rPr>
      </w:pPr>
      <w:r w:rsidRPr="00076FC1">
        <w:rPr>
          <w:color w:val="00B050"/>
          <w:sz w:val="18"/>
          <w:szCs w:val="18"/>
          <w:highlight w:val="lightGray"/>
        </w:rPr>
        <w:t>Omfang af tilladelig inhomogenitet fastlægges.</w:t>
      </w:r>
    </w:p>
    <w:p w14:paraId="36E334F5" w14:textId="77777777" w:rsidR="00A81918" w:rsidRDefault="00A81918">
      <w:pPr>
        <w:pStyle w:val="Kommentartekst"/>
        <w:rPr>
          <w:color w:val="00B050"/>
          <w:sz w:val="18"/>
          <w:szCs w:val="18"/>
        </w:rPr>
      </w:pPr>
    </w:p>
    <w:p w14:paraId="791ABC37" w14:textId="77777777" w:rsidR="00A81918" w:rsidRDefault="00A81918">
      <w:pPr>
        <w:pStyle w:val="Kommentartekst"/>
        <w:rPr>
          <w:color w:val="00B050"/>
          <w:sz w:val="18"/>
          <w:szCs w:val="18"/>
        </w:rPr>
      </w:pPr>
      <w:r w:rsidRPr="00076FC1">
        <w:rPr>
          <w:color w:val="00B050"/>
          <w:sz w:val="18"/>
          <w:szCs w:val="18"/>
          <w:highlight w:val="lightGray"/>
        </w:rPr>
        <w:t>Reparationsprocedure ved materialefejl fastlægges.</w:t>
      </w:r>
    </w:p>
    <w:p w14:paraId="2E8CCD0C" w14:textId="77777777" w:rsidR="00A81918" w:rsidRDefault="00A81918">
      <w:pPr>
        <w:pStyle w:val="Kommentartekst"/>
        <w:rPr>
          <w:color w:val="00B050"/>
          <w:sz w:val="18"/>
          <w:szCs w:val="18"/>
        </w:rPr>
      </w:pPr>
    </w:p>
    <w:p w14:paraId="103E4231" w14:textId="1C2F9EC6" w:rsidR="00A81918" w:rsidRDefault="00A81918">
      <w:pPr>
        <w:pStyle w:val="Kommentartekst"/>
      </w:pPr>
      <w:r w:rsidRPr="00076FC1">
        <w:rPr>
          <w:color w:val="00B050"/>
          <w:sz w:val="18"/>
          <w:szCs w:val="18"/>
          <w:highlight w:val="lightGray"/>
        </w:rPr>
        <w:t>Prøvningsomfang angives:</w:t>
      </w:r>
    </w:p>
  </w:comment>
  <w:comment w:id="806" w:author="Vej, Plads, Park" w:date="2021-03-12T15:37:00Z" w:initials="VI">
    <w:p w14:paraId="31587564" w14:textId="77777777" w:rsidR="00A81918" w:rsidRDefault="00A81918">
      <w:pPr>
        <w:pStyle w:val="Kommentartekst"/>
        <w:rPr>
          <w:color w:val="00B050"/>
          <w:sz w:val="18"/>
          <w:szCs w:val="18"/>
        </w:rPr>
      </w:pPr>
      <w:r>
        <w:rPr>
          <w:rStyle w:val="Kommentarhenvisning"/>
        </w:rPr>
        <w:annotationRef/>
      </w:r>
      <w:r w:rsidRPr="00076FC1">
        <w:rPr>
          <w:color w:val="00B050"/>
          <w:sz w:val="18"/>
          <w:szCs w:val="18"/>
          <w:highlight w:val="lightGray"/>
        </w:rPr>
        <w:t>Såfremt der stilles krav om særlige materialekrav for boltevarer, f.eks. pasbolte, charnierbolte, funda</w:t>
      </w:r>
      <w:r w:rsidRPr="00076FC1">
        <w:rPr>
          <w:color w:val="00B050"/>
          <w:sz w:val="18"/>
          <w:szCs w:val="18"/>
          <w:highlight w:val="lightGray"/>
        </w:rPr>
        <w:softHyphen/>
        <w:t>mentsbolte mv., angives det her. Udformning og låsning af charnierbolte angives på tegninger eller her.</w:t>
      </w:r>
    </w:p>
    <w:p w14:paraId="69A42E03" w14:textId="77777777" w:rsidR="00A81918" w:rsidRDefault="00A81918">
      <w:pPr>
        <w:pStyle w:val="Kommentartekst"/>
        <w:rPr>
          <w:color w:val="00B050"/>
          <w:sz w:val="18"/>
          <w:szCs w:val="18"/>
        </w:rPr>
      </w:pPr>
    </w:p>
    <w:p w14:paraId="4CA80103" w14:textId="5A861AFB" w:rsidR="00A81918" w:rsidRDefault="00A81918">
      <w:pPr>
        <w:pStyle w:val="Kommentartekst"/>
      </w:pPr>
      <w:r w:rsidRPr="00076FC1">
        <w:rPr>
          <w:color w:val="00B050"/>
          <w:sz w:val="18"/>
          <w:szCs w:val="18"/>
          <w:highlight w:val="lightGray"/>
        </w:rPr>
        <w:t>Evt. særlige krav til bolteudformning angives, f.eks. som pasbolt eller "load indication bolt".</w:t>
      </w:r>
    </w:p>
  </w:comment>
  <w:comment w:id="807" w:author="Vej, Plads, Park" w:date="2021-03-12T15:38:00Z" w:initials="VI">
    <w:p w14:paraId="675D9B7E" w14:textId="1629C5E3" w:rsidR="00A81918" w:rsidRDefault="00A81918">
      <w:pPr>
        <w:pStyle w:val="Kommentartekst"/>
      </w:pPr>
      <w:r>
        <w:rPr>
          <w:rStyle w:val="Kommentarhenvisning"/>
        </w:rPr>
        <w:annotationRef/>
      </w:r>
      <w:r w:rsidRPr="00076FC1">
        <w:rPr>
          <w:color w:val="00B050"/>
          <w:sz w:val="18"/>
          <w:szCs w:val="18"/>
          <w:highlight w:val="lightGray"/>
        </w:rPr>
        <w:t>Hvis der i design af forskydningsforbindelser er regnet med forskydningstværsnit svarende til skafteareal anføres:</w:t>
      </w:r>
    </w:p>
  </w:comment>
  <w:comment w:id="808" w:author="Vej, Plads, Park" w:date="2021-03-12T15:38:00Z" w:initials="VI">
    <w:p w14:paraId="671C1818" w14:textId="6FA46144" w:rsidR="00A81918" w:rsidRDefault="00A81918">
      <w:pPr>
        <w:pStyle w:val="Kommentartekst"/>
      </w:pPr>
      <w:r>
        <w:rPr>
          <w:rStyle w:val="Kommentarhenvisning"/>
        </w:rPr>
        <w:annotationRef/>
      </w:r>
      <w:r w:rsidRPr="00076FC1">
        <w:rPr>
          <w:color w:val="00B050"/>
          <w:sz w:val="18"/>
          <w:szCs w:val="18"/>
          <w:highlight w:val="lightGray"/>
        </w:rPr>
        <w:t>Hvor der foreskrives varmforzinkede bolte i kvalitet 10.9 skal i forbin</w:t>
      </w:r>
      <w:r w:rsidRPr="00076FC1">
        <w:rPr>
          <w:color w:val="00B050"/>
          <w:sz w:val="18"/>
          <w:szCs w:val="18"/>
          <w:highlight w:val="lightGray"/>
        </w:rPr>
        <w:softHyphen/>
        <w:t>delse med projekteringen, undersøges, om boltene kan leveres med erklærin</w:t>
      </w:r>
      <w:r w:rsidRPr="00076FC1">
        <w:rPr>
          <w:color w:val="00B050"/>
          <w:sz w:val="18"/>
          <w:szCs w:val="18"/>
          <w:highlight w:val="lightGray"/>
        </w:rPr>
        <w:softHyphen/>
        <w:t>ger som angivet i AAB Stålbro - Stålarbejde afsnit 2.6. Hvor bolte i kvalitet 10.9 ikke varmforzinkes, skal anden overflade</w:t>
      </w:r>
      <w:r w:rsidRPr="00076FC1">
        <w:rPr>
          <w:color w:val="00B050"/>
          <w:sz w:val="18"/>
          <w:szCs w:val="18"/>
          <w:highlight w:val="lightGray"/>
        </w:rPr>
        <w:softHyphen/>
        <w:t>behandling foreskrives.</w:t>
      </w:r>
    </w:p>
  </w:comment>
  <w:comment w:id="809" w:author="Vej, Plads, Park" w:date="2021-03-12T15:39:00Z" w:initials="VI">
    <w:p w14:paraId="2AFF2B2D" w14:textId="12BA8B0C" w:rsidR="00A81918" w:rsidRDefault="00A81918">
      <w:pPr>
        <w:pStyle w:val="Kommentartekst"/>
      </w:pPr>
      <w:r>
        <w:rPr>
          <w:rStyle w:val="Kommentarhenvisning"/>
        </w:rPr>
        <w:annotationRef/>
      </w:r>
      <w:r w:rsidRPr="00076FC1">
        <w:rPr>
          <w:color w:val="00B050"/>
          <w:sz w:val="18"/>
          <w:szCs w:val="18"/>
          <w:highlight w:val="lightGray"/>
        </w:rPr>
        <w:t>Såfremt der skal ibores ankre i eksisterende beton, skal disse specificeres. Dette kan evt. være indeholdt i SAB Slap armering, hvis projektet omhandler betonarbejder. Tekst bør koordineres med tekst i AAB Betonbro – Slap armering med tilhørende SAB.</w:t>
      </w:r>
    </w:p>
  </w:comment>
  <w:comment w:id="810" w:author="Vej, Plads, Park" w:date="2021-03-12T15:40:00Z" w:initials="VI">
    <w:p w14:paraId="4C1D94BA" w14:textId="082EAA17" w:rsidR="00A81918" w:rsidRDefault="00A81918">
      <w:pPr>
        <w:pStyle w:val="Kommentartekst"/>
      </w:pPr>
      <w:r>
        <w:rPr>
          <w:rStyle w:val="Kommentarhenvisning"/>
        </w:rPr>
        <w:annotationRef/>
      </w:r>
      <w:r w:rsidRPr="00076FC1">
        <w:rPr>
          <w:color w:val="00B050"/>
          <w:sz w:val="18"/>
          <w:szCs w:val="18"/>
          <w:highlight w:val="lightGray"/>
        </w:rPr>
        <w:t>For kompositkonstrukti</w:t>
      </w:r>
      <w:r w:rsidRPr="00076FC1">
        <w:rPr>
          <w:color w:val="00B050"/>
          <w:sz w:val="18"/>
          <w:szCs w:val="18"/>
          <w:highlight w:val="lightGray"/>
        </w:rPr>
        <w:softHyphen/>
        <w:t>oner anføres:</w:t>
      </w:r>
    </w:p>
  </w:comment>
  <w:comment w:id="811" w:author="Vej, Plads, Park" w:date="2021-03-12T15:41:00Z" w:initials="VI">
    <w:p w14:paraId="224DF8B3" w14:textId="616FA157" w:rsidR="00A81918" w:rsidRDefault="00A81918">
      <w:pPr>
        <w:pStyle w:val="Kommentartekst"/>
      </w:pPr>
      <w:r>
        <w:rPr>
          <w:rStyle w:val="Kommentarhenvisning"/>
        </w:rPr>
        <w:annotationRef/>
      </w:r>
      <w:r w:rsidRPr="00076FC1">
        <w:rPr>
          <w:color w:val="00B050"/>
          <w:sz w:val="18"/>
          <w:szCs w:val="18"/>
          <w:highlight w:val="lightGray"/>
        </w:rPr>
        <w:t>Supplerende eller ændrede krav til understopnings- eller underløbningsmaterialer anføres, hvis relevant. (Bemærk at styrke angivet i EN 1504 ikke opgøres som 5%-fraktil af cylinder</w:t>
      </w:r>
      <w:r w:rsidRPr="00076FC1">
        <w:rPr>
          <w:color w:val="00B050"/>
          <w:sz w:val="18"/>
          <w:szCs w:val="18"/>
          <w:highlight w:val="lightGray"/>
        </w:rPr>
        <w:softHyphen/>
        <w:t>styrke, og derfor ikke kan sammenlignes direkte med fck i EN 1992-1-1).</w:t>
      </w:r>
    </w:p>
  </w:comment>
  <w:comment w:id="812" w:author="Vej, Plads, Park" w:date="2021-03-12T15:41:00Z" w:initials="VI">
    <w:p w14:paraId="57321503" w14:textId="03966FD6"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Tekst koordineres med tekst i AAB Betonbro – Mekaniske fuger og tilhørende SAB.</w:t>
      </w:r>
    </w:p>
  </w:comment>
  <w:comment w:id="813" w:author="Vej, Plads, Park" w:date="2021-03-12T15:42:00Z" w:initials="VI">
    <w:p w14:paraId="26789D3D" w14:textId="179FB097"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Tekst koordineres med tekst i AAB Betonbro – Lejer og tilhørende SAB</w:t>
      </w:r>
    </w:p>
  </w:comment>
  <w:comment w:id="815" w:author="Vej, Plads, Park" w:date="2021-03-12T15:43:00Z" w:initials="VI">
    <w:p w14:paraId="70D85B8F"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Der henvises til listen i DS/EN 1090-2 anneks A, Tabel A.1 og 2 pkt. 6. Relevante punkter indføres.</w:t>
      </w:r>
    </w:p>
    <w:p w14:paraId="484B48B7" w14:textId="77777777" w:rsidR="00A81918" w:rsidRDefault="00A81918">
      <w:pPr>
        <w:pStyle w:val="Kommentartekst"/>
        <w:rPr>
          <w:rFonts w:eastAsia="Times New Roman" w:cs="Times New Roman"/>
          <w:color w:val="00B050"/>
          <w:sz w:val="18"/>
          <w:szCs w:val="18"/>
        </w:rPr>
      </w:pPr>
    </w:p>
    <w:p w14:paraId="5F085C13" w14:textId="0B3168DA" w:rsidR="00A81918" w:rsidRDefault="00A81918">
      <w:pPr>
        <w:pStyle w:val="Kommentartekst"/>
      </w:pPr>
      <w:r w:rsidRPr="00A2087E">
        <w:rPr>
          <w:rFonts w:eastAsia="Times New Roman" w:cs="Times New Roman"/>
          <w:color w:val="00B050"/>
          <w:sz w:val="18"/>
          <w:szCs w:val="18"/>
          <w:highlight w:val="lightGray"/>
        </w:rPr>
        <w:t>Krav om anvendelse af fiksturer for sikring af specificeret geometri kan anføres for tolerancemæssigt kritiske konstruktionsdele.</w:t>
      </w:r>
    </w:p>
  </w:comment>
  <w:comment w:id="816" w:author="Vej, Plads, Park" w:date="2021-03-12T15:44:00Z" w:initials="VI">
    <w:p w14:paraId="6F1DA381" w14:textId="7DC3689C"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Særlige krav til transport under hensyntagen til omgivelserne eller andre entreprenører kan angives.</w:t>
      </w:r>
    </w:p>
  </w:comment>
  <w:comment w:id="817" w:author="Vej, Plads, Park" w:date="2021-03-12T15:44:00Z" w:initials="VI">
    <w:p w14:paraId="140002D9" w14:textId="77777777" w:rsidR="00A81918" w:rsidRDefault="00A81918">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Hvor søtransport kan være relevant:</w:t>
      </w:r>
    </w:p>
    <w:p w14:paraId="63D03830" w14:textId="77777777" w:rsidR="00A81918" w:rsidRDefault="00A81918">
      <w:pPr>
        <w:pStyle w:val="Kommentartekst"/>
        <w:rPr>
          <w:rFonts w:eastAsia="Times New Roman" w:cs="Times New Roman"/>
          <w:color w:val="00B050"/>
          <w:sz w:val="18"/>
          <w:szCs w:val="18"/>
        </w:rPr>
      </w:pPr>
    </w:p>
    <w:p w14:paraId="460882D2" w14:textId="48011B02" w:rsidR="00A81918" w:rsidRDefault="00A81918" w:rsidP="00417523">
      <w:pPr>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Det anføres, hvis der er krav om certificering af seafastening, løft mv.</w:t>
      </w:r>
    </w:p>
    <w:p w14:paraId="6D760958" w14:textId="77777777" w:rsidR="00A81918" w:rsidRPr="00076FC1" w:rsidRDefault="00A81918" w:rsidP="00417523">
      <w:pPr>
        <w:rPr>
          <w:rFonts w:eastAsia="Times New Roman" w:cs="Times New Roman"/>
          <w:color w:val="00B050"/>
          <w:sz w:val="18"/>
          <w:szCs w:val="18"/>
          <w:highlight w:val="lightGray"/>
        </w:rPr>
      </w:pPr>
    </w:p>
    <w:p w14:paraId="7594EE72" w14:textId="4F8F9605" w:rsidR="00A81918" w:rsidRDefault="00A81918" w:rsidP="00417523">
      <w:pPr>
        <w:pStyle w:val="Kommentartekst"/>
      </w:pPr>
      <w:r w:rsidRPr="00076FC1">
        <w:rPr>
          <w:rFonts w:eastAsia="Times New Roman" w:cs="Times New Roman"/>
          <w:color w:val="00B050"/>
          <w:sz w:val="18"/>
          <w:szCs w:val="18"/>
          <w:highlight w:val="lightGray"/>
        </w:rPr>
        <w:t>Certificering af sea-fastening (f.eks. DNV) samt gennemgang af marine surveyor bør fremsendes til bygherren</w:t>
      </w:r>
      <w:r w:rsidRPr="00377F8D">
        <w:rPr>
          <w:sz w:val="18"/>
        </w:rPr>
        <w:t>.</w:t>
      </w:r>
    </w:p>
  </w:comment>
  <w:comment w:id="818" w:author="Vej, Plads, Park" w:date="2021-03-12T15:45:00Z" w:initials="VI">
    <w:p w14:paraId="1911DDB9" w14:textId="3ED680AA"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Krav til hårdhed for kanter efter skæring anføres for udmattelsespåvirkede konstruktioner og for øvrige frie kanter, der skal varmforzinkes.</w:t>
      </w:r>
    </w:p>
  </w:comment>
  <w:comment w:id="819" w:author="Vej, Plads, Park" w:date="2021-03-12T15:46:00Z" w:initials="VI">
    <w:p w14:paraId="112F225E" w14:textId="1602609A"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Forekommer der bukning af plader ud over en plastisk tøjning på 2 %, bør funktionskrav angives.</w:t>
      </w:r>
    </w:p>
  </w:comment>
  <w:comment w:id="820" w:author="Vej, Plads, Park" w:date="2021-03-12T15:46:00Z" w:initials="VI">
    <w:p w14:paraId="246DF644" w14:textId="2B2810C6"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Hvor det er hensigtsmæssigt, bør foreskrives lempelse af boltehulstørrelse fra normalhuller til overstørrelseshuller eller korte aflange huller i henhold til DS/EN 1090-2 tabel 11.</w:t>
      </w:r>
    </w:p>
  </w:comment>
  <w:comment w:id="821" w:author="Vej, Plads, Park" w:date="2021-03-12T15:46:00Z" w:initials="VI">
    <w:p w14:paraId="29EBCBEF" w14:textId="272306AD"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der anvendes overstore eller aflange huller, skal der placeres en overstor skive over hul. Størrelse bør præciseres, da denne ikke er anført i DS/EN 1090-2 pkt. 8.2.4.</w:t>
      </w:r>
    </w:p>
  </w:comment>
  <w:comment w:id="822" w:author="Vej, Plads, Park" w:date="2021-03-12T15:48:00Z" w:initials="VI">
    <w:p w14:paraId="0BD1FDE6"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Såfremt krav om prøvesamling i AAB bortfalder anføres.</w:t>
      </w:r>
    </w:p>
    <w:p w14:paraId="0F469C8E" w14:textId="77777777" w:rsidR="00A81918" w:rsidRDefault="00A81918">
      <w:pPr>
        <w:pStyle w:val="Kommentartekst"/>
        <w:rPr>
          <w:rFonts w:eastAsia="Times New Roman" w:cs="Times New Roman"/>
          <w:color w:val="00B050"/>
          <w:sz w:val="18"/>
          <w:szCs w:val="18"/>
        </w:rPr>
      </w:pPr>
    </w:p>
    <w:p w14:paraId="490F3CB5" w14:textId="22F0A6FD" w:rsidR="00A81918" w:rsidRDefault="00A81918">
      <w:pPr>
        <w:pStyle w:val="Kommentartekst"/>
      </w:pPr>
      <w:r w:rsidRPr="00A2087E">
        <w:rPr>
          <w:rFonts w:eastAsia="Times New Roman" w:cs="Times New Roman"/>
          <w:color w:val="00B050"/>
          <w:sz w:val="18"/>
          <w:szCs w:val="18"/>
          <w:highlight w:val="lightGray"/>
        </w:rPr>
        <w:t>Krav til omfang af prøvesamling angives f.eks. overhøjde ved prøvesamlingen angives.</w:t>
      </w:r>
    </w:p>
  </w:comment>
  <w:comment w:id="823" w:author="Vej, Plads, Park" w:date="2021-03-12T15:49:00Z" w:initials="VI">
    <w:p w14:paraId="7940619C"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Der henvises til listen i DS/EN 1090-2 anneks A, Tabel A.1 og 2, pkt. 7. Relevante punkter indføres.</w:t>
      </w:r>
    </w:p>
    <w:p w14:paraId="754D7FF6" w14:textId="77777777" w:rsidR="00A81918" w:rsidRDefault="00A81918">
      <w:pPr>
        <w:pStyle w:val="Kommentartekst"/>
        <w:rPr>
          <w:rFonts w:eastAsia="Times New Roman" w:cs="Times New Roman"/>
          <w:color w:val="00B050"/>
          <w:sz w:val="18"/>
          <w:szCs w:val="18"/>
        </w:rPr>
      </w:pPr>
    </w:p>
    <w:p w14:paraId="6EA1BC15" w14:textId="3932FC4D" w:rsidR="00A81918" w:rsidRDefault="00A81918">
      <w:pPr>
        <w:pStyle w:val="Kommentartekst"/>
      </w:pPr>
      <w:r w:rsidRPr="00A2087E">
        <w:rPr>
          <w:rFonts w:eastAsia="Times New Roman" w:cs="Times New Roman"/>
          <w:color w:val="00B050"/>
          <w:sz w:val="18"/>
          <w:szCs w:val="18"/>
          <w:highlight w:val="lightGray"/>
        </w:rPr>
        <w:t>Evt. særlige krav til værkstedets materiel angives, f.eks. udstyr til automatiseret svej</w:t>
      </w:r>
      <w:r w:rsidRPr="00A2087E">
        <w:rPr>
          <w:rFonts w:eastAsia="Times New Roman" w:cs="Times New Roman"/>
          <w:color w:val="00B050"/>
          <w:sz w:val="18"/>
          <w:szCs w:val="18"/>
          <w:highlight w:val="lightGray"/>
        </w:rPr>
        <w:softHyphen/>
        <w:t>sning.</w:t>
      </w:r>
    </w:p>
  </w:comment>
  <w:comment w:id="824" w:author="Vej, Plads, Park" w:date="2021-03-12T15:49:00Z" w:initials="VI">
    <w:p w14:paraId="7C65FA13" w14:textId="42F73BCC"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slækkede krav til svejsning af sekundære konstruktioner kan anføres:</w:t>
      </w:r>
    </w:p>
  </w:comment>
  <w:comment w:id="825" w:author="Vej, Plads, Park" w:date="2021-03-12T15:50:00Z" w:initials="VI">
    <w:p w14:paraId="25C804A1" w14:textId="41818DC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krav til færdiggørelsestidspunkter for værkstedsarbejder angives, og/eller følgende medtages:</w:t>
      </w:r>
    </w:p>
  </w:comment>
  <w:comment w:id="826" w:author="Vej, Plads, Park" w:date="2021-03-12T15:50:00Z" w:initials="VI">
    <w:p w14:paraId="516C2A1F" w14:textId="2BC40B1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Svejsesømme, der ønskes verificeret ved præproduktionsprøver, skal specificeres.</w:t>
      </w:r>
    </w:p>
  </w:comment>
  <w:comment w:id="827" w:author="Vej, Plads, Park" w:date="2021-03-12T15:51:00Z" w:initials="VI">
    <w:p w14:paraId="26DDD9DD" w14:textId="7ECB9AE4"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automatsvejsninger anføres</w:t>
      </w:r>
    </w:p>
  </w:comment>
  <w:comment w:id="828" w:author="Vej, Plads, Park" w:date="2021-03-12T15:51:00Z" w:initials="VI">
    <w:p w14:paraId="433133D6" w14:textId="4764E6E1"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lempede eller skærpede krav om veri</w:t>
      </w:r>
      <w:r w:rsidRPr="00A2087E">
        <w:rPr>
          <w:rFonts w:eastAsia="Times New Roman" w:cs="Times New Roman"/>
          <w:color w:val="00B050"/>
          <w:sz w:val="18"/>
          <w:szCs w:val="18"/>
          <w:highlight w:val="lightGray"/>
        </w:rPr>
        <w:softHyphen/>
        <w:t>fikation af svejseprocedurer angives, men man skal overholde kravene i ISO 3834-x, se også 1090-2, 7.4.1.</w:t>
      </w:r>
    </w:p>
  </w:comment>
  <w:comment w:id="829" w:author="Vej, Plads, Park" w:date="2021-03-12T15:52:00Z" w:initials="VI">
    <w:p w14:paraId="240BAAD7" w14:textId="77777777" w:rsidR="00A81918" w:rsidRPr="00A2087E" w:rsidRDefault="00A81918" w:rsidP="00DD1CCD">
      <w:pPr>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Evt. supplerende krav eller tilla</w:t>
      </w:r>
      <w:r w:rsidRPr="00A2087E">
        <w:rPr>
          <w:rFonts w:eastAsia="Times New Roman" w:cs="Times New Roman"/>
          <w:color w:val="00B050"/>
          <w:sz w:val="18"/>
          <w:szCs w:val="18"/>
          <w:highlight w:val="lightGray"/>
        </w:rPr>
        <w:softHyphen/>
        <w:t>delser vedr. fremgangsmåde angives (f.eks. brug af bag</w:t>
      </w:r>
      <w:r w:rsidRPr="00A2087E">
        <w:rPr>
          <w:rFonts w:eastAsia="Times New Roman" w:cs="Times New Roman"/>
          <w:color w:val="00B050"/>
          <w:sz w:val="18"/>
          <w:szCs w:val="18"/>
          <w:highlight w:val="lightGray"/>
        </w:rPr>
        <w:softHyphen/>
        <w:t>skin</w:t>
      </w:r>
      <w:r w:rsidRPr="00A2087E">
        <w:rPr>
          <w:rFonts w:eastAsia="Times New Roman" w:cs="Times New Roman"/>
          <w:color w:val="00B050"/>
          <w:sz w:val="18"/>
          <w:szCs w:val="18"/>
          <w:highlight w:val="lightGray"/>
        </w:rPr>
        <w:softHyphen/>
        <w:t>ne).</w:t>
      </w:r>
    </w:p>
    <w:p w14:paraId="4AE05B2C" w14:textId="6EA5ADF4" w:rsidR="00A81918" w:rsidRDefault="00A81918">
      <w:pPr>
        <w:pStyle w:val="Kommentartekst"/>
      </w:pPr>
    </w:p>
  </w:comment>
  <w:comment w:id="830" w:author="Vej, Plads, Park" w:date="2021-03-12T15:52:00Z" w:initials="VI">
    <w:p w14:paraId="18848911" w14:textId="067192FD"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kompositkon</w:t>
      </w:r>
      <w:r w:rsidRPr="00A2087E">
        <w:rPr>
          <w:rFonts w:eastAsia="Times New Roman" w:cs="Times New Roman"/>
          <w:color w:val="00B050"/>
          <w:sz w:val="18"/>
          <w:szCs w:val="18"/>
          <w:highlight w:val="lightGray"/>
        </w:rPr>
        <w:softHyphen/>
        <w:t>strukti</w:t>
      </w:r>
      <w:r w:rsidRPr="00A2087E">
        <w:rPr>
          <w:rFonts w:eastAsia="Times New Roman" w:cs="Times New Roman"/>
          <w:color w:val="00B050"/>
          <w:sz w:val="18"/>
          <w:szCs w:val="18"/>
          <w:highlight w:val="lightGray"/>
        </w:rPr>
        <w:softHyphen/>
        <w:t>oner anfø</w:t>
      </w:r>
      <w:r w:rsidRPr="00A2087E">
        <w:rPr>
          <w:rFonts w:eastAsia="Times New Roman" w:cs="Times New Roman"/>
          <w:color w:val="00B050"/>
          <w:sz w:val="18"/>
          <w:szCs w:val="18"/>
          <w:highlight w:val="lightGray"/>
        </w:rPr>
        <w:softHyphen/>
        <w:t>res:</w:t>
      </w:r>
    </w:p>
  </w:comment>
  <w:comment w:id="831" w:author="Vej, Plads, Park" w:date="2021-03-12T15:53:00Z" w:initials="VI">
    <w:p w14:paraId="398260CA" w14:textId="68D07CCA"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krav til varmebehandling efter svejsning (spænding</w:t>
      </w:r>
      <w:r w:rsidRPr="00A2087E">
        <w:rPr>
          <w:rFonts w:eastAsia="Times New Roman" w:cs="Times New Roman"/>
          <w:color w:val="00B050"/>
          <w:sz w:val="18"/>
          <w:szCs w:val="18"/>
          <w:highlight w:val="lightGray"/>
        </w:rPr>
        <w:softHyphen/>
        <w:t>sud</w:t>
      </w:r>
      <w:r w:rsidRPr="00A2087E">
        <w:rPr>
          <w:rFonts w:eastAsia="Times New Roman" w:cs="Times New Roman"/>
          <w:color w:val="00B050"/>
          <w:sz w:val="18"/>
          <w:szCs w:val="18"/>
          <w:highlight w:val="lightGray"/>
        </w:rPr>
        <w:softHyphen/>
        <w:t>glødning) af færdigsvejste elementer kan anføres:</w:t>
      </w:r>
    </w:p>
  </w:comment>
  <w:comment w:id="832" w:author="Vej, Plads, Park" w:date="2021-03-12T15:54:00Z" w:initials="VI">
    <w:p w14:paraId="08644314" w14:textId="5C44FD88"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udmattelsespåvirkede svejsninger:</w:t>
      </w:r>
    </w:p>
  </w:comment>
  <w:comment w:id="833" w:author="Vej, Plads, Park" w:date="2021-03-12T15:54:00Z" w:initials="VI">
    <w:p w14:paraId="7C3AA05F" w14:textId="2F312045"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Hvor relevant anføres om krav i EN 1993-2 skal overholdes:</w:t>
      </w:r>
    </w:p>
  </w:comment>
  <w:comment w:id="834" w:author="Vej, Plads, Park" w:date="2021-03-12T15:55:00Z" w:initials="VI">
    <w:p w14:paraId="5339EF8D" w14:textId="6F909961"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EXC4 anføres supplerende krav for specifikke svejsninger samt reference til, hvordan de findes i tegningsmaterialet</w:t>
      </w:r>
    </w:p>
  </w:comment>
  <w:comment w:id="835" w:author="Vej, Plads, Park" w:date="2021-03-12T15:56:00Z" w:initials="VI">
    <w:p w14:paraId="4D53CAAB" w14:textId="78C7EA1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Der henvises til listen i DS/EN 1090-2 anneks A, Tabel A.1 og 2, pkt. 8. Relevante punkter indføres.</w:t>
      </w:r>
      <w:r w:rsidRPr="00A2087E">
        <w:rPr>
          <w:rFonts w:eastAsia="Times New Roman" w:cs="Times New Roman"/>
          <w:color w:val="00B050"/>
          <w:sz w:val="18"/>
          <w:szCs w:val="18"/>
          <w:highlight w:val="lightGray"/>
        </w:rPr>
        <w:tab/>
      </w:r>
    </w:p>
  </w:comment>
  <w:comment w:id="836" w:author="Vej, Plads, Park" w:date="2021-03-12T15:56:00Z" w:initials="VI">
    <w:p w14:paraId="6B313D25" w14:textId="77777777" w:rsidR="00A81918" w:rsidRPr="00A2087E" w:rsidRDefault="00A81918" w:rsidP="00DD1CCD">
      <w:pPr>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Hvor der er behov for god tilpasning kan kravet skærpes til 1 eller evt. 0 mm.</w:t>
      </w:r>
    </w:p>
    <w:p w14:paraId="37416772" w14:textId="5B03A369" w:rsidR="00A81918" w:rsidRDefault="00A81918">
      <w:pPr>
        <w:pStyle w:val="Kommentartekst"/>
      </w:pPr>
    </w:p>
  </w:comment>
  <w:comment w:id="837" w:author="Vej, Plads, Park" w:date="2021-03-12T15:57:00Z" w:initials="VI">
    <w:p w14:paraId="4BD814E5" w14:textId="7988A863"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Medtages, hvis relevant, når det ikke fremgår af tegninger:</w:t>
      </w:r>
    </w:p>
  </w:comment>
  <w:comment w:id="838" w:author="Vej, Plads, Park" w:date="2021-03-12T15:58:00Z" w:initials="VI">
    <w:p w14:paraId="750D7344" w14:textId="424D8EF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krav om brug af specielle låse-midler angives. Ved dynamiske påvirkede konstruktioner - herunder sporbærende broer - skal kræves kontramøtrikker (kun ved forskydning), låse-blik, låsemøtrikker eller locktite. Jo kortere bolte – des større problem med løsdrejning.</w:t>
      </w:r>
    </w:p>
  </w:comment>
  <w:comment w:id="839" w:author="Vej, Plads, Park" w:date="2021-03-12T15:58:00Z" w:initials="VI">
    <w:p w14:paraId="43524792" w14:textId="2E92BB43"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at undgå skader på varmforzinkning kan kræves:</w:t>
      </w:r>
    </w:p>
  </w:comment>
  <w:comment w:id="840" w:author="Vej, Plads, Park" w:date="2021-03-12T15:59:00Z" w:initials="VI">
    <w:p w14:paraId="78E8BB97" w14:textId="035207FF"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Hvor der anvendes kontramøtrikker:</w:t>
      </w:r>
    </w:p>
  </w:comment>
  <w:comment w:id="841" w:author="Vej, Plads, Park" w:date="2021-03-12T16:00:00Z" w:initials="VI">
    <w:p w14:paraId="7B82783B" w14:textId="039956E1"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Placering beskrives og klasse beskrives efter tabel 18.</w:t>
      </w:r>
    </w:p>
  </w:comment>
  <w:comment w:id="842" w:author="Vej, Plads, Park" w:date="2021-03-12T16:01:00Z" w:initials="VI">
    <w:p w14:paraId="15149F74" w14:textId="5550A53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Metode til at sikre, at der opnås den specificerede minimumforspænding skal angives.</w:t>
      </w:r>
    </w:p>
  </w:comment>
  <w:comment w:id="843" w:author="Vej, Plads, Park" w:date="2021-03-12T16:01:00Z" w:initials="VI">
    <w:p w14:paraId="0AD604EE" w14:textId="2896557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krav til efter-spænding af dynamisk påvirkede konstruktioner kan angives.</w:t>
      </w:r>
    </w:p>
  </w:comment>
  <w:comment w:id="844" w:author="Vej, Plads, Park" w:date="2021-03-12T16:01:00Z" w:initials="VI">
    <w:p w14:paraId="0F939F16" w14:textId="26FF53A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Krav til boltetype og forspænding af evt. trækbolte angives, da disse ikke tilspændes til 0,7fub As.</w:t>
      </w:r>
      <w:r w:rsidRPr="00A2087E">
        <w:rPr>
          <w:rFonts w:eastAsia="Times New Roman" w:cs="Times New Roman"/>
          <w:color w:val="00B050"/>
          <w:sz w:val="18"/>
          <w:szCs w:val="18"/>
          <w:highlight w:val="lightGray"/>
        </w:rPr>
        <w:tab/>
      </w:r>
    </w:p>
  </w:comment>
  <w:comment w:id="845" w:author="Vej, Plads, Park" w:date="2021-03-13T13:27:00Z" w:initials="VI">
    <w:p w14:paraId="22A07E03"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Der henvises til listen i DS/EN 1090-2 anneks A, Tabel A.1 og 2 pkt. 9. Relevante punkter indføres.</w:t>
      </w:r>
    </w:p>
    <w:p w14:paraId="13BE2F85" w14:textId="77777777" w:rsidR="00A81918" w:rsidRDefault="00A81918">
      <w:pPr>
        <w:pStyle w:val="Kommentartekst"/>
        <w:rPr>
          <w:rFonts w:eastAsia="Times New Roman" w:cs="Times New Roman"/>
          <w:color w:val="00B050"/>
          <w:sz w:val="18"/>
          <w:szCs w:val="18"/>
        </w:rPr>
      </w:pPr>
    </w:p>
    <w:p w14:paraId="57D4E7F1" w14:textId="0E90D207" w:rsidR="00A81918" w:rsidRDefault="00A81918">
      <w:pPr>
        <w:pStyle w:val="Kommentartekst"/>
      </w:pPr>
      <w:r w:rsidRPr="00A2087E">
        <w:rPr>
          <w:rFonts w:eastAsia="Times New Roman" w:cs="Times New Roman"/>
          <w:color w:val="00B050"/>
          <w:sz w:val="18"/>
          <w:szCs w:val="18"/>
          <w:highlight w:val="lightGray"/>
        </w:rPr>
        <w:t>Særlige krav til montering og samling under hensyntagen til omgivelserne eller samvirke med andre entreprenører kan angives.</w:t>
      </w:r>
    </w:p>
  </w:comment>
  <w:comment w:id="846" w:author="Vej, Plads, Park" w:date="2021-03-13T13:28:00Z" w:initials="VI">
    <w:p w14:paraId="5F8AA3EB" w14:textId="1AA3A16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Evt. særlige krav til beskyttelse angives, herunder vejrligsforanstaltninger.</w:t>
      </w:r>
    </w:p>
  </w:comment>
  <w:comment w:id="847" w:author="Vej, Plads, Park" w:date="2021-03-13T13:28:00Z" w:initials="VI">
    <w:p w14:paraId="5C6B5095" w14:textId="2DB659B4"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Særlige krav til midlertidige hjælpe-konstruktioner og til belastning af eksisterende konstruktioner angives.</w:t>
      </w:r>
    </w:p>
  </w:comment>
  <w:comment w:id="848" w:author="Vej, Plads, Park" w:date="2021-03-13T13:29:00Z" w:initials="VI">
    <w:p w14:paraId="3EDD08D7"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Det skal anføres hvorledes principperne i ”Tilsyns-håndbog for bro-entrepriser, Forebyggelse af stilladssvigt” skal anvendes for det konkrete projekt</w:t>
      </w:r>
    </w:p>
    <w:p w14:paraId="2BCEDE81" w14:textId="77777777" w:rsidR="00A81918" w:rsidRDefault="00A81918">
      <w:pPr>
        <w:pStyle w:val="Kommentartekst"/>
        <w:rPr>
          <w:rFonts w:eastAsia="Times New Roman" w:cs="Times New Roman"/>
          <w:color w:val="00B050"/>
          <w:sz w:val="18"/>
          <w:szCs w:val="18"/>
        </w:rPr>
      </w:pPr>
    </w:p>
    <w:p w14:paraId="51E029D8"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Herunder specificeres, hvorledes væsentlige procedurer i tilsynshåndbogen tilpasses det konkrete projekt.</w:t>
      </w:r>
    </w:p>
    <w:p w14:paraId="102C4517" w14:textId="77777777" w:rsidR="00A81918" w:rsidRDefault="00A81918">
      <w:pPr>
        <w:pStyle w:val="Kommentartekst"/>
        <w:rPr>
          <w:rFonts w:eastAsia="Times New Roman" w:cs="Times New Roman"/>
          <w:color w:val="00B050"/>
          <w:sz w:val="18"/>
          <w:szCs w:val="18"/>
        </w:rPr>
      </w:pPr>
    </w:p>
    <w:p w14:paraId="7B117D36"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Desuden anføres i hvilket omfang og på hvilken måde de enkelte skemaer i tilsynshåndbogen ønskes anvendt for det konkrete projekt.</w:t>
      </w:r>
    </w:p>
    <w:p w14:paraId="5D866997" w14:textId="77777777" w:rsidR="00A81918" w:rsidRDefault="00A81918">
      <w:pPr>
        <w:pStyle w:val="Kommentartekst"/>
        <w:rPr>
          <w:rFonts w:eastAsia="Times New Roman" w:cs="Times New Roman"/>
          <w:color w:val="00B050"/>
          <w:sz w:val="18"/>
          <w:szCs w:val="18"/>
        </w:rPr>
      </w:pPr>
    </w:p>
    <w:p w14:paraId="21F1DB0F" w14:textId="7671E100" w:rsidR="00A81918" w:rsidRDefault="00A81918">
      <w:pPr>
        <w:pStyle w:val="Kommentartekst"/>
      </w:pPr>
      <w:r w:rsidRPr="00A2087E">
        <w:rPr>
          <w:rFonts w:eastAsia="Times New Roman" w:cs="Times New Roman"/>
          <w:color w:val="00B050"/>
          <w:sz w:val="18"/>
          <w:szCs w:val="18"/>
          <w:highlight w:val="lightGray"/>
        </w:rPr>
        <w:t>Hvis der stilles krav om vejning og tyngdepunktangivelse anføres omfanget og nøjagtigheden her.</w:t>
      </w:r>
    </w:p>
  </w:comment>
  <w:comment w:id="849" w:author="Vej, Plads, Park" w:date="2021-03-13T13:29:00Z" w:initials="VI">
    <w:p w14:paraId="525C5394" w14:textId="6CA2CB5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Hvis relevant, medtages:</w:t>
      </w:r>
      <w:r w:rsidRPr="00A2087E">
        <w:rPr>
          <w:rFonts w:eastAsia="Times New Roman" w:cs="Times New Roman"/>
          <w:color w:val="00B050"/>
          <w:sz w:val="18"/>
          <w:szCs w:val="18"/>
          <w:highlight w:val="lightGray"/>
        </w:rPr>
        <w:tab/>
      </w:r>
    </w:p>
  </w:comment>
  <w:comment w:id="850" w:author="Vej, Plads, Park" w:date="2021-03-13T13:30:00Z" w:initials="VI">
    <w:p w14:paraId="4F44B294" w14:textId="6CD6D241"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kompositkonstruktioner anføres.</w:t>
      </w:r>
    </w:p>
  </w:comment>
  <w:comment w:id="851" w:author="Vej, Plads, Park" w:date="2021-03-13T13:30:00Z" w:initials="VI">
    <w:p w14:paraId="148155D3" w14:textId="0F4B032A"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kompositbroer anføres, såfremt udførelsesfaser og støberækkefølge ikke er fastlagt på forhånd.</w:t>
      </w:r>
    </w:p>
  </w:comment>
  <w:comment w:id="852" w:author="Vej, Plads, Park" w:date="2021-03-13T13:31:00Z" w:initials="VI">
    <w:p w14:paraId="25B05CAA"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Krav til detailafsætning af lejer på eksisterende betonkonstruktioner angives.</w:t>
      </w:r>
    </w:p>
    <w:p w14:paraId="14E0839F" w14:textId="77777777" w:rsidR="00A81918" w:rsidRDefault="00A81918">
      <w:pPr>
        <w:pStyle w:val="Kommentartekst"/>
        <w:rPr>
          <w:rFonts w:eastAsia="Times New Roman" w:cs="Times New Roman"/>
          <w:color w:val="00B050"/>
          <w:sz w:val="18"/>
          <w:szCs w:val="18"/>
        </w:rPr>
      </w:pPr>
    </w:p>
    <w:p w14:paraId="1A4E641A" w14:textId="6D313E50" w:rsidR="00A81918" w:rsidRDefault="00A81918">
      <w:pPr>
        <w:pStyle w:val="Kommentartekst"/>
      </w:pPr>
      <w:r w:rsidRPr="00A2087E">
        <w:rPr>
          <w:rFonts w:eastAsia="Times New Roman" w:cs="Times New Roman"/>
          <w:color w:val="00B050"/>
          <w:sz w:val="18"/>
          <w:szCs w:val="18"/>
          <w:highlight w:val="lightGray"/>
        </w:rPr>
        <w:t>Tolerancer på horisontal og vertikal placering i forhold til eksisterende konstruktioner (f.eks. underbygning eller lejer) skal anføres, hvis disse ikke fremgår af/ er indeholdte i DS/EN 1090-2.</w:t>
      </w:r>
      <w:r w:rsidRPr="00A2087E">
        <w:rPr>
          <w:rFonts w:eastAsia="Times New Roman" w:cs="Times New Roman"/>
          <w:color w:val="00B050"/>
          <w:sz w:val="18"/>
          <w:szCs w:val="18"/>
          <w:highlight w:val="lightGray"/>
        </w:rPr>
        <w:tab/>
      </w:r>
    </w:p>
  </w:comment>
  <w:comment w:id="853" w:author="Vej, Plads, Park" w:date="2021-03-13T13:32:00Z" w:initials="VI">
    <w:p w14:paraId="18F1D95C" w14:textId="70E38175"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Hvor entreprenøren skal levere indstøbningsdele for fastgørelser kan anføres:</w:t>
      </w:r>
    </w:p>
  </w:comment>
  <w:comment w:id="854" w:author="Vej, Plads, Park" w:date="2021-03-13T13:32:00Z" w:initials="VI">
    <w:p w14:paraId="2DC9B6D9" w14:textId="5E9BAC6E"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Hvor der skal udføres understøbninger:</w:t>
      </w:r>
    </w:p>
  </w:comment>
  <w:comment w:id="855" w:author="Vej, Plads, Park" w:date="2021-03-13T13:32:00Z" w:initials="VI">
    <w:p w14:paraId="2A1FA46E" w14:textId="1701B5D1"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Der anføres evt. skærpede krav til svejsningers overfladefacon over kravene i AAB 1.2.4 og 1.3.5.</w:t>
      </w:r>
    </w:p>
  </w:comment>
  <w:comment w:id="856" w:author="Vej, Plads, Park" w:date="2021-03-13T13:33:00Z" w:initials="VI">
    <w:p w14:paraId="62905C06" w14:textId="188AE28E"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Særlige krav til kontrolmåling anføres</w:t>
      </w:r>
    </w:p>
  </w:comment>
  <w:comment w:id="857" w:author="Vej, Plads, Park" w:date="2021-03-13T13:33:00Z" w:initials="VI">
    <w:p w14:paraId="6233E5CE" w14:textId="3EA3DDEA"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Tolerancer for lejer anføres særskilt (NB: små for store sphæriske eller pot lejer)</w:t>
      </w:r>
    </w:p>
  </w:comment>
  <w:comment w:id="858" w:author="Vej, Plads, Park" w:date="2021-03-13T13:33:00Z" w:initials="VI">
    <w:p w14:paraId="48E28BDA" w14:textId="6B1027BC"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Særlige krav til anlægsflader i boltesamlinger angives her eller på tegninger:</w:t>
      </w:r>
      <w:r w:rsidRPr="00A2087E">
        <w:rPr>
          <w:rFonts w:eastAsia="Times New Roman" w:cs="Times New Roman"/>
          <w:color w:val="00B050"/>
          <w:sz w:val="18"/>
          <w:szCs w:val="18"/>
          <w:highlight w:val="lightGray"/>
        </w:rPr>
        <w:tab/>
      </w:r>
    </w:p>
  </w:comment>
  <w:comment w:id="859" w:author="Vej, Plads, Park" w:date="2021-03-13T13:34:00Z" w:initials="VI">
    <w:p w14:paraId="66B991E6" w14:textId="592BEDB0"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Hvor der anvendes iborede ankre i beton:</w:t>
      </w:r>
    </w:p>
  </w:comment>
  <w:comment w:id="861" w:author="Vej, Plads, Park" w:date="2021-03-13T13:35:00Z" w:initials="VI">
    <w:p w14:paraId="4A0158AB" w14:textId="6EF3FE5D"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Der henvises til listen i DS/EN 1090-2 anneks A, Tabel A.1 og A.2 pkt. 12 samt anneks C. Relevante punkter indføres.</w:t>
      </w:r>
    </w:p>
  </w:comment>
  <w:comment w:id="862" w:author="Vej, Plads, Park" w:date="2021-03-13T13:35:00Z" w:initials="VI">
    <w:p w14:paraId="01F420E8" w14:textId="1F4E91F8"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Listen tilpasses det aktuelle projekt:</w:t>
      </w:r>
    </w:p>
  </w:comment>
  <w:comment w:id="863" w:author="Vej, Plads, Park" w:date="2021-03-13T13:36:00Z" w:initials="VI">
    <w:p w14:paraId="2E5A99EF" w14:textId="247D6A8D"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Krav om identifikation af hvem der har udført svejsesamlinger og for</w:t>
      </w:r>
      <w:r w:rsidRPr="00076FC1">
        <w:rPr>
          <w:rFonts w:eastAsia="Times New Roman" w:cs="Times New Roman"/>
          <w:color w:val="00B050"/>
          <w:sz w:val="18"/>
          <w:szCs w:val="18"/>
          <w:highlight w:val="lightGray"/>
        </w:rPr>
        <w:softHyphen/>
        <w:t>spændte boltesamlinger, skal angives for konstruk</w:t>
      </w:r>
      <w:r w:rsidRPr="00076FC1">
        <w:rPr>
          <w:rFonts w:eastAsia="Times New Roman" w:cs="Times New Roman"/>
          <w:color w:val="00B050"/>
          <w:sz w:val="18"/>
          <w:szCs w:val="18"/>
          <w:highlight w:val="lightGray"/>
        </w:rPr>
        <w:softHyphen/>
        <w:t>tioner i konsekvensklasse CC3. Krav og påbud om mærkning angives.</w:t>
      </w:r>
    </w:p>
  </w:comment>
  <w:comment w:id="864" w:author="Vej, Plads, Park" w:date="2021-03-13T13:37:00Z" w:initials="VI">
    <w:p w14:paraId="078E6CE7" w14:textId="77777777" w:rsidR="00A81918" w:rsidRPr="00A2087E" w:rsidRDefault="00A81918" w:rsidP="005777AC">
      <w:pPr>
        <w:ind w:right="-65"/>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Hvis der ikke kræves samme sporbarhed af alle stålmaterialer, skal det defineres, hvilke der er primære og hvilke der er sekundære. Hvis påkrævet medtages:</w:t>
      </w:r>
    </w:p>
    <w:p w14:paraId="1E17D27D" w14:textId="7DF49C00" w:rsidR="00A81918" w:rsidRDefault="00A81918">
      <w:pPr>
        <w:pStyle w:val="Kommentartekst"/>
      </w:pPr>
    </w:p>
  </w:comment>
  <w:comment w:id="865" w:author="Vej, Plads, Park" w:date="2021-03-13T13:37:00Z" w:initials="VI">
    <w:p w14:paraId="65CF1AD2" w14:textId="4D1615C7"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Følgende tabel medtages i relevant omfang; eventuelle suppleringer eller opdelinger indføjes:</w:t>
      </w:r>
    </w:p>
  </w:comment>
  <w:comment w:id="866" w:author="Vej, Plads, Park" w:date="2021-03-13T13:40:00Z" w:initials="VI">
    <w:p w14:paraId="427B88AF"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Hvor krav til svejsekontrol slækkes, jf. pkt. 1.3.5 anføres</w:t>
      </w:r>
      <w:r>
        <w:rPr>
          <w:rFonts w:eastAsia="Times New Roman" w:cs="Times New Roman"/>
          <w:color w:val="00B050"/>
          <w:sz w:val="18"/>
          <w:szCs w:val="18"/>
          <w:highlight w:val="lightGray"/>
        </w:rPr>
        <w:t>.</w:t>
      </w:r>
    </w:p>
    <w:p w14:paraId="23050900" w14:textId="77777777" w:rsidR="00A81918" w:rsidRDefault="00A81918">
      <w:pPr>
        <w:pStyle w:val="Kommentartekst"/>
        <w:rPr>
          <w:rFonts w:eastAsia="Times New Roman" w:cs="Times New Roman"/>
          <w:color w:val="00B050"/>
          <w:sz w:val="18"/>
          <w:szCs w:val="18"/>
        </w:rPr>
      </w:pPr>
    </w:p>
    <w:p w14:paraId="61031DA6"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Såfremt omfang af ikke destruktiv kontrol afviger fra standardens krav anføres det her.</w:t>
      </w:r>
    </w:p>
    <w:p w14:paraId="2EA4D870" w14:textId="77777777" w:rsidR="00A81918" w:rsidRDefault="00A81918">
      <w:pPr>
        <w:pStyle w:val="Kommentartekst"/>
        <w:rPr>
          <w:rFonts w:eastAsia="Times New Roman" w:cs="Times New Roman"/>
          <w:color w:val="00B050"/>
          <w:sz w:val="18"/>
          <w:szCs w:val="18"/>
        </w:rPr>
      </w:pPr>
    </w:p>
    <w:p w14:paraId="5A57CBBC" w14:textId="05101A88" w:rsidR="00A81918" w:rsidRDefault="00A81918">
      <w:pPr>
        <w:pStyle w:val="Kommentartekst"/>
      </w:pPr>
      <w:r w:rsidRPr="00076FC1">
        <w:rPr>
          <w:rFonts w:eastAsia="Times New Roman" w:cs="Times New Roman"/>
          <w:color w:val="00B050"/>
          <w:sz w:val="18"/>
          <w:szCs w:val="18"/>
          <w:highlight w:val="lightGray"/>
        </w:rPr>
        <w:t>For EXC4 angives omfanget af præproduktions</w:t>
      </w:r>
      <w:r w:rsidRPr="00076FC1">
        <w:rPr>
          <w:rFonts w:eastAsia="Times New Roman" w:cs="Times New Roman"/>
          <w:color w:val="00B050"/>
          <w:sz w:val="18"/>
          <w:szCs w:val="18"/>
          <w:highlight w:val="lightGray"/>
        </w:rPr>
        <w:softHyphen/>
        <w:t>prøvning samt NDT efter svejsning.</w:t>
      </w:r>
    </w:p>
  </w:comment>
  <w:comment w:id="867" w:author="Vej, Plads, Park" w:date="2021-03-13T13:41:00Z" w:initials="VI">
    <w:p w14:paraId="42CA79EA" w14:textId="499FB086"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bygherren undtagelsesvis forestår kontrol af svejsesømme skal anføres:</w:t>
      </w:r>
    </w:p>
  </w:comment>
  <w:comment w:id="868" w:author="Vej, Plads, Park" w:date="2021-03-13T13:41:00Z" w:initials="VI">
    <w:p w14:paraId="49CA0DD4" w14:textId="6905B35D"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bygherren forestår kontrollen skal anføres:</w:t>
      </w:r>
    </w:p>
  </w:comment>
  <w:comment w:id="869" w:author="Vej, Plads, Park" w:date="2021-03-13T13:42:00Z" w:initials="VI">
    <w:p w14:paraId="7D058678" w14:textId="43B3E2B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Supplerende kontrol til DS/EN 1090-2 kan anføres f.eks.:</w:t>
      </w:r>
    </w:p>
  </w:comment>
  <w:comment w:id="870" w:author="Vej, Plads, Park" w:date="2021-03-13T13:42:00Z" w:initials="VI">
    <w:p w14:paraId="050661FC" w14:textId="037D9B65"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der stilles krav om tæthed af lukkede hulrum i konstruktionen, angives metode for   og omfanget af den stikprøvevise tæthedskontrol her.</w:t>
      </w:r>
    </w:p>
  </w:comment>
  <w:comment w:id="871" w:author="Vej, Plads, Park" w:date="2021-03-13T13:43:00Z" w:initials="VI">
    <w:p w14:paraId="507ABC79" w14:textId="232548C3"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Omfanget af geometrisk kontrol angives. Det anføres hvilke horisontale og vertikale hoved og detailmål samt hvilke forhåndsu</w:t>
      </w:r>
      <w:r>
        <w:rPr>
          <w:rFonts w:eastAsia="Times New Roman" w:cs="Times New Roman"/>
          <w:color w:val="00B050"/>
          <w:sz w:val="18"/>
          <w:szCs w:val="18"/>
          <w:highlight w:val="lightGray"/>
        </w:rPr>
        <w:t>d</w:t>
      </w:r>
      <w:r w:rsidRPr="00A2087E">
        <w:rPr>
          <w:rFonts w:eastAsia="Times New Roman" w:cs="Times New Roman"/>
          <w:color w:val="00B050"/>
          <w:sz w:val="18"/>
          <w:szCs w:val="18"/>
          <w:highlight w:val="lightGray"/>
        </w:rPr>
        <w:t>bøjninger, der skal kontrolmåles og indføres i journalen.</w:t>
      </w:r>
    </w:p>
  </w:comment>
  <w:comment w:id="874" w:author="Vej, Plads, Park" w:date="2021-03-13T13:45:00Z" w:initials="VI">
    <w:p w14:paraId="331399CE" w14:textId="77777777" w:rsidR="00A81918" w:rsidRDefault="00A81918">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Da DS/EN ISO 12944-x (herefter blot 12944-x) er gældende, bør tabellerne 1-4 i 12944-8 anvendes som checkliste for indhold i SAB-P. Krav fra tabellerne, som ønskes gældende og som ikke er nævnt i AAB, må medtages her i SAB-P.</w:t>
      </w:r>
    </w:p>
    <w:p w14:paraId="2D43FEF7" w14:textId="77777777" w:rsidR="00A81918" w:rsidRDefault="00A81918">
      <w:pPr>
        <w:pStyle w:val="Kommentartekst"/>
        <w:rPr>
          <w:rFonts w:eastAsia="Times New Roman" w:cs="Times New Roman"/>
          <w:color w:val="00B050"/>
          <w:sz w:val="18"/>
          <w:szCs w:val="18"/>
        </w:rPr>
      </w:pPr>
    </w:p>
    <w:p w14:paraId="23E1E4C5" w14:textId="77777777" w:rsidR="00A81918" w:rsidRPr="00076FC1" w:rsidRDefault="00A81918" w:rsidP="00FC1493">
      <w:pPr>
        <w:rPr>
          <w:rFonts w:eastAsia="Times New Roman" w:cs="Times New Roman"/>
          <w:color w:val="00B050"/>
          <w:sz w:val="18"/>
          <w:szCs w:val="18"/>
          <w:highlight w:val="lightGray"/>
        </w:rPr>
      </w:pPr>
      <w:r w:rsidRPr="00076FC1">
        <w:rPr>
          <w:rFonts w:eastAsia="Times New Roman" w:cs="Times New Roman"/>
          <w:color w:val="00B050"/>
          <w:sz w:val="18"/>
          <w:szCs w:val="18"/>
          <w:highlight w:val="lightGray"/>
        </w:rPr>
        <w:t>Overfladebehandling der udføres som drifts- og vedligeholdelsesarbejder er ikke omfattet af en harmoniseret standard.</w:t>
      </w:r>
    </w:p>
    <w:p w14:paraId="50883FD2" w14:textId="77777777" w:rsidR="00A81918" w:rsidRDefault="00A81918">
      <w:pPr>
        <w:pStyle w:val="Kommentartekst"/>
      </w:pPr>
    </w:p>
    <w:p w14:paraId="605E29F6" w14:textId="77777777" w:rsidR="00A81918" w:rsidRDefault="00A81918">
      <w:pPr>
        <w:pStyle w:val="Kommentartekst"/>
      </w:pPr>
    </w:p>
    <w:p w14:paraId="53C3F912" w14:textId="5C32D56D" w:rsidR="00A81918" w:rsidRDefault="00A81918">
      <w:pPr>
        <w:pStyle w:val="Kommentartekst"/>
      </w:pPr>
      <w:r w:rsidRPr="00076FC1">
        <w:rPr>
          <w:rFonts w:eastAsia="Times New Roman" w:cs="Times New Roman"/>
          <w:color w:val="00B050"/>
          <w:sz w:val="18"/>
          <w:szCs w:val="18"/>
          <w:highlight w:val="lightGray"/>
        </w:rPr>
        <w:t>For en ny stålbro leveres konstruktionerne CE-mærkede efter DS/EN 1090-1. For nye broer skal overfladebehandlingen derfor beskrives på konstruktionens CE-mærke under ”holdbarhed”.</w:t>
      </w:r>
    </w:p>
  </w:comment>
  <w:comment w:id="875" w:author="Vej, Plads, Park" w:date="2021-03-13T13:46:00Z" w:initials="VI">
    <w:p w14:paraId="1AF4BD74" w14:textId="4AB8EFDC"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Særlige krav – herunder myndighedskrav - til miljøet anføres. Mere omfattende krav bør beskrives under ”arbejdsprocedurer vedrørende miljø</w:t>
      </w:r>
    </w:p>
  </w:comment>
  <w:comment w:id="876" w:author="Vej, Plads, Park" w:date="2021-03-13T13:47:00Z" w:initials="VI">
    <w:p w14:paraId="388819D0" w14:textId="0403D74E"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Krav til kvalitetsdoku</w:t>
      </w:r>
      <w:r w:rsidRPr="00076FC1">
        <w:rPr>
          <w:rFonts w:eastAsia="Times New Roman" w:cs="Times New Roman"/>
          <w:color w:val="00B050"/>
          <w:sz w:val="18"/>
          <w:szCs w:val="18"/>
          <w:highlight w:val="lightGray"/>
        </w:rPr>
        <w:softHyphen/>
        <w:t>mentation er anført i AAB. Eventuelle supplerende krav anføres her.</w:t>
      </w:r>
    </w:p>
  </w:comment>
  <w:comment w:id="877" w:author="Vej, Plads, Park" w:date="2021-03-13T13:47:00Z" w:initials="VI">
    <w:p w14:paraId="326584E8" w14:textId="0CFA80F0"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eksisterende konstruktioner beskrives hvilke systemer fladerne er behandlet med, tilstanden af malingen, og om dette skal fjernes helt eller delvis. Ligeledes beskrives placering og omfang af skader i malingen.</w:t>
      </w:r>
    </w:p>
  </w:comment>
  <w:comment w:id="878" w:author="Vej, Plads, Park" w:date="2021-03-13T13:48:00Z" w:initials="VI">
    <w:p w14:paraId="3F908DC5" w14:textId="183B138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Korrosionsbelastningen for de forskellige konstruktionsdele skal beskrives ved angivelse af korrosionskategori efter 12944-2.</w:t>
      </w:r>
    </w:p>
  </w:comment>
  <w:comment w:id="879" w:author="Vej, Plads, Park" w:date="2021-03-13T13:49:00Z" w:initials="VI">
    <w:p w14:paraId="2374BEA2" w14:textId="3E795DD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Det anføres, hvil-ket omfang arbejdet har samt, hvilken holdbarhedsperiode behandlingen skal opfylde. Dette vil normalt være mindst ”høj” (12944-2)</w:t>
      </w:r>
    </w:p>
  </w:comment>
  <w:comment w:id="880" w:author="Vej, Plads, Park" w:date="2021-03-13T13:49:00Z" w:initials="VI">
    <w:p w14:paraId="6CF72C1A" w14:textId="4E9B1D3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Hvor boltesamlinger kræves over-fladebehandlet ud over det i AAB anførte anføres:</w:t>
      </w:r>
    </w:p>
  </w:comment>
  <w:comment w:id="881" w:author="Vej, Plads, Park" w:date="2021-03-13T13:49:00Z" w:initials="VI">
    <w:p w14:paraId="270A91C3" w14:textId="5901A413"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For større nyanlæg med mange montagesam-linger kan anføres:</w:t>
      </w:r>
    </w:p>
  </w:comment>
  <w:comment w:id="882" w:author="Vej, Plads, Park" w:date="2021-03-13T13:50:00Z" w:initials="VI">
    <w:p w14:paraId="7573B9C7"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For reparationer af konstruktioner, som ikke kan demonteres under overfladebe-handling anføres:</w:t>
      </w:r>
    </w:p>
    <w:p w14:paraId="03BE5FB7" w14:textId="77777777" w:rsidR="00A81918" w:rsidRDefault="00A81918">
      <w:pPr>
        <w:pStyle w:val="Kommentartekst"/>
        <w:rPr>
          <w:rFonts w:eastAsia="Times New Roman" w:cs="Times New Roman"/>
          <w:color w:val="00B050"/>
          <w:sz w:val="18"/>
          <w:szCs w:val="18"/>
        </w:rPr>
      </w:pPr>
    </w:p>
    <w:p w14:paraId="0A41465F"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Særlige krav om be-regning, udformning o.lign. vedr. stil-ladser anføres her-under, hvor store kræfter der må påfø-res de enkelte kon-struktionselementer, og hvordan fastgørel-sen skal foretages.</w:t>
      </w:r>
    </w:p>
    <w:p w14:paraId="6A49D141" w14:textId="77777777" w:rsidR="00A81918" w:rsidRDefault="00A81918">
      <w:pPr>
        <w:pStyle w:val="Kommentartekst"/>
        <w:rPr>
          <w:rFonts w:eastAsia="Times New Roman" w:cs="Times New Roman"/>
          <w:color w:val="00B050"/>
          <w:sz w:val="18"/>
          <w:szCs w:val="18"/>
        </w:rPr>
      </w:pPr>
    </w:p>
    <w:p w14:paraId="798D0AC9" w14:textId="2CED983C" w:rsidR="00A81918" w:rsidRDefault="00A81918">
      <w:pPr>
        <w:pStyle w:val="Kommentartekst"/>
      </w:pPr>
      <w:r w:rsidRPr="00076FC1">
        <w:rPr>
          <w:rFonts w:eastAsia="Times New Roman" w:cs="Times New Roman"/>
          <w:color w:val="00B050"/>
          <w:sz w:val="18"/>
          <w:szCs w:val="18"/>
          <w:highlight w:val="lightGray"/>
        </w:rPr>
        <w:t>Hvor stilladser skal opstilles over større veje eller spor i drift, skal planlægning, projektering og udførelse ske efter principperne i Tilsynshåndbog for støbestilladser. Det skal anføres, hvorledes tilsynshåndbogen skal anvendes, herunder kan anføres krav til kompetencer m.m.</w:t>
      </w:r>
    </w:p>
  </w:comment>
  <w:comment w:id="883" w:author="Vej, Plads, Park" w:date="2021-03-13T13:51:00Z" w:initials="VI">
    <w:p w14:paraId="5B32CC66" w14:textId="222FA309" w:rsidR="00A81918" w:rsidRDefault="00A81918">
      <w:pPr>
        <w:pStyle w:val="Kommentartekst"/>
      </w:pPr>
      <w:r>
        <w:rPr>
          <w:rStyle w:val="Kommentarhenvisning"/>
        </w:rPr>
        <w:annotationRef/>
      </w:r>
      <w:r w:rsidRPr="00076FC1">
        <w:rPr>
          <w:rFonts w:eastAsia="Times New Roman" w:cs="Times New Roman"/>
          <w:color w:val="00B050"/>
          <w:sz w:val="18"/>
          <w:szCs w:val="18"/>
        </w:rPr>
        <w:t>Særlige krav – herunder myndighedskrav - til miljøet anføres. Mere omfattende krav bør beskrives under ”arbejdsprocedurer vedrørende miljø”.</w:t>
      </w:r>
    </w:p>
  </w:comment>
  <w:comment w:id="885" w:author="Vej, Plads, Park" w:date="2021-03-13T13:52:00Z" w:initials="VI">
    <w:p w14:paraId="26657E90" w14:textId="26BBA39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Specifikke krav til de forskellige konstruktionsdele samt boltesamlinger anføres. Hvis forskellige korrosionskategorier er forlangt dækket angives, at der skal tilbydes et system</w:t>
      </w:r>
    </w:p>
  </w:comment>
  <w:comment w:id="886" w:author="Vej, Plads, Park" w:date="2021-03-13T13:53:00Z" w:initials="VI">
    <w:p w14:paraId="7B531DF4" w14:textId="77777777" w:rsidR="00A81918" w:rsidRPr="00A2087E" w:rsidRDefault="00A81918" w:rsidP="00510015">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 xml:space="preserve">Korrosionskategori for broer er normalt beliggende i intervallet fra C3 til og med C5-M. </w:t>
      </w:r>
    </w:p>
    <w:p w14:paraId="32664DCB" w14:textId="77777777" w:rsidR="00A81918" w:rsidRDefault="00A81918">
      <w:pPr>
        <w:pStyle w:val="Kommentartekst"/>
      </w:pPr>
    </w:p>
    <w:p w14:paraId="707AB7BA" w14:textId="19C33718" w:rsidR="00A81918" w:rsidRDefault="00A81918">
      <w:pPr>
        <w:pStyle w:val="Kommentartekst"/>
      </w:pPr>
      <w:r w:rsidRPr="00A2087E">
        <w:rPr>
          <w:rFonts w:eastAsia="Times New Roman" w:cs="Times New Roman"/>
          <w:color w:val="00B050"/>
          <w:sz w:val="18"/>
          <w:szCs w:val="18"/>
          <w:highlight w:val="lightGray"/>
        </w:rPr>
        <w:t>Korrosionskategori C3 bør ikke anvendes, ved ønske om holdbarhed længere end 15 år.</w:t>
      </w:r>
    </w:p>
  </w:comment>
  <w:comment w:id="887" w:author="Vej, Plads, Park" w:date="2021-03-13T13:54:00Z" w:initials="VI">
    <w:p w14:paraId="6CDCB94E" w14:textId="10D9BF5E"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specifikke systemer udbydes bør krav til evt.  substitution anføres:</w:t>
      </w:r>
    </w:p>
  </w:comment>
  <w:comment w:id="888" w:author="Vej, Plads, Park" w:date="2021-03-13T13:54:00Z" w:initials="VI">
    <w:p w14:paraId="4880890D" w14:textId="2C1A24A1"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Dækmalingers kulør og glans oplyses ved NCS, jf. DS/EN ISO 12944-8 tabel 1</w:t>
      </w:r>
      <w:r>
        <w:rPr>
          <w:rFonts w:eastAsia="Times New Roman" w:cs="Times New Roman"/>
          <w:color w:val="00B050"/>
          <w:sz w:val="18"/>
          <w:szCs w:val="18"/>
          <w:highlight w:val="lightGray"/>
        </w:rPr>
        <w:t>.9</w:t>
      </w:r>
    </w:p>
  </w:comment>
  <w:comment w:id="889" w:author="Vej, Plads, Park" w:date="2021-03-13T13:55:00Z" w:initials="VI">
    <w:p w14:paraId="1DEA1E11" w14:textId="6A20E7EA"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Hvor der er krav om grundbehandling med varmforzinkning anføres:</w:t>
      </w:r>
    </w:p>
  </w:comment>
  <w:comment w:id="890" w:author="Vej, Plads, Park" w:date="2021-03-13T13:55:00Z" w:initials="VI">
    <w:p w14:paraId="206F7A00" w14:textId="1E0ED22A"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overfladebe</w:t>
      </w:r>
      <w:r w:rsidRPr="00076FC1">
        <w:rPr>
          <w:rFonts w:eastAsia="Times New Roman" w:cs="Times New Roman"/>
          <w:color w:val="00B050"/>
          <w:sz w:val="18"/>
          <w:szCs w:val="18"/>
          <w:highlight w:val="lightGray"/>
        </w:rPr>
        <w:softHyphen/>
        <w:t>handling udbydes på funkti</w:t>
      </w:r>
      <w:r w:rsidRPr="00076FC1">
        <w:rPr>
          <w:rFonts w:eastAsia="Times New Roman" w:cs="Times New Roman"/>
          <w:color w:val="00B050"/>
          <w:sz w:val="18"/>
          <w:szCs w:val="18"/>
          <w:highlight w:val="lightGray"/>
        </w:rPr>
        <w:softHyphen/>
        <w:t>ons</w:t>
      </w:r>
      <w:r w:rsidRPr="00076FC1">
        <w:rPr>
          <w:rFonts w:eastAsia="Times New Roman" w:cs="Times New Roman"/>
          <w:color w:val="00B050"/>
          <w:sz w:val="18"/>
          <w:szCs w:val="18"/>
          <w:highlight w:val="lightGray"/>
        </w:rPr>
        <w:softHyphen/>
        <w:t>krav, erstattes ovenstå</w:t>
      </w:r>
      <w:r w:rsidRPr="00076FC1">
        <w:rPr>
          <w:rFonts w:eastAsia="Times New Roman" w:cs="Times New Roman"/>
          <w:color w:val="00B050"/>
          <w:sz w:val="18"/>
          <w:szCs w:val="18"/>
          <w:highlight w:val="lightGray"/>
        </w:rPr>
        <w:softHyphen/>
        <w:t>ende med følgende, idet alle krav specificeres</w:t>
      </w:r>
      <w:r w:rsidRPr="006937AB">
        <w:rPr>
          <w:sz w:val="18"/>
        </w:rPr>
        <w:t>.</w:t>
      </w:r>
    </w:p>
  </w:comment>
  <w:comment w:id="891" w:author="Vej, Plads, Park" w:date="2021-03-13T13:55:00Z" w:initials="VI">
    <w:p w14:paraId="74D8FC92" w14:textId="15221CD9"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Såfremt overfladebe</w:t>
      </w:r>
      <w:r w:rsidRPr="00076FC1">
        <w:rPr>
          <w:rFonts w:eastAsia="Times New Roman" w:cs="Times New Roman"/>
          <w:color w:val="00B050"/>
          <w:sz w:val="18"/>
          <w:szCs w:val="18"/>
          <w:highlight w:val="lightGray"/>
        </w:rPr>
        <w:softHyphen/>
        <w:t>handling udbydes på funkti</w:t>
      </w:r>
      <w:r w:rsidRPr="00076FC1">
        <w:rPr>
          <w:rFonts w:eastAsia="Times New Roman" w:cs="Times New Roman"/>
          <w:color w:val="00B050"/>
          <w:sz w:val="18"/>
          <w:szCs w:val="18"/>
          <w:highlight w:val="lightGray"/>
        </w:rPr>
        <w:softHyphen/>
        <w:t>ons</w:t>
      </w:r>
      <w:r w:rsidRPr="00076FC1">
        <w:rPr>
          <w:rFonts w:eastAsia="Times New Roman" w:cs="Times New Roman"/>
          <w:color w:val="00B050"/>
          <w:sz w:val="18"/>
          <w:szCs w:val="18"/>
          <w:highlight w:val="lightGray"/>
        </w:rPr>
        <w:softHyphen/>
        <w:t>krav, erstattes ovenstå</w:t>
      </w:r>
      <w:r w:rsidRPr="00076FC1">
        <w:rPr>
          <w:rFonts w:eastAsia="Times New Roman" w:cs="Times New Roman"/>
          <w:color w:val="00B050"/>
          <w:sz w:val="18"/>
          <w:szCs w:val="18"/>
          <w:highlight w:val="lightGray"/>
        </w:rPr>
        <w:softHyphen/>
        <w:t>ende med følgende, idet alle krav specificeres</w:t>
      </w:r>
      <w:r w:rsidRPr="006937AB">
        <w:rPr>
          <w:sz w:val="18"/>
        </w:rPr>
        <w:t>.</w:t>
      </w:r>
    </w:p>
  </w:comment>
  <w:comment w:id="892" w:author="Vej, Plads, Park" w:date="2021-03-13T13:55:00Z" w:initials="VI">
    <w:p w14:paraId="305BE677" w14:textId="6B89CB36" w:rsidR="00A81918" w:rsidRDefault="00A81918">
      <w:pPr>
        <w:pStyle w:val="Kommentartekst"/>
      </w:pPr>
      <w:r>
        <w:rPr>
          <w:rStyle w:val="Kommentarhenvisning"/>
        </w:rPr>
        <w:annotationRef/>
      </w:r>
      <w:r>
        <w:rPr>
          <w:rFonts w:eastAsia="Times New Roman" w:cs="Times New Roman"/>
          <w:color w:val="00B050"/>
          <w:sz w:val="18"/>
          <w:szCs w:val="18"/>
        </w:rPr>
        <w:t>Alt. Hvis kulør ikke er endelig fastlagt kan anføres:</w:t>
      </w:r>
    </w:p>
  </w:comment>
  <w:comment w:id="893" w:author="Vej, Plads, Park" w:date="2021-03-13T13:56:00Z" w:initials="VI">
    <w:p w14:paraId="2485EE81"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Såfremt overfladebehandling udbydes på funktionskrav, erstattes ovenstående med følgende, idet alle krav specificeres.</w:t>
      </w:r>
    </w:p>
    <w:p w14:paraId="5A84F657" w14:textId="77777777" w:rsidR="00A81918" w:rsidRDefault="00A81918">
      <w:pPr>
        <w:pStyle w:val="Kommentartekst"/>
        <w:rPr>
          <w:rFonts w:eastAsia="Times New Roman" w:cs="Times New Roman"/>
          <w:color w:val="00B050"/>
          <w:sz w:val="18"/>
          <w:szCs w:val="18"/>
        </w:rPr>
      </w:pPr>
    </w:p>
    <w:p w14:paraId="15CAFEE0" w14:textId="39EB4DE2" w:rsidR="00A81918" w:rsidRDefault="00A81918">
      <w:pPr>
        <w:pStyle w:val="Kommentartekst"/>
      </w:pPr>
      <w:r w:rsidRPr="00A2087E">
        <w:rPr>
          <w:rFonts w:eastAsia="Times New Roman" w:cs="Times New Roman"/>
          <w:color w:val="00B050"/>
          <w:sz w:val="18"/>
          <w:szCs w:val="18"/>
          <w:highlight w:val="lightGray"/>
        </w:rPr>
        <w:t>Checkliste for specificerede krav er tabel 1-4 i 12944-8, men følgende punkter skal IKKE indgå ved funktionskravs beskrivelse: 1.7, 1.8 (evt. dog 1.8.3), 1.9 (evt. dog 1.9.5), 2.1, 2.2, 2.3, 2.4 og 2.5.</w:t>
      </w:r>
    </w:p>
  </w:comment>
  <w:comment w:id="894" w:author="Vej, Plads, Park" w:date="2021-03-13T13:56:00Z" w:initials="VI">
    <w:p w14:paraId="1AFDB152" w14:textId="33DB0CC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 forskellige kon-struktionsdele, inkl. boltesamlin-ger, grupperes.</w:t>
      </w:r>
    </w:p>
  </w:comment>
  <w:comment w:id="895" w:author="Vej, Plads, Park" w:date="2021-03-13T13:56:00Z" w:initials="VI">
    <w:p w14:paraId="6C06F965"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For kompositkon-struktioner skal angives:</w:t>
      </w:r>
    </w:p>
    <w:p w14:paraId="5D4C7A2F" w14:textId="77777777" w:rsidR="00A81918" w:rsidRDefault="00A81918">
      <w:pPr>
        <w:pStyle w:val="Kommentartekst"/>
        <w:rPr>
          <w:rFonts w:eastAsia="Times New Roman" w:cs="Times New Roman"/>
          <w:color w:val="00B050"/>
          <w:sz w:val="18"/>
          <w:szCs w:val="18"/>
        </w:rPr>
      </w:pPr>
    </w:p>
    <w:p w14:paraId="59F84A9E" w14:textId="23FC8C50" w:rsidR="00A81918" w:rsidRDefault="00A81918" w:rsidP="00D54CFB">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 xml:space="preserve">Skema 1 vil normalt være dækkende. For det aktuelle projekt bør funktionskrav beskrives ved at an-vende tabel 1-4 i 12944-8 som check-liste. </w:t>
      </w:r>
    </w:p>
    <w:p w14:paraId="2A9F8C2A" w14:textId="45D0FC74" w:rsidR="00A81918" w:rsidRDefault="00A81918" w:rsidP="00D54CFB">
      <w:pPr>
        <w:rPr>
          <w:rFonts w:eastAsia="Times New Roman" w:cs="Times New Roman"/>
          <w:color w:val="00B050"/>
          <w:sz w:val="18"/>
          <w:szCs w:val="18"/>
          <w:highlight w:val="lightGray"/>
        </w:rPr>
      </w:pPr>
    </w:p>
    <w:p w14:paraId="7D71B5C5" w14:textId="0E573949" w:rsidR="00A81918" w:rsidRPr="00A2087E" w:rsidRDefault="00A81918" w:rsidP="00D54CFB">
      <w:pPr>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Krav til glans sættes normalt ”min. 60”; alternativt højglans, blank, halvblank; halvmat eller mat.</w:t>
      </w:r>
    </w:p>
    <w:p w14:paraId="6F227D26" w14:textId="629A877C" w:rsidR="00A81918" w:rsidRDefault="00A81918">
      <w:pPr>
        <w:pStyle w:val="Kommentartekst"/>
      </w:pPr>
    </w:p>
  </w:comment>
  <w:comment w:id="896" w:author="Vej, Plads, Park" w:date="2021-03-13T13:59:00Z" w:initials="VI">
    <w:p w14:paraId="1003E758" w14:textId="77777777" w:rsidR="00A81918" w:rsidRDefault="00A81918" w:rsidP="00D54CFB">
      <w:pPr>
        <w:rPr>
          <w:rFonts w:eastAsia="Times New Roman" w:cs="Times New Roman"/>
          <w:color w:val="00B050"/>
          <w:sz w:val="18"/>
          <w:szCs w:val="18"/>
          <w:highlight w:val="lightGray"/>
        </w:rPr>
      </w:pPr>
      <w:r>
        <w:rPr>
          <w:rStyle w:val="Kommentarhenvisning"/>
        </w:rPr>
        <w:annotationRef/>
      </w:r>
      <w:r w:rsidRPr="00076FC1">
        <w:rPr>
          <w:rFonts w:eastAsia="Times New Roman" w:cs="Times New Roman"/>
          <w:color w:val="00B050"/>
          <w:sz w:val="18"/>
          <w:szCs w:val="18"/>
          <w:highlight w:val="lightGray"/>
        </w:rPr>
        <w:t>VEDLIGEHOLD:</w:t>
      </w:r>
    </w:p>
    <w:p w14:paraId="61955E1F" w14:textId="00CEDBA3" w:rsidR="00A81918" w:rsidRDefault="00A81918" w:rsidP="00D54CFB">
      <w:pPr>
        <w:pStyle w:val="Kommentartekst"/>
      </w:pPr>
      <w:r w:rsidRPr="00076FC1">
        <w:rPr>
          <w:rFonts w:eastAsia="Times New Roman" w:cs="Times New Roman"/>
          <w:color w:val="00B050"/>
          <w:sz w:val="18"/>
          <w:szCs w:val="18"/>
          <w:highlight w:val="lightGray"/>
        </w:rPr>
        <w:t>Ved maling af eksisterende konstruktioner, hvor det vurderes ikke at være realistisk at opnå P3 efter ISO 8501-3 på flader (f.eks. efter grubetæringer)</w:t>
      </w:r>
    </w:p>
  </w:comment>
  <w:comment w:id="897" w:author="Vej, Plads, Park" w:date="2021-03-13T14:00:00Z" w:initials="VI">
    <w:p w14:paraId="3E07CC6E" w14:textId="79017915"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Hvor tilspændingskraften i forskydningssamlinger skal opretholdes for at undgå, at bolte går løs eller at dimensioneringsgrundlaget ændres pga. maling-svind, skal anføres:</w:t>
      </w:r>
      <w:r w:rsidRPr="00A2087E">
        <w:rPr>
          <w:rFonts w:eastAsia="Times New Roman" w:cs="Times New Roman"/>
          <w:color w:val="00B050"/>
          <w:sz w:val="18"/>
          <w:szCs w:val="18"/>
          <w:highlight w:val="lightGray"/>
        </w:rPr>
        <w:tab/>
      </w:r>
    </w:p>
  </w:comment>
  <w:comment w:id="899" w:author="Vej, Plads, Park" w:date="2021-03-13T14:00:00Z" w:initials="VI">
    <w:p w14:paraId="4CE9D208"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Det skal nøjagtigt anføres hvilke dele af arbejdet, der tillades udført udendørs, jf. 12944-8, tabel 1, pkt.1.</w:t>
      </w:r>
      <w:r>
        <w:rPr>
          <w:rFonts w:eastAsia="Times New Roman" w:cs="Times New Roman"/>
          <w:color w:val="00B050"/>
          <w:sz w:val="18"/>
          <w:szCs w:val="18"/>
          <w:highlight w:val="lightGray"/>
        </w:rPr>
        <w:t>8</w:t>
      </w:r>
      <w:r w:rsidRPr="00A2087E">
        <w:rPr>
          <w:rFonts w:eastAsia="Times New Roman" w:cs="Times New Roman"/>
          <w:color w:val="00B050"/>
          <w:sz w:val="18"/>
          <w:szCs w:val="18"/>
          <w:highlight w:val="lightGray"/>
        </w:rPr>
        <w:t>.</w:t>
      </w:r>
    </w:p>
    <w:p w14:paraId="38077F69" w14:textId="77777777" w:rsidR="00A81918" w:rsidRDefault="00A81918">
      <w:pPr>
        <w:pStyle w:val="Kommentartekst"/>
        <w:rPr>
          <w:rFonts w:eastAsia="Times New Roman" w:cs="Times New Roman"/>
          <w:color w:val="00B050"/>
          <w:sz w:val="18"/>
          <w:szCs w:val="18"/>
        </w:rPr>
      </w:pPr>
    </w:p>
    <w:p w14:paraId="0ADA37C1" w14:textId="77777777" w:rsidR="00A81918"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Det anføres, hvis der for at overholde klimakravene stilles krav om særlige vejrligsforanstaltninger, og disse krav beskrives (tabel 1, pkt. 1.</w:t>
      </w:r>
      <w:r>
        <w:rPr>
          <w:rFonts w:eastAsia="Times New Roman" w:cs="Times New Roman"/>
          <w:color w:val="00B050"/>
          <w:sz w:val="18"/>
          <w:szCs w:val="18"/>
          <w:highlight w:val="lightGray"/>
        </w:rPr>
        <w:t>8</w:t>
      </w:r>
      <w:r w:rsidRPr="00A2087E">
        <w:rPr>
          <w:rFonts w:eastAsia="Times New Roman" w:cs="Times New Roman"/>
          <w:color w:val="00B050"/>
          <w:sz w:val="18"/>
          <w:szCs w:val="18"/>
          <w:highlight w:val="lightGray"/>
        </w:rPr>
        <w:t>).</w:t>
      </w:r>
    </w:p>
    <w:p w14:paraId="4DDB1AE6" w14:textId="77777777" w:rsidR="00A81918" w:rsidRDefault="00A81918">
      <w:pPr>
        <w:pStyle w:val="Kommentartekst"/>
        <w:rPr>
          <w:rFonts w:eastAsia="Times New Roman" w:cs="Times New Roman"/>
          <w:color w:val="00B050"/>
          <w:sz w:val="18"/>
          <w:szCs w:val="18"/>
        </w:rPr>
      </w:pPr>
    </w:p>
    <w:p w14:paraId="7D2000D0" w14:textId="3E92EA17" w:rsidR="00A81918" w:rsidRDefault="00A81918">
      <w:pPr>
        <w:pStyle w:val="Kommentartekst"/>
      </w:pPr>
      <w:r w:rsidRPr="00A2087E">
        <w:rPr>
          <w:rFonts w:eastAsia="Times New Roman" w:cs="Times New Roman"/>
          <w:color w:val="00B050"/>
          <w:sz w:val="18"/>
          <w:szCs w:val="18"/>
          <w:highlight w:val="lightGray"/>
        </w:rPr>
        <w:t>For arbejder der udføres in-situ kan anføres særlige krav til adgangs- og inspektionsforhold, f.eks. krav til stilladsers omfang, sektionering og belysning. Ligeledes kan anføres krav til kapacitet for klimaanlæg f.eks. ved udfaldskrav til ”indeklima”.</w:t>
      </w:r>
    </w:p>
  </w:comment>
  <w:comment w:id="900" w:author="Vej, Plads, Park" w:date="2021-03-13T14:02:00Z" w:initials="VI">
    <w:p w14:paraId="4FAD2EA4" w14:textId="42510BDA"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Det anføres, hvis der stilles krav til afdækning af tilstødende konstruktionsflader. Hvis ikke anføres om maling ud på tilstødende konstruktionsflader tillades/ønskes - herunder krav til afdækning, såfremt skarp afgrænsning ønskes. I sidstnævnte tilfælde skal tillige i TAG anføres, om der ydes betaling for overlap ud på tilstødende (beton)konstruktioner.</w:t>
      </w:r>
    </w:p>
  </w:comment>
  <w:comment w:id="901" w:author="Vej, Plads, Park" w:date="2021-03-13T14:02:00Z" w:initials="VI">
    <w:p w14:paraId="15467D67"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Det kan for rene overfladebehandlingsentrepriser anføres, at kravet til stål-overfladerne skærpes til - B.</w:t>
      </w:r>
    </w:p>
    <w:p w14:paraId="26C37772" w14:textId="77777777" w:rsidR="00A81918" w:rsidRDefault="00A81918">
      <w:pPr>
        <w:pStyle w:val="Kommentartekst"/>
        <w:rPr>
          <w:rFonts w:eastAsia="Times New Roman" w:cs="Times New Roman"/>
          <w:color w:val="00B050"/>
          <w:sz w:val="18"/>
          <w:szCs w:val="18"/>
        </w:rPr>
      </w:pPr>
    </w:p>
    <w:p w14:paraId="10928A64" w14:textId="6C3FBBF7" w:rsidR="00A81918" w:rsidRPr="00D54CFB" w:rsidRDefault="00A81918">
      <w:pPr>
        <w:pStyle w:val="Kommentartekst"/>
        <w:rPr>
          <w:rFonts w:eastAsia="Times New Roman" w:cs="Times New Roman"/>
          <w:color w:val="00B050"/>
          <w:sz w:val="18"/>
          <w:szCs w:val="18"/>
        </w:rPr>
      </w:pPr>
      <w:r w:rsidRPr="00A2087E">
        <w:rPr>
          <w:rFonts w:eastAsia="Times New Roman" w:cs="Times New Roman"/>
          <w:color w:val="00B050"/>
          <w:sz w:val="18"/>
          <w:szCs w:val="18"/>
          <w:highlight w:val="lightGray"/>
        </w:rPr>
        <w:t>Der kan anføres specielle forhold vedr. ståloverfla-der, f.eks. shoppriming o.lign. eller krav om rapport for overfladefejl i henhold til 3.3.1.</w:t>
      </w:r>
    </w:p>
  </w:comment>
  <w:comment w:id="902" w:author="Vej, Plads, Park" w:date="2021-03-13T14:03:00Z" w:initials="VI">
    <w:p w14:paraId="1BFA9E85" w14:textId="2F16EFD2"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Der kan anføres specielle forhold vedr. ståloverflader, f.eks. eksisterende malebehandling og lignende. Desuden bør anføres vurdering af eksi-sterende maling i henhold til 12944-8, anneks K (skema C).</w:t>
      </w:r>
    </w:p>
  </w:comment>
  <w:comment w:id="903" w:author="Vej, Plads, Park" w:date="2021-03-13T14:04:00Z" w:initials="VI">
    <w:p w14:paraId="12C06507" w14:textId="77777777" w:rsidR="00A81918" w:rsidRPr="00A2087E" w:rsidRDefault="00A81918" w:rsidP="001F2C95">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VEDLIGEHOLD:</w:t>
      </w:r>
    </w:p>
    <w:p w14:paraId="74A681DD" w14:textId="79F07570" w:rsidR="00A81918" w:rsidRDefault="00A81918" w:rsidP="001F2C95">
      <w:pPr>
        <w:pStyle w:val="Kommentartekst"/>
      </w:pPr>
      <w:r w:rsidRPr="00A2087E">
        <w:rPr>
          <w:rFonts w:eastAsia="Times New Roman" w:cs="Times New Roman"/>
          <w:color w:val="00B050"/>
          <w:sz w:val="18"/>
          <w:szCs w:val="18"/>
          <w:highlight w:val="lightGray"/>
        </w:rPr>
        <w:t>Myndigheders udledningskrav skal indarbejdes i udbudet.</w:t>
      </w:r>
    </w:p>
  </w:comment>
  <w:comment w:id="904" w:author="Vej, Plads, Park" w:date="2021-03-13T14:04:00Z" w:initials="VI">
    <w:p w14:paraId="1F2C339A" w14:textId="71C47717"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Ved vedligeholdsbe-handlinger beskrives særlige forhold, som skal indgå i ar-bejdsbeskrivelsen, se f.eks. 12944-4, kap. 6 og især pkt. 6.2.</w:t>
      </w:r>
    </w:p>
  </w:comment>
  <w:comment w:id="905" w:author="Vej, Plads, Park" w:date="2021-03-13T14:05:00Z" w:initials="VI">
    <w:p w14:paraId="10C15B47" w14:textId="37360E55" w:rsidR="00A81918" w:rsidRDefault="00A81918">
      <w:pPr>
        <w:pStyle w:val="Kommentartekst"/>
      </w:pPr>
      <w:r>
        <w:rPr>
          <w:rStyle w:val="Kommentarhenvisning"/>
        </w:rPr>
        <w:annotationRef/>
      </w:r>
      <w:r>
        <w:rPr>
          <w:rFonts w:eastAsia="Times New Roman" w:cs="Times New Roman"/>
          <w:color w:val="00B050"/>
          <w:sz w:val="18"/>
          <w:szCs w:val="18"/>
        </w:rPr>
        <w:t>Ved eksisterende rækværker anføres evt.</w:t>
      </w:r>
    </w:p>
  </w:comment>
  <w:comment w:id="906" w:author="Vej, Plads, Park" w:date="2021-03-13T14:05:00Z" w:initials="VI">
    <w:p w14:paraId="43005628" w14:textId="3FB1441C"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der stilles andre krav til rensning af ståloverflader end anført i AAB anføres dette.</w:t>
      </w:r>
    </w:p>
  </w:comment>
  <w:comment w:id="907" w:author="Vej, Plads, Park" w:date="2021-03-13T14:06:00Z" w:initials="VI">
    <w:p w14:paraId="15DCE094" w14:textId="01D0E3BB"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Hvor maling skal påføres varmforzinkning anføres:</w:t>
      </w:r>
    </w:p>
  </w:comment>
  <w:comment w:id="908" w:author="Vej, Plads, Park" w:date="2021-03-13T14:06:00Z" w:initials="VI">
    <w:p w14:paraId="0C9855C8" w14:textId="132E71C5"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Hvor adgangsforhold er vanskelige og områder og konsekvenser begrænsede kan anføres:</w:t>
      </w:r>
    </w:p>
  </w:comment>
  <w:comment w:id="909" w:author="Vej, Plads, Park" w:date="2021-03-13T14:06:00Z" w:initials="VI">
    <w:p w14:paraId="67223997" w14:textId="77777777" w:rsidR="00A81918" w:rsidRPr="00A2087E" w:rsidRDefault="00A81918" w:rsidP="001F2C95">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 xml:space="preserve">VEDLIGEHOLD: </w:t>
      </w:r>
    </w:p>
    <w:p w14:paraId="745A4624" w14:textId="27084068" w:rsidR="00A81918" w:rsidRDefault="00A81918" w:rsidP="001F2C95">
      <w:pPr>
        <w:pStyle w:val="Kommentartekst"/>
      </w:pPr>
      <w:r w:rsidRPr="00A2087E">
        <w:rPr>
          <w:rFonts w:eastAsia="Times New Roman" w:cs="Times New Roman"/>
          <w:color w:val="00B050"/>
          <w:sz w:val="18"/>
          <w:szCs w:val="18"/>
          <w:highlight w:val="lightGray"/>
        </w:rPr>
        <w:t>Krav til max. korrosion før advis anføres</w:t>
      </w:r>
    </w:p>
  </w:comment>
  <w:comment w:id="910" w:author="Vej, Plads, Park" w:date="2021-03-13T14:07:00Z" w:initials="VI">
    <w:p w14:paraId="7DA64904" w14:textId="532A6844"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Ved maling af eksisterende stålbroer anføres:</w:t>
      </w:r>
    </w:p>
  </w:comment>
  <w:comment w:id="911" w:author="Vej, Plads, Park" w:date="2021-03-13T14:07:00Z" w:initials="VI">
    <w:p w14:paraId="4DDF7C4C" w14:textId="77777777" w:rsidR="00A81918" w:rsidRPr="00A2087E" w:rsidRDefault="00A81918" w:rsidP="00622F05">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 xml:space="preserve">VEDLIGEHOLD: </w:t>
      </w:r>
    </w:p>
    <w:p w14:paraId="0BBDE0DD" w14:textId="11B04807" w:rsidR="00A81918" w:rsidRDefault="00A81918" w:rsidP="00622F05">
      <w:pPr>
        <w:pStyle w:val="Kommentartekst"/>
      </w:pPr>
      <w:r w:rsidRPr="00A2087E">
        <w:rPr>
          <w:rFonts w:eastAsia="Times New Roman" w:cs="Times New Roman"/>
          <w:color w:val="00B050"/>
          <w:sz w:val="18"/>
          <w:szCs w:val="18"/>
          <w:highlight w:val="lightGray"/>
        </w:rPr>
        <w:t>Evt. særlige krav til fugning anføres, hvor spalter ikke kan forventes forseglet alene ved udstikning</w:t>
      </w:r>
    </w:p>
  </w:comment>
  <w:comment w:id="912" w:author="Vej, Plads, Park" w:date="2021-03-13T14:08:00Z" w:initials="VI">
    <w:p w14:paraId="6B7BA576" w14:textId="77777777" w:rsidR="00A81918" w:rsidRPr="00A2087E" w:rsidRDefault="00A81918" w:rsidP="00622F05">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 xml:space="preserve">Krav om større be-lægningstykkelse kan anføres, afhængig af korrosionskategori og stålkvalitet. Der kan specificeres op til 300 µm, men det skal sikres, at der udføres dyppeprøver. </w:t>
      </w:r>
    </w:p>
    <w:p w14:paraId="03D0A220" w14:textId="0187A1DF" w:rsidR="00A81918" w:rsidRDefault="00A81918">
      <w:pPr>
        <w:pStyle w:val="Kommentartekst"/>
      </w:pPr>
    </w:p>
  </w:comment>
  <w:comment w:id="913" w:author="Vej, Plads, Park" w:date="2021-03-13T14:08:00Z" w:initials="VI">
    <w:p w14:paraId="1A47B647" w14:textId="49668FDF"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Min tykkelse på 100 µm /150 µm/200 µm/ 250 µm/300 µm anføres.</w:t>
      </w:r>
    </w:p>
  </w:comment>
  <w:comment w:id="914" w:author="Vej, Plads, Park" w:date="2021-03-13T14:09:00Z" w:initials="VI">
    <w:p w14:paraId="661C1141" w14:textId="77777777" w:rsidR="00A81918" w:rsidRPr="00A2087E" w:rsidRDefault="00A81918" w:rsidP="00622F05">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 xml:space="preserve">Krav om anden kla-sse end de i AAB anførte specifi-ceres. </w:t>
      </w:r>
    </w:p>
    <w:p w14:paraId="1BF64E46" w14:textId="5DCEE62B" w:rsidR="00A81918" w:rsidRDefault="00A81918">
      <w:pPr>
        <w:pStyle w:val="Kommentartekst"/>
      </w:pPr>
    </w:p>
  </w:comment>
  <w:comment w:id="915" w:author="Vej, Plads, Park" w:date="2021-03-13T14:09:00Z" w:initials="VI">
    <w:p w14:paraId="0E10D5CD" w14:textId="77777777" w:rsidR="00A81918" w:rsidRPr="00A2087E" w:rsidRDefault="00A81918" w:rsidP="00622F05">
      <w:pPr>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 xml:space="preserve">Legeringstype og min. lagtykkelse i aktuelt miljø bestemmes ud fra tabel </w:t>
      </w:r>
      <w:r>
        <w:rPr>
          <w:rFonts w:eastAsia="Times New Roman" w:cs="Times New Roman"/>
          <w:color w:val="00B050"/>
          <w:sz w:val="18"/>
          <w:szCs w:val="18"/>
          <w:highlight w:val="lightGray"/>
        </w:rPr>
        <w:t>C</w:t>
      </w:r>
      <w:r w:rsidRPr="00A2087E">
        <w:rPr>
          <w:rFonts w:eastAsia="Times New Roman" w:cs="Times New Roman"/>
          <w:color w:val="00B050"/>
          <w:sz w:val="18"/>
          <w:szCs w:val="18"/>
          <w:highlight w:val="lightGray"/>
        </w:rPr>
        <w:t>.1 i DS/EN ISO 2063</w:t>
      </w:r>
      <w:r>
        <w:rPr>
          <w:rFonts w:eastAsia="Times New Roman" w:cs="Times New Roman"/>
          <w:color w:val="00B050"/>
          <w:sz w:val="18"/>
          <w:szCs w:val="18"/>
          <w:highlight w:val="lightGray"/>
        </w:rPr>
        <w:t>-1</w:t>
      </w:r>
      <w:r w:rsidRPr="00A2087E">
        <w:rPr>
          <w:rFonts w:eastAsia="Times New Roman" w:cs="Times New Roman"/>
          <w:color w:val="00B050"/>
          <w:sz w:val="18"/>
          <w:szCs w:val="18"/>
          <w:highlight w:val="lightGray"/>
        </w:rPr>
        <w:t>:</w:t>
      </w:r>
    </w:p>
    <w:p w14:paraId="745C17FD" w14:textId="36E6C2AF" w:rsidR="00A81918" w:rsidRDefault="00A81918">
      <w:pPr>
        <w:pStyle w:val="Kommentartekst"/>
      </w:pPr>
    </w:p>
  </w:comment>
  <w:comment w:id="916" w:author="Vej, Plads, Park" w:date="2021-03-13T14:10:00Z" w:initials="VI">
    <w:p w14:paraId="5FA877B6"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Eventuelle specielle krav til forseglingstype (f.eks. kulør) anføres.</w:t>
      </w:r>
    </w:p>
    <w:p w14:paraId="31797AF0" w14:textId="77777777" w:rsidR="00A81918" w:rsidRDefault="00A81918">
      <w:pPr>
        <w:pStyle w:val="Kommentartekst"/>
        <w:rPr>
          <w:rFonts w:eastAsia="Times New Roman" w:cs="Times New Roman"/>
          <w:color w:val="00B050"/>
          <w:sz w:val="18"/>
          <w:szCs w:val="18"/>
        </w:rPr>
      </w:pPr>
    </w:p>
    <w:p w14:paraId="520E468A" w14:textId="1C6E0475" w:rsidR="00A81918" w:rsidRDefault="00A81918">
      <w:pPr>
        <w:pStyle w:val="Kommentartekst"/>
      </w:pPr>
      <w:r w:rsidRPr="00A2087E">
        <w:rPr>
          <w:rFonts w:eastAsia="Times New Roman" w:cs="Times New Roman"/>
          <w:color w:val="00B050"/>
          <w:sz w:val="18"/>
          <w:szCs w:val="18"/>
          <w:highlight w:val="lightGray"/>
        </w:rPr>
        <w:t>Eventuelle yderligere overfladebehandling end forsegling specificeres ved henvisning til krav i 12944-4, kap. 11 og 13</w:t>
      </w:r>
    </w:p>
  </w:comment>
  <w:comment w:id="917" w:author="Vej, Plads, Park" w:date="2021-03-13T14:10:00Z" w:initials="VI">
    <w:p w14:paraId="64DDB7BB" w14:textId="76D9DDC0"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Skadestørrelse for reparation af metal-liske belægninger med zinkmalinger kan fastsættes, f.eks. maks. 100 cm2. Stør-re skader skal så repareres ved me-tallisering.</w:t>
      </w:r>
    </w:p>
  </w:comment>
  <w:comment w:id="919" w:author="Vej, Plads, Park" w:date="2021-03-13T14:11:00Z" w:initials="VI">
    <w:p w14:paraId="5FE09495" w14:textId="77777777" w:rsidR="00A81918" w:rsidRDefault="00A81918">
      <w:pPr>
        <w:pStyle w:val="Kommentartekst"/>
        <w:rPr>
          <w:rFonts w:eastAsia="Times New Roman" w:cs="Times New Roman"/>
          <w:color w:val="00B050"/>
          <w:sz w:val="18"/>
          <w:szCs w:val="18"/>
        </w:rPr>
      </w:pPr>
      <w:r>
        <w:rPr>
          <w:rStyle w:val="Kommentarhenvisning"/>
        </w:rPr>
        <w:annotationRef/>
      </w:r>
      <w:r w:rsidRPr="00A2087E">
        <w:rPr>
          <w:rFonts w:eastAsia="Times New Roman" w:cs="Times New Roman"/>
          <w:color w:val="00B050"/>
          <w:sz w:val="18"/>
          <w:szCs w:val="18"/>
          <w:highlight w:val="lightGray"/>
        </w:rPr>
        <w:t>Der kræves ikke udført forprøvning, hvis malingsfabrikat er accepteret af bygherren.</w:t>
      </w:r>
    </w:p>
    <w:p w14:paraId="32EBA9FD" w14:textId="77777777" w:rsidR="00A81918" w:rsidRDefault="00A81918">
      <w:pPr>
        <w:pStyle w:val="Kommentartekst"/>
        <w:rPr>
          <w:rFonts w:eastAsia="Times New Roman" w:cs="Times New Roman"/>
          <w:color w:val="00B050"/>
          <w:sz w:val="18"/>
          <w:szCs w:val="18"/>
        </w:rPr>
      </w:pPr>
    </w:p>
    <w:p w14:paraId="750E7E9C" w14:textId="15E51293" w:rsidR="00A81918" w:rsidRDefault="00A81918">
      <w:pPr>
        <w:pStyle w:val="Kommentartekst"/>
      </w:pPr>
      <w:r w:rsidRPr="00A2087E">
        <w:rPr>
          <w:rFonts w:eastAsia="Times New Roman" w:cs="Times New Roman"/>
          <w:color w:val="00B050"/>
          <w:sz w:val="18"/>
          <w:szCs w:val="18"/>
          <w:highlight w:val="lightGray"/>
        </w:rPr>
        <w:t>Ved vedligehold af overfladebehandling skal systemernes kompatibilitet sikres, se afsnit 3 i Vejledningen. Endvidere kan det anbefales som forprøvning at kontrollere vedhæftning af eksisterende system og vedhæftningen af dette til det nye.</w:t>
      </w:r>
    </w:p>
  </w:comment>
  <w:comment w:id="920" w:author="Vej, Plads, Park" w:date="2021-03-13T14:12:00Z" w:initials="VI">
    <w:p w14:paraId="18D575A0" w14:textId="4E93F3C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Prøveplader kan benyttes til at vurdere malingsud-førelse og –opbygning (bl.a. udseende, glans etc.).</w:t>
      </w:r>
    </w:p>
  </w:comment>
  <w:comment w:id="921" w:author="Vej, Plads, Park" w:date="2021-03-13T14:12:00Z" w:initials="VI">
    <w:p w14:paraId="6E43BCA3" w14:textId="5A9F8080"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Vedligeholdsbehandlinger kan anføres.</w:t>
      </w:r>
    </w:p>
  </w:comment>
  <w:comment w:id="922" w:author="Vej, Plads, Park" w:date="2021-03-13T14:13:00Z" w:initials="VI">
    <w:p w14:paraId="0E1B9DF4" w14:textId="68A8A6E9"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Ved større arbejder kan evt. stilles supplerende kvalifikationskrav, idet specifikke krav anføres:</w:t>
      </w:r>
    </w:p>
  </w:comment>
  <w:comment w:id="923" w:author="Vej, Plads, Park" w:date="2021-03-13T14:14:00Z" w:initials="VI">
    <w:p w14:paraId="6128A653" w14:textId="5CFDD6EC"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Specielle krav til udførelseskontrol anføres, se specielt 12944-8, tabel 1-3, pkt. 1.1</w:t>
      </w:r>
      <w:r>
        <w:rPr>
          <w:rFonts w:eastAsia="Times New Roman" w:cs="Times New Roman"/>
          <w:color w:val="00B050"/>
          <w:sz w:val="18"/>
          <w:szCs w:val="18"/>
          <w:highlight w:val="lightGray"/>
        </w:rPr>
        <w:t>1</w:t>
      </w:r>
      <w:r w:rsidRPr="00A2087E">
        <w:rPr>
          <w:rFonts w:eastAsia="Times New Roman" w:cs="Times New Roman"/>
          <w:color w:val="00B050"/>
          <w:sz w:val="18"/>
          <w:szCs w:val="18"/>
          <w:highlight w:val="lightGray"/>
        </w:rPr>
        <w:t>, 2.6, 3.5 og tabel 4. De punkter, der ønskes anvendt, skal beskrives med angivelse af krav.</w:t>
      </w:r>
    </w:p>
  </w:comment>
  <w:comment w:id="924" w:author="Vej, Plads, Park" w:date="2021-03-13T14:14:00Z" w:initials="VI">
    <w:p w14:paraId="06BA71BB" w14:textId="77777777" w:rsidR="00A81918" w:rsidRPr="00A2087E" w:rsidRDefault="00A81918" w:rsidP="008A0C07">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VEDLIGEHOLD:</w:t>
      </w:r>
    </w:p>
    <w:p w14:paraId="71B8B92C" w14:textId="39A9B8B3" w:rsidR="00A81918" w:rsidRDefault="00A81918" w:rsidP="008A0C07">
      <w:pPr>
        <w:pStyle w:val="Kommentartekst"/>
      </w:pPr>
      <w:r w:rsidRPr="00A2087E">
        <w:rPr>
          <w:rFonts w:eastAsia="Times New Roman" w:cs="Times New Roman"/>
          <w:color w:val="00B050"/>
          <w:sz w:val="18"/>
          <w:szCs w:val="18"/>
          <w:highlight w:val="lightGray"/>
        </w:rPr>
        <w:t>Særlige krav til registrering anføres.</w:t>
      </w:r>
    </w:p>
  </w:comment>
  <w:comment w:id="925" w:author="Vej, Plads, Park" w:date="2021-03-13T14:15:00Z" w:initials="VI">
    <w:p w14:paraId="1F91F063" w14:textId="22CF6F00"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Generelt frarådes krav til begrænsninger i lagtykkelser.</w:t>
      </w:r>
    </w:p>
  </w:comment>
  <w:comment w:id="926" w:author="Vej, Plads, Park" w:date="2021-03-13T14:15:00Z" w:initials="VI">
    <w:p w14:paraId="6BD7F538" w14:textId="06BF3725"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Hvor der er specificeret malingssystem, kan anføres krav til lagtykkelsesmålinger undervejs i processen under hensyntagen til det aktuelle system f.eks:</w:t>
      </w:r>
    </w:p>
  </w:comment>
  <w:comment w:id="927" w:author="Vej, Plads, Park" w:date="2021-03-13T14:16:00Z" w:initials="VI">
    <w:p w14:paraId="70CADFFB" w14:textId="343D845E"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der undta-gelsesvis ønskes krav om begrænset lagtykkelse af enkeltlag eller sam-let tørfilmtykkelse (evt. anført i eller som bemærkning til skemaet i pkt. 3.2) anføres her i hvilket omfang, for hvilke områder be-grænsningerne gælder og hvorledes de måles og udbedres.</w:t>
      </w:r>
    </w:p>
  </w:comment>
  <w:comment w:id="928" w:author="Vej, Plads, Park" w:date="2021-03-13T14:16:00Z" w:initials="VI">
    <w:p w14:paraId="35E70C52" w14:textId="77777777" w:rsidR="00A81918" w:rsidRPr="00A2087E" w:rsidRDefault="00A81918" w:rsidP="008A0C07">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 xml:space="preserve">Vedr. maling: </w:t>
      </w:r>
    </w:p>
    <w:p w14:paraId="6688853B" w14:textId="7BD06C71" w:rsidR="00A81918" w:rsidRDefault="00A81918" w:rsidP="008A0C07">
      <w:pPr>
        <w:pStyle w:val="Kommentartekst"/>
      </w:pPr>
      <w:r w:rsidRPr="00A2087E">
        <w:rPr>
          <w:rFonts w:eastAsia="Times New Roman" w:cs="Times New Roman"/>
          <w:color w:val="00B050"/>
          <w:sz w:val="18"/>
          <w:szCs w:val="18"/>
          <w:highlight w:val="lightGray"/>
        </w:rPr>
        <w:t>For mindre emner kan målearealets stør-relse evt. ændres.</w:t>
      </w:r>
    </w:p>
  </w:comment>
  <w:comment w:id="929" w:author="Vej, Plads, Park" w:date="2021-03-13T14:17:00Z" w:initials="VI">
    <w:p w14:paraId="61EFF69D" w14:textId="77777777" w:rsidR="00A81918" w:rsidRPr="00A2087E" w:rsidRDefault="00A81918" w:rsidP="008A0C07">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Pr>
          <w:rStyle w:val="Kommentarhenvisning"/>
        </w:rPr>
        <w:annotationRef/>
      </w:r>
      <w:r w:rsidRPr="00A2087E">
        <w:rPr>
          <w:rFonts w:eastAsia="Times New Roman" w:cs="Times New Roman"/>
          <w:color w:val="00B050"/>
          <w:sz w:val="18"/>
          <w:szCs w:val="18"/>
          <w:highlight w:val="lightGray"/>
        </w:rPr>
        <w:t>Generelt frarådes krav til poretæthed</w:t>
      </w:r>
      <w:r>
        <w:rPr>
          <w:rFonts w:eastAsia="Times New Roman" w:cs="Times New Roman"/>
          <w:color w:val="00B050"/>
          <w:sz w:val="18"/>
          <w:szCs w:val="18"/>
          <w:highlight w:val="lightGray"/>
        </w:rPr>
        <w:t xml:space="preserve"> på det samlede malesystem</w:t>
      </w:r>
      <w:r w:rsidRPr="00A2087E">
        <w:rPr>
          <w:rFonts w:eastAsia="Times New Roman" w:cs="Times New Roman"/>
          <w:color w:val="00B050"/>
          <w:sz w:val="18"/>
          <w:szCs w:val="18"/>
          <w:highlight w:val="lightGray"/>
        </w:rPr>
        <w:t>.</w:t>
      </w:r>
    </w:p>
    <w:p w14:paraId="09C70C93" w14:textId="77777777" w:rsidR="00A81918" w:rsidRDefault="00A81918">
      <w:pPr>
        <w:pStyle w:val="Kommentartekst"/>
      </w:pPr>
    </w:p>
    <w:p w14:paraId="344D1EBF" w14:textId="77777777" w:rsidR="00A81918" w:rsidRDefault="00A81918">
      <w:pPr>
        <w:pStyle w:val="Kommentartekst"/>
      </w:pPr>
    </w:p>
    <w:p w14:paraId="28FAA13F" w14:textId="77777777" w:rsidR="00A81918" w:rsidRDefault="00A81918" w:rsidP="008A0C07">
      <w:pPr>
        <w:tabs>
          <w:tab w:val="left" w:pos="289"/>
          <w:tab w:val="left" w:pos="1083"/>
          <w:tab w:val="left" w:pos="1565"/>
          <w:tab w:val="left" w:pos="2047"/>
          <w:tab w:val="left" w:pos="2530"/>
          <w:tab w:val="left" w:pos="3012"/>
          <w:tab w:val="left" w:pos="3495"/>
          <w:tab w:val="left" w:pos="3977"/>
          <w:tab w:val="left" w:pos="4459"/>
          <w:tab w:val="left" w:pos="4942"/>
          <w:tab w:val="left" w:pos="5424"/>
          <w:tab w:val="left" w:pos="5907"/>
          <w:tab w:val="left" w:pos="6389"/>
          <w:tab w:val="left" w:pos="6871"/>
          <w:tab w:val="left" w:pos="7354"/>
          <w:tab w:val="left" w:pos="7836"/>
        </w:tabs>
        <w:suppressAutoHyphens/>
        <w:rPr>
          <w:rFonts w:eastAsia="Times New Roman" w:cs="Times New Roman"/>
          <w:color w:val="00B050"/>
          <w:sz w:val="18"/>
          <w:szCs w:val="18"/>
          <w:highlight w:val="lightGray"/>
        </w:rPr>
      </w:pPr>
      <w:r w:rsidRPr="00A2087E">
        <w:rPr>
          <w:rFonts w:eastAsia="Times New Roman" w:cs="Times New Roman"/>
          <w:color w:val="00B050"/>
          <w:sz w:val="18"/>
          <w:szCs w:val="18"/>
          <w:highlight w:val="lightGray"/>
        </w:rPr>
        <w:t>Hvis krav til prøv</w:t>
      </w:r>
      <w:r>
        <w:rPr>
          <w:rFonts w:eastAsia="Times New Roman" w:cs="Times New Roman"/>
          <w:color w:val="00B050"/>
          <w:sz w:val="18"/>
          <w:szCs w:val="18"/>
          <w:highlight w:val="lightGray"/>
        </w:rPr>
        <w:t>-</w:t>
      </w:r>
      <w:r w:rsidRPr="00A2087E">
        <w:rPr>
          <w:rFonts w:eastAsia="Times New Roman" w:cs="Times New Roman"/>
          <w:color w:val="00B050"/>
          <w:sz w:val="18"/>
          <w:szCs w:val="18"/>
          <w:highlight w:val="lightGray"/>
        </w:rPr>
        <w:t>ning for poretæthed før påføring af slutmaling undtagelsesvis kræves, skal kravet fastlægges under hensyntagen til malingssystemet (f. eks. ingen zink i grundmaling) eller visuelt skæmmende efterreparationer.</w:t>
      </w:r>
    </w:p>
    <w:p w14:paraId="0EA1433B" w14:textId="77777777" w:rsidR="00A81918" w:rsidRDefault="00A81918">
      <w:pPr>
        <w:pStyle w:val="Kommentartekst"/>
      </w:pPr>
    </w:p>
    <w:p w14:paraId="2F061D20" w14:textId="77777777" w:rsidR="00A81918" w:rsidRDefault="00A81918">
      <w:pPr>
        <w:pStyle w:val="Kommentartekst"/>
      </w:pPr>
    </w:p>
    <w:p w14:paraId="493C1BF6" w14:textId="7EDB934F" w:rsidR="00A81918" w:rsidRDefault="00A81918">
      <w:pPr>
        <w:pStyle w:val="Kommentartekst"/>
      </w:pPr>
      <w:r w:rsidRPr="00076FC1">
        <w:rPr>
          <w:rFonts w:eastAsia="Times New Roman" w:cs="Times New Roman"/>
          <w:color w:val="00B050"/>
          <w:sz w:val="18"/>
          <w:szCs w:val="18"/>
          <w:highlight w:val="lightGray"/>
        </w:rPr>
        <w:t>Metode for prøvning af poretæthed skal specificeres, da ikke-gennemgående porer kun kan detekteres med destruktive metoder</w:t>
      </w:r>
      <w:r>
        <w:rPr>
          <w:sz w:val="18"/>
        </w:rPr>
        <w:t>.</w:t>
      </w:r>
    </w:p>
  </w:comment>
  <w:comment w:id="930" w:author="Vej, Plads, Park" w:date="2021-03-13T14:17:00Z" w:initials="VI">
    <w:p w14:paraId="2E942228" w14:textId="09190773"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Såfremt slutkontrol-len skal udføres af en godkendt kontrol-institution anføres de nødvendige oplysninger. Anvend f.eks. 12944-8, tabel 4 som checkliste.</w:t>
      </w:r>
    </w:p>
  </w:comment>
  <w:comment w:id="931" w:author="Vej, Plads, Park" w:date="2021-03-13T14:18:00Z" w:initials="VI">
    <w:p w14:paraId="616A01DC" w14:textId="466519A8"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Kræves kontrol af vedhæftning anføres:</w:t>
      </w:r>
    </w:p>
  </w:comment>
  <w:comment w:id="932" w:author="Vej, Plads, Park" w:date="2021-03-13T14:19:00Z" w:initials="VI">
    <w:p w14:paraId="52E2541B" w14:textId="4D4BF0F4" w:rsidR="00A81918" w:rsidRDefault="00A81918">
      <w:pPr>
        <w:pStyle w:val="Kommentartekst"/>
      </w:pPr>
      <w:r>
        <w:rPr>
          <w:rStyle w:val="Kommentarhenvisning"/>
        </w:rPr>
        <w:annotationRef/>
      </w:r>
      <w:r w:rsidRPr="00A2087E">
        <w:rPr>
          <w:rFonts w:eastAsia="Times New Roman" w:cs="Times New Roman"/>
          <w:color w:val="00B050"/>
          <w:sz w:val="18"/>
          <w:szCs w:val="18"/>
          <w:highlight w:val="lightGray"/>
        </w:rPr>
        <w:t>Der bør som udgangspunkt aldrig udføres destruktive prøver på den originale, færdige overfladebehandling</w:t>
      </w:r>
    </w:p>
  </w:comment>
  <w:comment w:id="933" w:author="Vej, Plads, Park" w:date="2021-03-13T14:20:00Z" w:initials="VI">
    <w:p w14:paraId="21C0E174" w14:textId="10147FC8"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De i AAB anførte ud</w:t>
      </w:r>
      <w:r w:rsidRPr="00076FC1">
        <w:rPr>
          <w:rFonts w:eastAsia="Times New Roman" w:cs="Times New Roman"/>
          <w:color w:val="00B050"/>
          <w:sz w:val="18"/>
          <w:szCs w:val="18"/>
          <w:highlight w:val="lightGray"/>
        </w:rPr>
        <w:softHyphen/>
        <w:t>faldskrav er gældende for betydende bygværker, hvor adgangsforholdene til de malede flader er komplicerede.</w:t>
      </w:r>
    </w:p>
  </w:comment>
  <w:comment w:id="934" w:author="Vej, Plads, Park" w:date="2021-03-13T14:20:00Z" w:initials="VI">
    <w:p w14:paraId="2FE303C8" w14:textId="11771DDA"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nittede konstruktioner kan udfaldskravene specificeres yderligere ved f.eks. at anføre:</w:t>
      </w:r>
    </w:p>
  </w:comment>
  <w:comment w:id="935" w:author="Vej, Plads, Park" w:date="2021-03-13T14:21:00Z" w:initials="VI">
    <w:p w14:paraId="561CC431" w14:textId="04E023B4" w:rsidR="00A81918" w:rsidRDefault="00A81918">
      <w:pPr>
        <w:pStyle w:val="Kommentartekst"/>
      </w:pPr>
      <w:r>
        <w:rPr>
          <w:rStyle w:val="Kommentarhenvisning"/>
        </w:rPr>
        <w:annotationRef/>
      </w:r>
      <w:r w:rsidRPr="00076FC1">
        <w:rPr>
          <w:rFonts w:eastAsia="Times New Roman" w:cs="Times New Roman"/>
          <w:color w:val="00B050"/>
          <w:sz w:val="18"/>
          <w:szCs w:val="18"/>
          <w:highlight w:val="lightGray"/>
        </w:rPr>
        <w:t>For mindre betydende bygværker samt hvor adgangsforholdene ikke er komplicerede, kan der anføres lempelige vurde</w:t>
      </w:r>
      <w:r w:rsidRPr="00076FC1">
        <w:rPr>
          <w:rFonts w:eastAsia="Times New Roman" w:cs="Times New Roman"/>
          <w:color w:val="00B050"/>
          <w:sz w:val="18"/>
          <w:szCs w:val="18"/>
          <w:highlight w:val="lightGray"/>
        </w:rPr>
        <w:softHyphen/>
        <w:t>ringstal i henhold til DS/ISO 4628/1</w:t>
      </w:r>
      <w:r w:rsidRPr="00076FC1">
        <w:rPr>
          <w:rFonts w:eastAsia="Times New Roman" w:cs="Times New Roman"/>
          <w:color w:val="00B050"/>
          <w:sz w:val="18"/>
          <w:szCs w:val="18"/>
          <w:highlight w:val="lightGray"/>
        </w:rPr>
        <w:noBreakHyphen/>
        <w:t>5</w:t>
      </w:r>
    </w:p>
  </w:comment>
  <w:comment w:id="937" w:author="Vej, Plads, Park" w:date="2021-03-13T14:22:00Z" w:initials="VI">
    <w:p w14:paraId="3CD16EB3" w14:textId="77777777" w:rsidR="00A81918" w:rsidRDefault="00A81918">
      <w:pPr>
        <w:pStyle w:val="Kommentartekst"/>
        <w:rPr>
          <w:rFonts w:eastAsia="Times New Roman" w:cs="Times New Roman"/>
          <w:color w:val="00B050"/>
          <w:sz w:val="18"/>
          <w:szCs w:val="18"/>
        </w:rPr>
      </w:pPr>
      <w:r>
        <w:rPr>
          <w:rStyle w:val="Kommentarhenvisning"/>
        </w:rPr>
        <w:annotationRef/>
      </w:r>
      <w:r w:rsidRPr="00076FC1">
        <w:rPr>
          <w:rFonts w:eastAsia="Times New Roman" w:cs="Times New Roman"/>
          <w:color w:val="00B050"/>
          <w:sz w:val="18"/>
          <w:szCs w:val="18"/>
          <w:highlight w:val="lightGray"/>
        </w:rPr>
        <w:t>Listen viser de standarder, der er henvist til i AAB. Standarder mærket med 1) er kun nævnt i SAB-P, Vejledningen eller på Gene</w:t>
      </w:r>
      <w:r w:rsidRPr="00076FC1">
        <w:rPr>
          <w:rFonts w:eastAsia="Times New Roman" w:cs="Times New Roman"/>
          <w:color w:val="00B050"/>
          <w:sz w:val="18"/>
          <w:szCs w:val="18"/>
          <w:highlight w:val="lightGray"/>
        </w:rPr>
        <w:softHyphen/>
        <w:t>ralnoten og bør derfor udgå, hvis de ikke anvendes.</w:t>
      </w:r>
    </w:p>
    <w:p w14:paraId="4DD3242A" w14:textId="77777777" w:rsidR="00A81918" w:rsidRDefault="00A81918">
      <w:pPr>
        <w:pStyle w:val="Kommentartekst"/>
        <w:rPr>
          <w:rFonts w:eastAsia="Times New Roman" w:cs="Times New Roman"/>
          <w:color w:val="00B050"/>
          <w:sz w:val="18"/>
          <w:szCs w:val="18"/>
        </w:rPr>
      </w:pPr>
    </w:p>
    <w:p w14:paraId="601D4F96" w14:textId="381F34E7" w:rsidR="00A81918" w:rsidRDefault="00A81918">
      <w:pPr>
        <w:pStyle w:val="Kommentartekst"/>
      </w:pPr>
      <w:r w:rsidRPr="00076FC1">
        <w:rPr>
          <w:rFonts w:eastAsia="Times New Roman" w:cs="Times New Roman"/>
          <w:color w:val="00B050"/>
          <w:sz w:val="18"/>
          <w:szCs w:val="18"/>
          <w:highlight w:val="lightGray"/>
        </w:rPr>
        <w:t>Listen ajourføres svarende til det aktuelle projekt.</w:t>
      </w:r>
    </w:p>
  </w:comment>
  <w:comment w:id="939" w:author="Vej, Plads, Park" w:date="2021-03-14T08:29:00Z" w:initials="VI">
    <w:p w14:paraId="78850053" w14:textId="08CA42D0" w:rsidR="00A81918" w:rsidRDefault="00A81918">
      <w:pPr>
        <w:pStyle w:val="Kommentartekst"/>
      </w:pPr>
      <w:r>
        <w:rPr>
          <w:rStyle w:val="Kommentarhenvisning"/>
        </w:rPr>
        <w:annotationRef/>
      </w:r>
      <w:r>
        <w:rPr>
          <w:rFonts w:eastAsia="Times New Roman" w:cs="Times New Roman"/>
          <w:color w:val="00B050"/>
          <w:sz w:val="18"/>
          <w:szCs w:val="18"/>
        </w:rPr>
        <w:t>Hvis projektet indeholder arbejder på betonoverflader bør der indsættes billeder af betonoverfladernes tilstand som den er ved udbudstidspunktet.</w:t>
      </w:r>
    </w:p>
  </w:comment>
  <w:comment w:id="941" w:author="Vej, Plads, Park" w:date="2021-03-14T08:37:00Z" w:initials="VI">
    <w:p w14:paraId="35864494" w14:textId="77777777" w:rsidR="00A81918" w:rsidRDefault="00A81918" w:rsidP="009B3C46">
      <w:pPr>
        <w:rPr>
          <w:rFonts w:eastAsia="Times New Roman" w:cs="Times New Roman"/>
          <w:color w:val="00B050"/>
          <w:sz w:val="18"/>
          <w:szCs w:val="18"/>
        </w:rPr>
      </w:pPr>
      <w:r>
        <w:rPr>
          <w:rStyle w:val="Kommentarhenvisning"/>
        </w:rPr>
        <w:annotationRef/>
      </w:r>
      <w:r>
        <w:rPr>
          <w:rFonts w:eastAsia="Times New Roman" w:cs="Times New Roman"/>
          <w:color w:val="00B050"/>
          <w:sz w:val="18"/>
          <w:szCs w:val="18"/>
        </w:rPr>
        <w:t>Der bør udarbejdes en samlet oversigt over europæiske (EN), danske (DS) og udenlandske standarder, normer, rekommandationer og procedurer og forslag til samme, der er henvist til i AAB og SAB.</w:t>
      </w:r>
    </w:p>
    <w:p w14:paraId="7B01BE39" w14:textId="77777777" w:rsidR="00A81918" w:rsidRDefault="00A81918" w:rsidP="009B3C46">
      <w:pPr>
        <w:rPr>
          <w:rFonts w:eastAsia="Times New Roman" w:cs="Times New Roman"/>
          <w:color w:val="00B050"/>
          <w:sz w:val="18"/>
          <w:szCs w:val="18"/>
        </w:rPr>
      </w:pPr>
    </w:p>
    <w:p w14:paraId="7830DFF6" w14:textId="0CEB9675" w:rsidR="00A81918" w:rsidRDefault="00A81918" w:rsidP="009B3C46">
      <w:pPr>
        <w:pStyle w:val="Kommentartekst"/>
      </w:pPr>
      <w:r>
        <w:rPr>
          <w:rFonts w:eastAsia="Times New Roman" w:cs="Times New Roman"/>
          <w:color w:val="00B050"/>
          <w:sz w:val="18"/>
          <w:szCs w:val="18"/>
        </w:rPr>
        <w:t>Bilag bør udarbejdes på baggrund af Vejdirektoratets bilag til deres SAB paradigmer for de forskellige arbejder, med en oversigt over det samme.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DB44E9" w15:done="0"/>
  <w15:commentEx w15:paraId="10D45CD0" w15:done="0"/>
  <w15:commentEx w15:paraId="47FE8F82" w15:done="0"/>
  <w15:commentEx w15:paraId="46DF1B4E" w15:done="0"/>
  <w15:commentEx w15:paraId="705FD569" w15:done="0"/>
  <w15:commentEx w15:paraId="17B090FF" w15:done="0"/>
  <w15:commentEx w15:paraId="4A72130F" w15:done="0"/>
  <w15:commentEx w15:paraId="39393E50" w15:done="0"/>
  <w15:commentEx w15:paraId="4758B55B" w15:done="0"/>
  <w15:commentEx w15:paraId="40374F67" w15:done="0"/>
  <w15:commentEx w15:paraId="04AF6741" w15:done="0"/>
  <w15:commentEx w15:paraId="2EBE51B0" w15:done="0"/>
  <w15:commentEx w15:paraId="6C45918C" w15:done="0"/>
  <w15:commentEx w15:paraId="7982A762" w15:done="0"/>
  <w15:commentEx w15:paraId="441905BC" w15:done="0"/>
  <w15:commentEx w15:paraId="373E41DE" w15:done="0"/>
  <w15:commentEx w15:paraId="77D57166" w15:done="0"/>
  <w15:commentEx w15:paraId="463C6DE8" w15:done="0"/>
  <w15:commentEx w15:paraId="6CB0EB20" w15:done="0"/>
  <w15:commentEx w15:paraId="376F2CE5" w15:done="0"/>
  <w15:commentEx w15:paraId="2C306346" w15:done="0"/>
  <w15:commentEx w15:paraId="4B4ECACB" w15:done="0"/>
  <w15:commentEx w15:paraId="4B8AC8C4" w15:done="0"/>
  <w15:commentEx w15:paraId="63995A0B" w15:done="0"/>
  <w15:commentEx w15:paraId="6724AFDD" w15:done="0"/>
  <w15:commentEx w15:paraId="738DA419" w15:done="0"/>
  <w15:commentEx w15:paraId="2FDF8888" w15:done="0"/>
  <w15:commentEx w15:paraId="0A5917E9" w15:done="0"/>
  <w15:commentEx w15:paraId="06D13B6F" w15:done="0"/>
  <w15:commentEx w15:paraId="58262A16" w15:done="0"/>
  <w15:commentEx w15:paraId="707A6DCD" w15:done="0"/>
  <w15:commentEx w15:paraId="79A02BEF" w15:done="0"/>
  <w15:commentEx w15:paraId="627E66AA" w15:done="0"/>
  <w15:commentEx w15:paraId="258A29AF" w15:done="0"/>
  <w15:commentEx w15:paraId="059F0FEC" w15:done="0"/>
  <w15:commentEx w15:paraId="387544AD" w15:done="0"/>
  <w15:commentEx w15:paraId="465A0592" w15:done="0"/>
  <w15:commentEx w15:paraId="301F4278" w15:done="0"/>
  <w15:commentEx w15:paraId="0242A478" w15:done="0"/>
  <w15:commentEx w15:paraId="426DCEB6" w15:done="0"/>
  <w15:commentEx w15:paraId="0BBCF063" w15:done="0"/>
  <w15:commentEx w15:paraId="12FBE7D5" w15:done="0"/>
  <w15:commentEx w15:paraId="57D08D5B" w15:done="0"/>
  <w15:commentEx w15:paraId="08DE7C4E" w15:done="0"/>
  <w15:commentEx w15:paraId="63587B6B" w15:done="0"/>
  <w15:commentEx w15:paraId="4724BE44" w15:done="0"/>
  <w15:commentEx w15:paraId="7D509BDD" w15:done="0"/>
  <w15:commentEx w15:paraId="3701515A" w15:done="0"/>
  <w15:commentEx w15:paraId="1DDD1B52" w15:done="0"/>
  <w15:commentEx w15:paraId="199D0E3D" w15:done="0"/>
  <w15:commentEx w15:paraId="4C1FDB3B" w15:done="0"/>
  <w15:commentEx w15:paraId="7EF6344B" w15:done="0"/>
  <w15:commentEx w15:paraId="3B67EB7A" w15:done="0"/>
  <w15:commentEx w15:paraId="3BBF3059" w15:done="0"/>
  <w15:commentEx w15:paraId="1CFE252A" w15:done="0"/>
  <w15:commentEx w15:paraId="421096BE" w15:done="0"/>
  <w15:commentEx w15:paraId="42F0A99E" w15:done="0"/>
  <w15:commentEx w15:paraId="24B9FE39" w15:done="0"/>
  <w15:commentEx w15:paraId="7F152902" w15:done="0"/>
  <w15:commentEx w15:paraId="261CD796" w15:done="0"/>
  <w15:commentEx w15:paraId="4FFC3526" w15:done="0"/>
  <w15:commentEx w15:paraId="1E9A795B" w15:done="0"/>
  <w15:commentEx w15:paraId="2E26D741" w15:done="0"/>
  <w15:commentEx w15:paraId="151BFD72" w15:done="0"/>
  <w15:commentEx w15:paraId="1E060C79" w15:done="0"/>
  <w15:commentEx w15:paraId="0E5A32B3" w15:done="0"/>
  <w15:commentEx w15:paraId="20E01F22" w15:done="0"/>
  <w15:commentEx w15:paraId="6D9C6F26" w15:done="0"/>
  <w15:commentEx w15:paraId="2D309B8E" w15:done="0"/>
  <w15:commentEx w15:paraId="235BAA78" w15:done="0"/>
  <w15:commentEx w15:paraId="66F1EBD1" w15:done="0"/>
  <w15:commentEx w15:paraId="188CB4BF" w15:done="0"/>
  <w15:commentEx w15:paraId="710DFCB5" w15:done="0"/>
  <w15:commentEx w15:paraId="1D30138A" w15:done="0"/>
  <w15:commentEx w15:paraId="73F5F071" w15:done="0"/>
  <w15:commentEx w15:paraId="5B01A14C" w15:done="0"/>
  <w15:commentEx w15:paraId="4818B964" w15:done="0"/>
  <w15:commentEx w15:paraId="1F3564F5" w15:done="0"/>
  <w15:commentEx w15:paraId="50A31236" w15:done="0"/>
  <w15:commentEx w15:paraId="2FB76DB6" w15:done="0"/>
  <w15:commentEx w15:paraId="0C3945C2" w15:done="0"/>
  <w15:commentEx w15:paraId="25236349" w15:done="0"/>
  <w15:commentEx w15:paraId="4FBFE8A3" w15:done="0"/>
  <w15:commentEx w15:paraId="4FCEEE4D" w15:done="0"/>
  <w15:commentEx w15:paraId="78603499" w15:done="0"/>
  <w15:commentEx w15:paraId="6EE71F1F" w15:done="0"/>
  <w15:commentEx w15:paraId="4A6DA7CF" w15:done="0"/>
  <w15:commentEx w15:paraId="50662CA3" w15:done="0"/>
  <w15:commentEx w15:paraId="4F2D8D16" w15:done="0"/>
  <w15:commentEx w15:paraId="175764E4" w15:done="0"/>
  <w15:commentEx w15:paraId="741A6A56" w15:done="0"/>
  <w15:commentEx w15:paraId="5F149E32" w15:done="0"/>
  <w15:commentEx w15:paraId="3582AD24" w15:done="0"/>
  <w15:commentEx w15:paraId="15A73806" w15:done="0"/>
  <w15:commentEx w15:paraId="32EF03B1" w15:done="0"/>
  <w15:commentEx w15:paraId="65DFC1A4" w15:done="0"/>
  <w15:commentEx w15:paraId="315EDF87" w15:done="0"/>
  <w15:commentEx w15:paraId="1B666184" w15:done="0"/>
  <w15:commentEx w15:paraId="16CF753A" w15:done="0"/>
  <w15:commentEx w15:paraId="47C38BB7" w15:done="0"/>
  <w15:commentEx w15:paraId="17847AA1" w15:done="0"/>
  <w15:commentEx w15:paraId="45F2562E" w15:done="0"/>
  <w15:commentEx w15:paraId="4D11B230" w15:done="0"/>
  <w15:commentEx w15:paraId="6B97700D" w15:done="0"/>
  <w15:commentEx w15:paraId="5CD9F396" w15:done="0"/>
  <w15:commentEx w15:paraId="224B6210" w15:done="0"/>
  <w15:commentEx w15:paraId="3F60492C" w15:done="0"/>
  <w15:commentEx w15:paraId="7EAF7651" w15:done="0"/>
  <w15:commentEx w15:paraId="4D305FA5" w15:done="0"/>
  <w15:commentEx w15:paraId="25A31985" w15:done="0"/>
  <w15:commentEx w15:paraId="42115765" w15:done="0"/>
  <w15:commentEx w15:paraId="68649846" w15:done="0"/>
  <w15:commentEx w15:paraId="043E36B2" w15:done="0"/>
  <w15:commentEx w15:paraId="6C290882" w15:done="0"/>
  <w15:commentEx w15:paraId="52195BE6" w15:done="0"/>
  <w15:commentEx w15:paraId="26F2E8BB" w15:done="0"/>
  <w15:commentEx w15:paraId="0B13DAC5" w15:done="0"/>
  <w15:commentEx w15:paraId="47A4B120" w15:done="0"/>
  <w15:commentEx w15:paraId="5DE6447C" w15:done="0"/>
  <w15:commentEx w15:paraId="64C4D87A" w15:done="0"/>
  <w15:commentEx w15:paraId="21571BB6" w15:done="0"/>
  <w15:commentEx w15:paraId="33401B0C" w15:done="0"/>
  <w15:commentEx w15:paraId="126425A3" w15:done="0"/>
  <w15:commentEx w15:paraId="02AC4A21" w15:done="0"/>
  <w15:commentEx w15:paraId="32D1A7DF" w15:done="0"/>
  <w15:commentEx w15:paraId="65419CB8" w15:done="0"/>
  <w15:commentEx w15:paraId="40C5D847" w15:done="0"/>
  <w15:commentEx w15:paraId="4A886FA5" w15:done="0"/>
  <w15:commentEx w15:paraId="26B4BAEE" w15:done="0"/>
  <w15:commentEx w15:paraId="69DFB4E5" w15:done="0"/>
  <w15:commentEx w15:paraId="07C4D2D8" w15:done="0"/>
  <w15:commentEx w15:paraId="26457C90" w15:done="0"/>
  <w15:commentEx w15:paraId="34263CFD" w15:done="0"/>
  <w15:commentEx w15:paraId="2894E959" w15:done="0"/>
  <w15:commentEx w15:paraId="57E30D72" w15:done="0"/>
  <w15:commentEx w15:paraId="4A23FE3A" w15:done="0"/>
  <w15:commentEx w15:paraId="73E302FD" w15:done="0"/>
  <w15:commentEx w15:paraId="734AE7A7" w15:done="0"/>
  <w15:commentEx w15:paraId="2216A3BB" w15:done="0"/>
  <w15:commentEx w15:paraId="1471EEA6" w15:done="0"/>
  <w15:commentEx w15:paraId="7172F89D" w15:done="0"/>
  <w15:commentEx w15:paraId="6F5CC647" w15:done="0"/>
  <w15:commentEx w15:paraId="4F2C7D43" w15:done="0"/>
  <w15:commentEx w15:paraId="27689490" w15:done="0"/>
  <w15:commentEx w15:paraId="3662FE78" w15:done="0"/>
  <w15:commentEx w15:paraId="7A5C079A" w15:done="0"/>
  <w15:commentEx w15:paraId="370DD56E" w15:done="0"/>
  <w15:commentEx w15:paraId="403412EB" w15:done="0"/>
  <w15:commentEx w15:paraId="10E2D8CD" w15:done="0"/>
  <w15:commentEx w15:paraId="36ED9CEF" w15:done="0"/>
  <w15:commentEx w15:paraId="784258FE" w15:done="0"/>
  <w15:commentEx w15:paraId="4A8EE50B" w15:done="0"/>
  <w15:commentEx w15:paraId="57DF8C1C" w15:done="0"/>
  <w15:commentEx w15:paraId="47648C49" w15:done="0"/>
  <w15:commentEx w15:paraId="4D9F8D91" w15:done="0"/>
  <w15:commentEx w15:paraId="7D06D42F" w15:done="0"/>
  <w15:commentEx w15:paraId="0A06FE1F" w15:done="0"/>
  <w15:commentEx w15:paraId="0FA8FD67" w15:done="0"/>
  <w15:commentEx w15:paraId="610E1555" w15:done="0"/>
  <w15:commentEx w15:paraId="2746B179" w15:done="0"/>
  <w15:commentEx w15:paraId="6C9B907C" w15:done="0"/>
  <w15:commentEx w15:paraId="4998CFF5" w15:done="0"/>
  <w15:commentEx w15:paraId="4DC2B31F" w15:done="0"/>
  <w15:commentEx w15:paraId="415E8F51" w15:done="0"/>
  <w15:commentEx w15:paraId="63ACF535" w15:done="0"/>
  <w15:commentEx w15:paraId="7D47E9D6" w15:done="0"/>
  <w15:commentEx w15:paraId="222EA2FC" w15:done="0"/>
  <w15:commentEx w15:paraId="722F64BA" w15:done="0"/>
  <w15:commentEx w15:paraId="1F3822D7" w15:done="0"/>
  <w15:commentEx w15:paraId="459609EE" w15:done="0"/>
  <w15:commentEx w15:paraId="2826189D" w15:done="0"/>
  <w15:commentEx w15:paraId="588B0385" w15:done="0"/>
  <w15:commentEx w15:paraId="1BFD5A72" w15:done="0"/>
  <w15:commentEx w15:paraId="72EFB9EB" w15:done="0"/>
  <w15:commentEx w15:paraId="71BC52F2" w15:done="0"/>
  <w15:commentEx w15:paraId="56436172" w15:done="0"/>
  <w15:commentEx w15:paraId="28F952CA" w15:done="0"/>
  <w15:commentEx w15:paraId="26FF894C" w15:done="0"/>
  <w15:commentEx w15:paraId="6CAD9F0D" w15:done="0"/>
  <w15:commentEx w15:paraId="60BE8725" w15:done="0"/>
  <w15:commentEx w15:paraId="0853777A" w15:done="0"/>
  <w15:commentEx w15:paraId="61FD9706" w15:done="0"/>
  <w15:commentEx w15:paraId="5897A3EF" w15:done="0"/>
  <w15:commentEx w15:paraId="4C78F119" w15:done="0"/>
  <w15:commentEx w15:paraId="07E1ADB2" w15:done="0"/>
  <w15:commentEx w15:paraId="4DA5B0DA" w15:done="0"/>
  <w15:commentEx w15:paraId="7ABC9F4F" w15:done="0"/>
  <w15:commentEx w15:paraId="23AA9A9D" w15:done="0"/>
  <w15:commentEx w15:paraId="6217A25E" w15:done="0"/>
  <w15:commentEx w15:paraId="5143F803" w15:done="0"/>
  <w15:commentEx w15:paraId="1E22738A" w15:done="0"/>
  <w15:commentEx w15:paraId="2AB739FE" w15:done="0"/>
  <w15:commentEx w15:paraId="17DBF3DC" w15:done="0"/>
  <w15:commentEx w15:paraId="11AE8247" w15:done="0"/>
  <w15:commentEx w15:paraId="77D9B71E" w15:done="0"/>
  <w15:commentEx w15:paraId="78962BA2" w15:done="0"/>
  <w15:commentEx w15:paraId="51D52BEB" w15:done="0"/>
  <w15:commentEx w15:paraId="04AD612F" w15:done="0"/>
  <w15:commentEx w15:paraId="0BD68E42" w15:done="0"/>
  <w15:commentEx w15:paraId="79983C07" w15:done="0"/>
  <w15:commentEx w15:paraId="6043CFAD" w15:done="0"/>
  <w15:commentEx w15:paraId="66842865" w15:done="0"/>
  <w15:commentEx w15:paraId="248318DC" w15:done="0"/>
  <w15:commentEx w15:paraId="545D70CF" w15:done="0"/>
  <w15:commentEx w15:paraId="57E30B20" w15:done="0"/>
  <w15:commentEx w15:paraId="3C2EABF5" w15:done="0"/>
  <w15:commentEx w15:paraId="6587ADF8" w15:done="0"/>
  <w15:commentEx w15:paraId="2129E660" w15:done="0"/>
  <w15:commentEx w15:paraId="5F77BE33" w15:done="0"/>
  <w15:commentEx w15:paraId="0FC895C1" w15:done="0"/>
  <w15:commentEx w15:paraId="1D25BDD2" w15:done="0"/>
  <w15:commentEx w15:paraId="5F7EB98E" w15:done="0"/>
  <w15:commentEx w15:paraId="1BA16EEE" w15:done="0"/>
  <w15:commentEx w15:paraId="1B295AFC" w15:done="0"/>
  <w15:commentEx w15:paraId="1C9423B5" w15:done="0"/>
  <w15:commentEx w15:paraId="7A2A8608" w15:done="0"/>
  <w15:commentEx w15:paraId="4C64D259" w15:done="0"/>
  <w15:commentEx w15:paraId="0B563571" w15:done="0"/>
  <w15:commentEx w15:paraId="054CDE6F" w15:done="0"/>
  <w15:commentEx w15:paraId="70FE0C82" w15:done="0"/>
  <w15:commentEx w15:paraId="2EC6CE62" w15:done="0"/>
  <w15:commentEx w15:paraId="1BE83EB3" w15:done="0"/>
  <w15:commentEx w15:paraId="5DFF05C3" w15:done="0"/>
  <w15:commentEx w15:paraId="0B10E70F" w15:done="0"/>
  <w15:commentEx w15:paraId="227CEBCA" w15:done="0"/>
  <w15:commentEx w15:paraId="2D6E66D8" w15:done="0"/>
  <w15:commentEx w15:paraId="7F6C4ABA" w15:done="0"/>
  <w15:commentEx w15:paraId="787BAEBD" w15:done="0"/>
  <w15:commentEx w15:paraId="3BEB7B87" w15:done="0"/>
  <w15:commentEx w15:paraId="53EEAF0D" w15:done="0"/>
  <w15:commentEx w15:paraId="794686A4" w15:done="0"/>
  <w15:commentEx w15:paraId="21A847A1" w15:done="0"/>
  <w15:commentEx w15:paraId="4FD09D51" w15:done="0"/>
  <w15:commentEx w15:paraId="112FFE40" w15:done="0"/>
  <w15:commentEx w15:paraId="79399E36" w15:done="0"/>
  <w15:commentEx w15:paraId="327769F7" w15:done="0"/>
  <w15:commentEx w15:paraId="00AC07B0" w15:done="0"/>
  <w15:commentEx w15:paraId="62AF91AC" w15:done="0"/>
  <w15:commentEx w15:paraId="0474702C" w15:done="0"/>
  <w15:commentEx w15:paraId="01FFEA28" w15:done="0"/>
  <w15:commentEx w15:paraId="51C6AD6A" w15:done="0"/>
  <w15:commentEx w15:paraId="4DF78DC8" w15:done="0"/>
  <w15:commentEx w15:paraId="2D070D12" w15:done="0"/>
  <w15:commentEx w15:paraId="028D3619" w15:done="0"/>
  <w15:commentEx w15:paraId="0E04B13F" w15:done="0"/>
  <w15:commentEx w15:paraId="65107BC7" w15:done="0"/>
  <w15:commentEx w15:paraId="44695C7B" w15:done="0"/>
  <w15:commentEx w15:paraId="6BD236E9" w15:done="0"/>
  <w15:commentEx w15:paraId="682E4E2A" w15:done="0"/>
  <w15:commentEx w15:paraId="5379A009" w15:done="0"/>
  <w15:commentEx w15:paraId="7BFD5FFE" w15:done="0"/>
  <w15:commentEx w15:paraId="323AD232" w15:done="0"/>
  <w15:commentEx w15:paraId="159E8515" w15:done="0"/>
  <w15:commentEx w15:paraId="1672C16A" w15:done="0"/>
  <w15:commentEx w15:paraId="55C5BE79" w15:done="0"/>
  <w15:commentEx w15:paraId="1E290D0A" w15:done="0"/>
  <w15:commentEx w15:paraId="2B8CF3AD" w15:done="0"/>
  <w15:commentEx w15:paraId="017515FD" w15:done="0"/>
  <w15:commentEx w15:paraId="03D9316D" w15:done="0"/>
  <w15:commentEx w15:paraId="592A5EFA" w15:done="0"/>
  <w15:commentEx w15:paraId="7FA5A0B8" w15:done="0"/>
  <w15:commentEx w15:paraId="3A3B0202" w15:done="0"/>
  <w15:commentEx w15:paraId="27B8ACD7" w15:done="0"/>
  <w15:commentEx w15:paraId="72CB7358" w15:done="0"/>
  <w15:commentEx w15:paraId="0C6F5DCD" w15:done="0"/>
  <w15:commentEx w15:paraId="276E3C5E" w15:done="0"/>
  <w15:commentEx w15:paraId="4B0EB325" w15:done="0"/>
  <w15:commentEx w15:paraId="0FBA29D8" w15:done="0"/>
  <w15:commentEx w15:paraId="73E3F36C" w15:done="0"/>
  <w15:commentEx w15:paraId="0AFE59AB" w15:done="0"/>
  <w15:commentEx w15:paraId="2336B313" w15:done="0"/>
  <w15:commentEx w15:paraId="0480B03B" w15:done="0"/>
  <w15:commentEx w15:paraId="50525D47" w15:done="0"/>
  <w15:commentEx w15:paraId="478D5F0D" w15:done="0"/>
  <w15:commentEx w15:paraId="36C0E71C" w15:done="0"/>
  <w15:commentEx w15:paraId="49E37B3E" w15:done="0"/>
  <w15:commentEx w15:paraId="36FBE14D" w15:done="0"/>
  <w15:commentEx w15:paraId="1D524A35" w15:done="0"/>
  <w15:commentEx w15:paraId="78F5A320" w15:done="0"/>
  <w15:commentEx w15:paraId="694A1537" w15:done="0"/>
  <w15:commentEx w15:paraId="22658CA1" w15:done="0"/>
  <w15:commentEx w15:paraId="2CD0CDA3" w15:done="0"/>
  <w15:commentEx w15:paraId="616DB530" w15:done="0"/>
  <w15:commentEx w15:paraId="48CCDD83" w15:done="0"/>
  <w15:commentEx w15:paraId="765AB3B8" w15:done="0"/>
  <w15:commentEx w15:paraId="65CEBE94" w15:done="0"/>
  <w15:commentEx w15:paraId="47723145" w15:done="0"/>
  <w15:commentEx w15:paraId="0421D996" w15:done="0"/>
  <w15:commentEx w15:paraId="4FC95449" w15:done="0"/>
  <w15:commentEx w15:paraId="79B35B65" w15:done="0"/>
  <w15:commentEx w15:paraId="70C61A97" w15:done="0"/>
  <w15:commentEx w15:paraId="60A11200" w15:done="0"/>
  <w15:commentEx w15:paraId="32F8B94B" w15:done="0"/>
  <w15:commentEx w15:paraId="311D7CD3" w15:done="0"/>
  <w15:commentEx w15:paraId="534A7162" w15:done="0"/>
  <w15:commentEx w15:paraId="37061FAF" w15:done="0"/>
  <w15:commentEx w15:paraId="00FA5E5C" w15:done="0"/>
  <w15:commentEx w15:paraId="1838A21E" w15:done="0"/>
  <w15:commentEx w15:paraId="03E1BAE8" w15:done="0"/>
  <w15:commentEx w15:paraId="7BB23440" w15:done="0"/>
  <w15:commentEx w15:paraId="48ACDBA5" w15:done="0"/>
  <w15:commentEx w15:paraId="0841C9B5" w15:done="0"/>
  <w15:commentEx w15:paraId="3DE9EE48" w15:done="0"/>
  <w15:commentEx w15:paraId="52671C78" w15:done="0"/>
  <w15:commentEx w15:paraId="58BBF90A" w15:done="0"/>
  <w15:commentEx w15:paraId="7120AE67" w15:done="0"/>
  <w15:commentEx w15:paraId="0DCFA699" w15:done="0"/>
  <w15:commentEx w15:paraId="340E2E0C" w15:done="0"/>
  <w15:commentEx w15:paraId="2944D310" w15:done="0"/>
  <w15:commentEx w15:paraId="5061CC6D" w15:done="0"/>
  <w15:commentEx w15:paraId="52EC539A" w15:done="0"/>
  <w15:commentEx w15:paraId="0D09BF7B" w15:done="0"/>
  <w15:commentEx w15:paraId="0A50BC89" w15:done="0"/>
  <w15:commentEx w15:paraId="77FEE05D" w15:done="0"/>
  <w15:commentEx w15:paraId="55B75724" w15:done="0"/>
  <w15:commentEx w15:paraId="109F2FD7" w15:done="0"/>
  <w15:commentEx w15:paraId="45FB11D6" w15:done="0"/>
  <w15:commentEx w15:paraId="4BE82A90" w15:done="0"/>
  <w15:commentEx w15:paraId="4EC5E4C3" w15:done="0"/>
  <w15:commentEx w15:paraId="18E5DB38" w15:done="0"/>
  <w15:commentEx w15:paraId="4517A6AB" w15:done="0"/>
  <w15:commentEx w15:paraId="3761D838" w15:done="0"/>
  <w15:commentEx w15:paraId="3FB0BDFA" w15:done="0"/>
  <w15:commentEx w15:paraId="2B5AF444" w15:done="0"/>
  <w15:commentEx w15:paraId="5B59AC71" w15:done="0"/>
  <w15:commentEx w15:paraId="071E2294" w15:done="0"/>
  <w15:commentEx w15:paraId="2A2132A0" w15:done="0"/>
  <w15:commentEx w15:paraId="4A51F76E" w15:done="0"/>
  <w15:commentEx w15:paraId="458E1871" w15:done="0"/>
  <w15:commentEx w15:paraId="774C8CF3" w15:done="0"/>
  <w15:commentEx w15:paraId="09F5F2E4" w15:done="0"/>
  <w15:commentEx w15:paraId="616E25D0" w15:done="0"/>
  <w15:commentEx w15:paraId="6F1FB987" w15:done="0"/>
  <w15:commentEx w15:paraId="2F1D580B" w15:done="0"/>
  <w15:commentEx w15:paraId="13C77C55" w15:done="0"/>
  <w15:commentEx w15:paraId="53B7B36E" w15:done="0"/>
  <w15:commentEx w15:paraId="496B56F5" w15:done="0"/>
  <w15:commentEx w15:paraId="35F3C03C" w15:done="0"/>
  <w15:commentEx w15:paraId="4A1CD25C" w15:done="0"/>
  <w15:commentEx w15:paraId="4B69198C" w15:done="0"/>
  <w15:commentEx w15:paraId="1A05EAFA" w15:done="0"/>
  <w15:commentEx w15:paraId="04419523" w15:done="0"/>
  <w15:commentEx w15:paraId="63031D3B" w15:done="0"/>
  <w15:commentEx w15:paraId="09853F26" w15:done="0"/>
  <w15:commentEx w15:paraId="54A4CD53" w15:done="0"/>
  <w15:commentEx w15:paraId="36AA93DA" w15:done="0"/>
  <w15:commentEx w15:paraId="3C985DA6" w15:done="0"/>
  <w15:commentEx w15:paraId="05E1DC5C" w15:done="0"/>
  <w15:commentEx w15:paraId="027506BF" w15:done="0"/>
  <w15:commentEx w15:paraId="6F3E8282" w15:done="0"/>
  <w15:commentEx w15:paraId="4C21A9F7" w15:done="0"/>
  <w15:commentEx w15:paraId="3E2E9B82" w15:done="0"/>
  <w15:commentEx w15:paraId="4C029343" w15:done="0"/>
  <w15:commentEx w15:paraId="19D84A22" w15:done="0"/>
  <w15:commentEx w15:paraId="19A0B732" w15:done="0"/>
  <w15:commentEx w15:paraId="45A0BF86" w15:done="0"/>
  <w15:commentEx w15:paraId="42E040A9" w15:done="0"/>
  <w15:commentEx w15:paraId="61970A3A" w15:done="0"/>
  <w15:commentEx w15:paraId="23B81645" w15:done="0"/>
  <w15:commentEx w15:paraId="108E3F1D" w15:done="0"/>
  <w15:commentEx w15:paraId="4CF4A189" w15:done="0"/>
  <w15:commentEx w15:paraId="07F70DD5" w15:done="0"/>
  <w15:commentEx w15:paraId="2BDA5C34" w15:done="0"/>
  <w15:commentEx w15:paraId="730FF6BA" w15:done="0"/>
  <w15:commentEx w15:paraId="4679347B" w15:done="0"/>
  <w15:commentEx w15:paraId="32DF36B7" w15:done="0"/>
  <w15:commentEx w15:paraId="3842D0C4" w15:done="0"/>
  <w15:commentEx w15:paraId="5CA3FC47" w15:done="0"/>
  <w15:commentEx w15:paraId="75482124" w15:done="0"/>
  <w15:commentEx w15:paraId="1995D3E1" w15:done="0"/>
  <w15:commentEx w15:paraId="23EE0EC5" w15:done="0"/>
  <w15:commentEx w15:paraId="7EB95F99" w15:done="0"/>
  <w15:commentEx w15:paraId="4D0448B7" w15:done="0"/>
  <w15:commentEx w15:paraId="386669D3" w15:done="0"/>
  <w15:commentEx w15:paraId="4BF69938" w15:done="0"/>
  <w15:commentEx w15:paraId="746E26F7" w15:done="0"/>
  <w15:commentEx w15:paraId="40D9D860" w15:done="0"/>
  <w15:commentEx w15:paraId="6711BDF2" w15:done="0"/>
  <w15:commentEx w15:paraId="2EB0D285" w15:done="0"/>
  <w15:commentEx w15:paraId="1D65F450" w15:done="0"/>
  <w15:commentEx w15:paraId="6B5A573C" w15:done="0"/>
  <w15:commentEx w15:paraId="03D17F27" w15:done="0"/>
  <w15:commentEx w15:paraId="1707B371" w15:done="0"/>
  <w15:commentEx w15:paraId="1D7BB957" w15:done="0"/>
  <w15:commentEx w15:paraId="4C341E05" w15:done="0"/>
  <w15:commentEx w15:paraId="3E448A11" w15:done="0"/>
  <w15:commentEx w15:paraId="66718E02" w15:done="0"/>
  <w15:commentEx w15:paraId="43E7382C" w15:done="0"/>
  <w15:commentEx w15:paraId="72742672" w15:done="0"/>
  <w15:commentEx w15:paraId="61424F3C" w15:done="0"/>
  <w15:commentEx w15:paraId="47E68B16" w15:done="0"/>
  <w15:commentEx w15:paraId="7272A01C" w15:done="0"/>
  <w15:commentEx w15:paraId="32753933" w15:done="0"/>
  <w15:commentEx w15:paraId="69D68C62" w15:done="0"/>
  <w15:commentEx w15:paraId="58B16B21" w15:done="0"/>
  <w15:commentEx w15:paraId="2967A4FD" w15:done="0"/>
  <w15:commentEx w15:paraId="092CB1FB" w15:done="0"/>
  <w15:commentEx w15:paraId="67EF7CFF" w15:done="0"/>
  <w15:commentEx w15:paraId="409F927B" w15:done="0"/>
  <w15:commentEx w15:paraId="68AEBA30" w15:done="0"/>
  <w15:commentEx w15:paraId="44EBE6C9" w15:done="0"/>
  <w15:commentEx w15:paraId="30AE0DC7" w15:done="0"/>
  <w15:commentEx w15:paraId="1A1FBF0E" w15:done="0"/>
  <w15:commentEx w15:paraId="72344F82" w15:done="0"/>
  <w15:commentEx w15:paraId="79F707F7" w15:done="0"/>
  <w15:commentEx w15:paraId="7895F299" w15:done="0"/>
  <w15:commentEx w15:paraId="7B0C60AB" w15:done="0"/>
  <w15:commentEx w15:paraId="5C36BBC5" w15:done="0"/>
  <w15:commentEx w15:paraId="1967DAD7" w15:done="0"/>
  <w15:commentEx w15:paraId="49695608" w15:done="0"/>
  <w15:commentEx w15:paraId="38797E95" w15:done="0"/>
  <w15:commentEx w15:paraId="6FEB4DCF" w15:done="0"/>
  <w15:commentEx w15:paraId="52FA1145" w15:done="0"/>
  <w15:commentEx w15:paraId="39FEC0CC" w15:done="0"/>
  <w15:commentEx w15:paraId="42563BCB" w15:done="0"/>
  <w15:commentEx w15:paraId="5EA44C48" w15:done="0"/>
  <w15:commentEx w15:paraId="0339622D" w15:done="0"/>
  <w15:commentEx w15:paraId="5445B79D" w15:done="0"/>
  <w15:commentEx w15:paraId="4357C098" w15:done="0"/>
  <w15:commentEx w15:paraId="641EDB07" w15:done="0"/>
  <w15:commentEx w15:paraId="4CADBE5D" w15:done="0"/>
  <w15:commentEx w15:paraId="64BEF5F9" w15:done="0"/>
  <w15:commentEx w15:paraId="6FDC04FE" w15:done="0"/>
  <w15:commentEx w15:paraId="180B162D" w15:done="0"/>
  <w15:commentEx w15:paraId="56721931" w15:done="0"/>
  <w15:commentEx w15:paraId="4F2F03AC" w15:done="0"/>
  <w15:commentEx w15:paraId="466883DC" w15:done="0"/>
  <w15:commentEx w15:paraId="52ECEE79" w15:done="0"/>
  <w15:commentEx w15:paraId="36F7FDD4" w15:done="0"/>
  <w15:commentEx w15:paraId="59A12652" w15:done="0"/>
  <w15:commentEx w15:paraId="65448D76" w15:done="0"/>
  <w15:commentEx w15:paraId="3C77481C" w15:done="0"/>
  <w15:commentEx w15:paraId="391C23DB" w15:done="0"/>
  <w15:commentEx w15:paraId="334DD9E3" w15:done="0"/>
  <w15:commentEx w15:paraId="14667FF6" w15:done="0"/>
  <w15:commentEx w15:paraId="2E92826E" w15:done="0"/>
  <w15:commentEx w15:paraId="5FD15918" w15:done="0"/>
  <w15:commentEx w15:paraId="7181777B" w15:done="0"/>
  <w15:commentEx w15:paraId="45B7FA0B" w15:done="0"/>
  <w15:commentEx w15:paraId="248BE06C" w15:done="0"/>
  <w15:commentEx w15:paraId="36B0D8B1" w15:done="0"/>
  <w15:commentEx w15:paraId="51A76151" w15:done="0"/>
  <w15:commentEx w15:paraId="75CE805D" w15:done="0"/>
  <w15:commentEx w15:paraId="29E8F202" w15:done="0"/>
  <w15:commentEx w15:paraId="43BA33AB" w15:done="0"/>
  <w15:commentEx w15:paraId="2A2F7EA7" w15:done="0"/>
  <w15:commentEx w15:paraId="5FDD0EBC" w15:done="0"/>
  <w15:commentEx w15:paraId="3C25868C" w15:done="0"/>
  <w15:commentEx w15:paraId="7DD98CAE" w15:done="0"/>
  <w15:commentEx w15:paraId="48946304" w15:done="0"/>
  <w15:commentEx w15:paraId="24F0FB66" w15:done="0"/>
  <w15:commentEx w15:paraId="6D48C691" w15:done="0"/>
  <w15:commentEx w15:paraId="0B8BC32F" w15:done="0"/>
  <w15:commentEx w15:paraId="7B621C24" w15:done="0"/>
  <w15:commentEx w15:paraId="7943841A" w15:done="0"/>
  <w15:commentEx w15:paraId="2990B681" w15:done="0"/>
  <w15:commentEx w15:paraId="0AB8C6B5" w15:done="0"/>
  <w15:commentEx w15:paraId="52138688" w15:done="0"/>
  <w15:commentEx w15:paraId="7653EE78" w15:done="0"/>
  <w15:commentEx w15:paraId="19297BD2" w15:done="0"/>
  <w15:commentEx w15:paraId="66DD5102" w15:done="0"/>
  <w15:commentEx w15:paraId="6873741B" w15:done="0"/>
  <w15:commentEx w15:paraId="601D7B96" w15:done="0"/>
  <w15:commentEx w15:paraId="4AB25C3D" w15:done="0"/>
  <w15:commentEx w15:paraId="16B1D7FF" w15:done="0"/>
  <w15:commentEx w15:paraId="7935B44E" w15:done="0"/>
  <w15:commentEx w15:paraId="3CCF8946" w15:done="0"/>
  <w15:commentEx w15:paraId="72F0534C" w15:done="0"/>
  <w15:commentEx w15:paraId="624F7F9F" w15:done="0"/>
  <w15:commentEx w15:paraId="43BE3E33" w15:done="0"/>
  <w15:commentEx w15:paraId="09B32F09" w15:done="0"/>
  <w15:commentEx w15:paraId="33EFD877" w15:done="0"/>
  <w15:commentEx w15:paraId="12A623A7" w15:done="0"/>
  <w15:commentEx w15:paraId="030456FF" w15:done="0"/>
  <w15:commentEx w15:paraId="177D3B59" w15:done="0"/>
  <w15:commentEx w15:paraId="5205FFF3" w15:done="0"/>
  <w15:commentEx w15:paraId="7226533D" w15:done="0"/>
  <w15:commentEx w15:paraId="5AA5AE16" w15:done="0"/>
  <w15:commentEx w15:paraId="64B943A3" w15:done="0"/>
  <w15:commentEx w15:paraId="2FF7F278" w15:done="0"/>
  <w15:commentEx w15:paraId="0E3B783E" w15:done="0"/>
  <w15:commentEx w15:paraId="2E033AA5" w15:done="0"/>
  <w15:commentEx w15:paraId="5AE53317" w15:done="0"/>
  <w15:commentEx w15:paraId="379BA9AC" w15:done="0"/>
  <w15:commentEx w15:paraId="6BD56141" w15:done="0"/>
  <w15:commentEx w15:paraId="1A2704DE" w15:done="0"/>
  <w15:commentEx w15:paraId="59ECCED9" w15:done="0"/>
  <w15:commentEx w15:paraId="6E71CFB8" w15:done="0"/>
  <w15:commentEx w15:paraId="331710A7" w15:done="0"/>
  <w15:commentEx w15:paraId="61BC71BE" w15:done="0"/>
  <w15:commentEx w15:paraId="4C5942FB" w15:done="0"/>
  <w15:commentEx w15:paraId="143FDC12" w15:done="0"/>
  <w15:commentEx w15:paraId="2192F12D" w15:done="0"/>
  <w15:commentEx w15:paraId="4BBA05B1" w15:done="0"/>
  <w15:commentEx w15:paraId="4B4CACCE" w15:done="0"/>
  <w15:commentEx w15:paraId="60438A93" w15:done="0"/>
  <w15:commentEx w15:paraId="0B8CC8DC" w15:done="0"/>
  <w15:commentEx w15:paraId="006CC4F6" w15:done="0"/>
  <w15:commentEx w15:paraId="0E78BBD8" w15:done="0"/>
  <w15:commentEx w15:paraId="37D71BBF" w15:done="0"/>
  <w15:commentEx w15:paraId="3EFDD69D" w15:done="0"/>
  <w15:commentEx w15:paraId="6FFC2A1E" w15:done="0"/>
  <w15:commentEx w15:paraId="319C84A9" w15:done="0"/>
  <w15:commentEx w15:paraId="35B8B874" w15:done="0"/>
  <w15:commentEx w15:paraId="0F4CF061" w15:done="0"/>
  <w15:commentEx w15:paraId="61090E0B" w15:done="0"/>
  <w15:commentEx w15:paraId="103E4231" w15:done="0"/>
  <w15:commentEx w15:paraId="4CA80103" w15:done="0"/>
  <w15:commentEx w15:paraId="675D9B7E" w15:done="0"/>
  <w15:commentEx w15:paraId="671C1818" w15:done="0"/>
  <w15:commentEx w15:paraId="2AFF2B2D" w15:done="0"/>
  <w15:commentEx w15:paraId="4C1D94BA" w15:done="0"/>
  <w15:commentEx w15:paraId="224DF8B3" w15:done="0"/>
  <w15:commentEx w15:paraId="57321503" w15:done="0"/>
  <w15:commentEx w15:paraId="26789D3D" w15:done="0"/>
  <w15:commentEx w15:paraId="5F085C13" w15:done="0"/>
  <w15:commentEx w15:paraId="6F1DA381" w15:done="0"/>
  <w15:commentEx w15:paraId="7594EE72" w15:done="0"/>
  <w15:commentEx w15:paraId="1911DDB9" w15:done="0"/>
  <w15:commentEx w15:paraId="112F225E" w15:done="0"/>
  <w15:commentEx w15:paraId="246DF644" w15:done="0"/>
  <w15:commentEx w15:paraId="29EBCBEF" w15:done="0"/>
  <w15:commentEx w15:paraId="490F3CB5" w15:done="0"/>
  <w15:commentEx w15:paraId="6EA1BC15" w15:done="0"/>
  <w15:commentEx w15:paraId="7C65FA13" w15:done="0"/>
  <w15:commentEx w15:paraId="25C804A1" w15:done="0"/>
  <w15:commentEx w15:paraId="516C2A1F" w15:done="0"/>
  <w15:commentEx w15:paraId="26DDD9DD" w15:done="0"/>
  <w15:commentEx w15:paraId="433133D6" w15:done="0"/>
  <w15:commentEx w15:paraId="4AE05B2C" w15:done="0"/>
  <w15:commentEx w15:paraId="18848911" w15:done="0"/>
  <w15:commentEx w15:paraId="398260CA" w15:done="0"/>
  <w15:commentEx w15:paraId="08644314" w15:done="0"/>
  <w15:commentEx w15:paraId="7C3AA05F" w15:done="0"/>
  <w15:commentEx w15:paraId="5339EF8D" w15:done="0"/>
  <w15:commentEx w15:paraId="4D53CAAB" w15:done="0"/>
  <w15:commentEx w15:paraId="37416772" w15:done="0"/>
  <w15:commentEx w15:paraId="4BD814E5" w15:done="0"/>
  <w15:commentEx w15:paraId="750D7344" w15:done="0"/>
  <w15:commentEx w15:paraId="43524792" w15:done="0"/>
  <w15:commentEx w15:paraId="78E8BB97" w15:done="0"/>
  <w15:commentEx w15:paraId="7B82783B" w15:done="0"/>
  <w15:commentEx w15:paraId="15149F74" w15:done="0"/>
  <w15:commentEx w15:paraId="0AD604EE" w15:done="0"/>
  <w15:commentEx w15:paraId="0F939F16" w15:done="0"/>
  <w15:commentEx w15:paraId="57D4E7F1" w15:done="0"/>
  <w15:commentEx w15:paraId="5F8AA3EB" w15:done="0"/>
  <w15:commentEx w15:paraId="5C6B5095" w15:done="0"/>
  <w15:commentEx w15:paraId="21F1DB0F" w15:done="0"/>
  <w15:commentEx w15:paraId="525C5394" w15:done="0"/>
  <w15:commentEx w15:paraId="4F44B294" w15:done="0"/>
  <w15:commentEx w15:paraId="148155D3" w15:done="0"/>
  <w15:commentEx w15:paraId="1A4E641A" w15:done="0"/>
  <w15:commentEx w15:paraId="18F1D95C" w15:done="0"/>
  <w15:commentEx w15:paraId="2DC9B6D9" w15:done="0"/>
  <w15:commentEx w15:paraId="2A1FA46E" w15:done="0"/>
  <w15:commentEx w15:paraId="62905C06" w15:done="0"/>
  <w15:commentEx w15:paraId="6233E5CE" w15:done="0"/>
  <w15:commentEx w15:paraId="48E28BDA" w15:done="0"/>
  <w15:commentEx w15:paraId="66B991E6" w15:done="0"/>
  <w15:commentEx w15:paraId="4A0158AB" w15:done="0"/>
  <w15:commentEx w15:paraId="01F420E8" w15:done="0"/>
  <w15:commentEx w15:paraId="2E5A99EF" w15:done="0"/>
  <w15:commentEx w15:paraId="1E17D27D" w15:done="0"/>
  <w15:commentEx w15:paraId="65CF1AD2" w15:done="0"/>
  <w15:commentEx w15:paraId="5A57CBBC" w15:done="0"/>
  <w15:commentEx w15:paraId="42CA79EA" w15:done="0"/>
  <w15:commentEx w15:paraId="49CA0DD4" w15:done="0"/>
  <w15:commentEx w15:paraId="7D058678" w15:done="0"/>
  <w15:commentEx w15:paraId="050661FC" w15:done="0"/>
  <w15:commentEx w15:paraId="507ABC79" w15:done="0"/>
  <w15:commentEx w15:paraId="53C3F912" w15:done="0"/>
  <w15:commentEx w15:paraId="1AF4BD74" w15:done="0"/>
  <w15:commentEx w15:paraId="388819D0" w15:done="0"/>
  <w15:commentEx w15:paraId="326584E8" w15:done="0"/>
  <w15:commentEx w15:paraId="3F908DC5" w15:done="0"/>
  <w15:commentEx w15:paraId="2374BEA2" w15:done="0"/>
  <w15:commentEx w15:paraId="6CF72C1A" w15:done="0"/>
  <w15:commentEx w15:paraId="270A91C3" w15:done="0"/>
  <w15:commentEx w15:paraId="798D0AC9" w15:done="0"/>
  <w15:commentEx w15:paraId="5B32CC66" w15:done="0"/>
  <w15:commentEx w15:paraId="26657E90" w15:done="0"/>
  <w15:commentEx w15:paraId="707AB7BA" w15:done="0"/>
  <w15:commentEx w15:paraId="6CDCB94E" w15:done="0"/>
  <w15:commentEx w15:paraId="4880890D" w15:done="0"/>
  <w15:commentEx w15:paraId="1DEA1E11" w15:done="0"/>
  <w15:commentEx w15:paraId="206F7A00" w15:done="0"/>
  <w15:commentEx w15:paraId="74D8FC92" w15:done="0"/>
  <w15:commentEx w15:paraId="305BE677" w15:done="0"/>
  <w15:commentEx w15:paraId="15CAFEE0" w15:done="0"/>
  <w15:commentEx w15:paraId="1AFDB152" w15:done="0"/>
  <w15:commentEx w15:paraId="6F227D26" w15:done="0"/>
  <w15:commentEx w15:paraId="61955E1F" w15:done="0"/>
  <w15:commentEx w15:paraId="3E07CC6E" w15:done="0"/>
  <w15:commentEx w15:paraId="7D2000D0" w15:done="0"/>
  <w15:commentEx w15:paraId="4FAD2EA4" w15:done="0"/>
  <w15:commentEx w15:paraId="10928A64" w15:done="0"/>
  <w15:commentEx w15:paraId="1BFA9E85" w15:done="0"/>
  <w15:commentEx w15:paraId="74A681DD" w15:done="0"/>
  <w15:commentEx w15:paraId="1F2C339A" w15:done="0"/>
  <w15:commentEx w15:paraId="10C15B47" w15:done="0"/>
  <w15:commentEx w15:paraId="43005628" w15:done="0"/>
  <w15:commentEx w15:paraId="15DCE094" w15:done="0"/>
  <w15:commentEx w15:paraId="0C9855C8" w15:done="0"/>
  <w15:commentEx w15:paraId="745A4624" w15:done="0"/>
  <w15:commentEx w15:paraId="7DA64904" w15:done="0"/>
  <w15:commentEx w15:paraId="0BBDE0DD" w15:done="0"/>
  <w15:commentEx w15:paraId="03D0A220" w15:done="0"/>
  <w15:commentEx w15:paraId="1A47B647" w15:done="0"/>
  <w15:commentEx w15:paraId="1BF64E46" w15:done="0"/>
  <w15:commentEx w15:paraId="745C17FD" w15:done="0"/>
  <w15:commentEx w15:paraId="520E468A" w15:done="0"/>
  <w15:commentEx w15:paraId="64DDB7BB" w15:done="0"/>
  <w15:commentEx w15:paraId="750E7E9C" w15:done="0"/>
  <w15:commentEx w15:paraId="18D575A0" w15:done="0"/>
  <w15:commentEx w15:paraId="6E43BCA3" w15:done="0"/>
  <w15:commentEx w15:paraId="0E1B9DF4" w15:done="0"/>
  <w15:commentEx w15:paraId="6128A653" w15:done="0"/>
  <w15:commentEx w15:paraId="71B8B92C" w15:done="0"/>
  <w15:commentEx w15:paraId="1F91F063" w15:done="0"/>
  <w15:commentEx w15:paraId="6BD7F538" w15:done="0"/>
  <w15:commentEx w15:paraId="70CADFFB" w15:done="0"/>
  <w15:commentEx w15:paraId="6688853B" w15:done="0"/>
  <w15:commentEx w15:paraId="493C1BF6" w15:done="0"/>
  <w15:commentEx w15:paraId="2E942228" w15:done="0"/>
  <w15:commentEx w15:paraId="616A01DC" w15:done="0"/>
  <w15:commentEx w15:paraId="52E2541B" w15:done="0"/>
  <w15:commentEx w15:paraId="21C0E174" w15:done="0"/>
  <w15:commentEx w15:paraId="2FE303C8" w15:done="0"/>
  <w15:commentEx w15:paraId="561CC431" w15:done="0"/>
  <w15:commentEx w15:paraId="601D4F96" w15:done="0"/>
  <w15:commentEx w15:paraId="78850053" w15:done="0"/>
  <w15:commentEx w15:paraId="7830DF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E0A40F" w16cex:dateUtc="2021-02-24T09:08:00Z"/>
  <w16cex:commentExtensible w16cex:durableId="23E0A46B" w16cex:dateUtc="2021-02-24T09:09:00Z"/>
  <w16cex:commentExtensible w16cex:durableId="23E0A492" w16cex:dateUtc="2021-02-24T09:10:00Z"/>
  <w16cex:commentExtensible w16cex:durableId="23E0A4E1" w16cex:dateUtc="2021-02-24T09:11:00Z"/>
  <w16cex:commentExtensible w16cex:durableId="23E0A512" w16cex:dateUtc="2021-02-24T09:12:00Z"/>
  <w16cex:commentExtensible w16cex:durableId="23E0A5A0" w16cex:dateUtc="2021-02-24T09:14:00Z"/>
  <w16cex:commentExtensible w16cex:durableId="23E0A5CC" w16cex:dateUtc="2021-02-24T09:15:00Z"/>
  <w16cex:commentExtensible w16cex:durableId="23E0A61E" w16cex:dateUtc="2021-02-24T09:17:00Z"/>
  <w16cex:commentExtensible w16cex:durableId="23E0A636" w16cex:dateUtc="2021-02-24T09:17:00Z"/>
  <w16cex:commentExtensible w16cex:durableId="23E0A649" w16cex:dateUtc="2021-02-24T09:17:00Z"/>
  <w16cex:commentExtensible w16cex:durableId="23E0A683" w16cex:dateUtc="2021-02-24T09:18:00Z"/>
  <w16cex:commentExtensible w16cex:durableId="23E0A6B9" w16cex:dateUtc="2021-02-24T09:19:00Z"/>
  <w16cex:commentExtensible w16cex:durableId="23E0A753" w16cex:dateUtc="2021-02-24T09:22:00Z"/>
  <w16cex:commentExtensible w16cex:durableId="23E0A78C" w16cex:dateUtc="2021-02-24T09:23:00Z"/>
  <w16cex:commentExtensible w16cex:durableId="23E0A847" w16cex:dateUtc="2021-02-24T09:26:00Z"/>
  <w16cex:commentExtensible w16cex:durableId="23E0A888" w16cex:dateUtc="2021-02-24T09:27:00Z"/>
  <w16cex:commentExtensible w16cex:durableId="23E0A8AE" w16cex:dateUtc="2021-02-24T09:27:00Z"/>
  <w16cex:commentExtensible w16cex:durableId="24C891BB" w16cex:dateUtc="2021-08-19T06:15:00Z"/>
  <w16cex:commentExtensible w16cex:durableId="23E0AA62" w16cex:dateUtc="2021-02-24T09:35:00Z"/>
  <w16cex:commentExtensible w16cex:durableId="23E0AB06" w16cex:dateUtc="2021-02-24T09:37:00Z"/>
  <w16cex:commentExtensible w16cex:durableId="23E0ABA3" w16cex:dateUtc="2021-02-24T09:40:00Z"/>
  <w16cex:commentExtensible w16cex:durableId="23E0ABB7" w16cex:dateUtc="2021-02-24T09:40:00Z"/>
  <w16cex:commentExtensible w16cex:durableId="23E0ABD4" w16cex:dateUtc="2021-02-24T09:41:00Z"/>
  <w16cex:commentExtensible w16cex:durableId="23E0AC02" w16cex:dateUtc="2021-02-24T09:42:00Z"/>
  <w16cex:commentExtensible w16cex:durableId="23E0AC1B" w16cex:dateUtc="2021-02-24T09:42:00Z"/>
  <w16cex:commentExtensible w16cex:durableId="23E0AC69" w16cex:dateUtc="2021-02-24T09:43:00Z"/>
  <w16cex:commentExtensible w16cex:durableId="23E0AC7E" w16cex:dateUtc="2021-02-24T09:44:00Z"/>
  <w16cex:commentExtensible w16cex:durableId="23E0AC96" w16cex:dateUtc="2021-02-24T09:44:00Z"/>
  <w16cex:commentExtensible w16cex:durableId="23E0ACBB" w16cex:dateUtc="2021-02-24T09:45:00Z"/>
  <w16cex:commentExtensible w16cex:durableId="23E0ACC3" w16cex:dateUtc="2021-02-24T09:45:00Z"/>
  <w16cex:commentExtensible w16cex:durableId="23E0ACEF" w16cex:dateUtc="2021-02-24T09:46:00Z"/>
  <w16cex:commentExtensible w16cex:durableId="23E0AD10" w16cex:dateUtc="2021-02-24T09:46:00Z"/>
  <w16cex:commentExtensible w16cex:durableId="23E0AD27" w16cex:dateUtc="2021-02-24T09:47:00Z"/>
  <w16cex:commentExtensible w16cex:durableId="23E0AD38" w16cex:dateUtc="2021-02-24T09:47:00Z"/>
  <w16cex:commentExtensible w16cex:durableId="23E0AD4D" w16cex:dateUtc="2021-02-24T09:47:00Z"/>
  <w16cex:commentExtensible w16cex:durableId="23E0AD6B" w16cex:dateUtc="2021-02-24T09:48:00Z"/>
  <w16cex:commentExtensible w16cex:durableId="23E0AD88" w16cex:dateUtc="2021-02-24T09:48:00Z"/>
  <w16cex:commentExtensible w16cex:durableId="23E0ADAB" w16cex:dateUtc="2021-02-24T09:49:00Z"/>
  <w16cex:commentExtensible w16cex:durableId="23E0ADEE" w16cex:dateUtc="2021-02-24T09:50:00Z"/>
  <w16cex:commentExtensible w16cex:durableId="23E0AE06" w16cex:dateUtc="2021-02-24T09:50:00Z"/>
  <w16cex:commentExtensible w16cex:durableId="23E0AE1C" w16cex:dateUtc="2021-02-24T09:51:00Z"/>
  <w16cex:commentExtensible w16cex:durableId="23E0AE2B" w16cex:dateUtc="2021-02-24T09:51:00Z"/>
  <w16cex:commentExtensible w16cex:durableId="23E0AE59" w16cex:dateUtc="2021-02-24T09:52:00Z"/>
  <w16cex:commentExtensible w16cex:durableId="23E0AE6F" w16cex:dateUtc="2021-02-24T09:52:00Z"/>
  <w16cex:commentExtensible w16cex:durableId="23E0AE89" w16cex:dateUtc="2021-02-24T09:52:00Z"/>
  <w16cex:commentExtensible w16cex:durableId="23E0AEB2" w16cex:dateUtc="2021-02-24T09:53:00Z"/>
  <w16cex:commentExtensible w16cex:durableId="23E0AECE" w16cex:dateUtc="2021-02-24T09:54:00Z"/>
  <w16cex:commentExtensible w16cex:durableId="23E0AEF9" w16cex:dateUtc="2021-02-24T09:54:00Z"/>
  <w16cex:commentExtensible w16cex:durableId="23E0AF37" w16cex:dateUtc="2021-02-24T09:55:00Z"/>
  <w16cex:commentExtensible w16cex:durableId="23E0AF70" w16cex:dateUtc="2021-02-24T09:56:00Z"/>
  <w16cex:commentExtensible w16cex:durableId="23E0AFA9" w16cex:dateUtc="2021-02-24T09:57:00Z"/>
  <w16cex:commentExtensible w16cex:durableId="23E0AFBB" w16cex:dateUtc="2021-02-24T09:58:00Z"/>
  <w16cex:commentExtensible w16cex:durableId="23E0AFE4" w16cex:dateUtc="2021-02-24T09:58:00Z"/>
  <w16cex:commentExtensible w16cex:durableId="23E0AFF2" w16cex:dateUtc="2021-02-24T09:58:00Z"/>
  <w16cex:commentExtensible w16cex:durableId="23E0B00C" w16cex:dateUtc="2021-02-24T09:59:00Z"/>
  <w16cex:commentExtensible w16cex:durableId="23E0B020" w16cex:dateUtc="2021-02-24T09:59:00Z"/>
  <w16cex:commentExtensible w16cex:durableId="23E0B034" w16cex:dateUtc="2021-02-24T10:00:00Z"/>
  <w16cex:commentExtensible w16cex:durableId="23E0B063" w16cex:dateUtc="2021-02-24T10:00:00Z"/>
  <w16cex:commentExtensible w16cex:durableId="23E0B077" w16cex:dateUtc="2021-02-24T10:01:00Z"/>
  <w16cex:commentExtensible w16cex:durableId="23E0B0C3" w16cex:dateUtc="2021-02-24T10:02:00Z"/>
  <w16cex:commentExtensible w16cex:durableId="23E0B120" w16cex:dateUtc="2021-02-24T10:04:00Z"/>
  <w16cex:commentExtensible w16cex:durableId="23E0B183" w16cex:dateUtc="2021-02-24T10:05:00Z"/>
  <w16cex:commentExtensible w16cex:durableId="23E0B19C" w16cex:dateUtc="2021-02-24T10:06:00Z"/>
  <w16cex:commentExtensible w16cex:durableId="23E0B1E0" w16cex:dateUtc="2021-02-24T10:07:00Z"/>
  <w16cex:commentExtensible w16cex:durableId="23E0B200" w16cex:dateUtc="2021-02-24T10:07:00Z"/>
  <w16cex:commentExtensible w16cex:durableId="23E0B256" w16cex:dateUtc="2021-02-24T10:09:00Z"/>
  <w16cex:commentExtensible w16cex:durableId="23E0B2B0" w16cex:dateUtc="2021-02-24T10:10:00Z"/>
  <w16cex:commentExtensible w16cex:durableId="23E0B2D9" w16cex:dateUtc="2021-02-24T10:11:00Z"/>
  <w16cex:commentExtensible w16cex:durableId="23E0BFA8" w16cex:dateUtc="2021-02-24T11:06:00Z"/>
  <w16cex:commentExtensible w16cex:durableId="23E0C03E" w16cex:dateUtc="2021-02-24T11:08:00Z"/>
  <w16cex:commentExtensible w16cex:durableId="23E0C067" w16cex:dateUtc="2021-02-24T11:09:00Z"/>
  <w16cex:commentExtensible w16cex:durableId="23E0C085" w16cex:dateUtc="2021-02-24T11:09:00Z"/>
  <w16cex:commentExtensible w16cex:durableId="23E0C0A4" w16cex:dateUtc="2021-02-24T11:10:00Z"/>
  <w16cex:commentExtensible w16cex:durableId="23E0C0C2" w16cex:dateUtc="2021-02-24T11:10:00Z"/>
  <w16cex:commentExtensible w16cex:durableId="23E0C0E6" w16cex:dateUtc="2021-02-24T11:11:00Z"/>
  <w16cex:commentExtensible w16cex:durableId="23E0C14D" w16cex:dateUtc="2021-02-24T11:13:00Z"/>
  <w16cex:commentExtensible w16cex:durableId="23E0C184" w16cex:dateUtc="2021-02-24T11:13:00Z"/>
  <w16cex:commentExtensible w16cex:durableId="23E0C203" w16cex:dateUtc="2021-02-24T11:16:00Z"/>
  <w16cex:commentExtensible w16cex:durableId="23E0C254" w16cex:dateUtc="2021-02-24T11:17:00Z"/>
  <w16cex:commentExtensible w16cex:durableId="23E0C2C4" w16cex:dateUtc="2021-02-24T11:19:00Z"/>
  <w16cex:commentExtensible w16cex:durableId="23E0C2D7" w16cex:dateUtc="2021-02-24T11:19:00Z"/>
  <w16cex:commentExtensible w16cex:durableId="23E0C316" w16cex:dateUtc="2021-02-24T11:20:00Z"/>
  <w16cex:commentExtensible w16cex:durableId="23E0C367" w16cex:dateUtc="2021-02-24T11:21:00Z"/>
  <w16cex:commentExtensible w16cex:durableId="23E0C3B0" w16cex:dateUtc="2021-02-24T11:23:00Z"/>
  <w16cex:commentExtensible w16cex:durableId="23E0C3C9" w16cex:dateUtc="2021-02-24T11:23:00Z"/>
  <w16cex:commentExtensible w16cex:durableId="23E0C3DC" w16cex:dateUtc="2021-02-24T11:23:00Z"/>
  <w16cex:commentExtensible w16cex:durableId="23E0C411" w16cex:dateUtc="2021-02-24T11:24:00Z"/>
  <w16cex:commentExtensible w16cex:durableId="23E1E677" w16cex:dateUtc="2021-02-25T08:03:00Z"/>
  <w16cex:commentExtensible w16cex:durableId="23E1E68E" w16cex:dateUtc="2021-02-25T08:04:00Z"/>
  <w16cex:commentExtensible w16cex:durableId="23E1E6BE" w16cex:dateUtc="2021-02-25T08:05:00Z"/>
  <w16cex:commentExtensible w16cex:durableId="23E1E6EB" w16cex:dateUtc="2021-02-25T08:05:00Z"/>
  <w16cex:commentExtensible w16cex:durableId="23E1E709" w16cex:dateUtc="2021-02-25T08:06:00Z"/>
  <w16cex:commentExtensible w16cex:durableId="23E1E730" w16cex:dateUtc="2021-02-25T08:06:00Z"/>
  <w16cex:commentExtensible w16cex:durableId="23E1E743" w16cex:dateUtc="2021-02-25T08:07:00Z"/>
  <w16cex:commentExtensible w16cex:durableId="23E1E755" w16cex:dateUtc="2021-02-25T08:07:00Z"/>
  <w16cex:commentExtensible w16cex:durableId="23E1E7B8" w16cex:dateUtc="2021-02-25T08:09:00Z"/>
  <w16cex:commentExtensible w16cex:durableId="23E1E7CD" w16cex:dateUtc="2021-02-25T08:09:00Z"/>
  <w16cex:commentExtensible w16cex:durableId="23E1E7E9" w16cex:dateUtc="2021-02-25T08:10:00Z"/>
  <w16cex:commentExtensible w16cex:durableId="23E1E895" w16cex:dateUtc="2021-02-25T08:12:00Z"/>
  <w16cex:commentExtensible w16cex:durableId="23E1E8A8" w16cex:dateUtc="2021-02-25T08:13:00Z"/>
  <w16cex:commentExtensible w16cex:durableId="23E1E8D1" w16cex:dateUtc="2021-02-25T08:13:00Z"/>
  <w16cex:commentExtensible w16cex:durableId="23E1E917" w16cex:dateUtc="2021-02-25T08:15:00Z"/>
  <w16cex:commentExtensible w16cex:durableId="23E1E990" w16cex:dateUtc="2021-02-25T08:17:00Z"/>
  <w16cex:commentExtensible w16cex:durableId="23E1EA19" w16cex:dateUtc="2021-02-25T08:19:00Z"/>
  <w16cex:commentExtensible w16cex:durableId="23E1EA88" w16cex:dateUtc="2021-02-25T08:21:00Z"/>
  <w16cex:commentExtensible w16cex:durableId="23E1F188" w16cex:dateUtc="2021-02-25T08:51:00Z"/>
  <w16cex:commentExtensible w16cex:durableId="23E1F1ED" w16cex:dateUtc="2021-02-25T08:52:00Z"/>
  <w16cex:commentExtensible w16cex:durableId="23E1F209" w16cex:dateUtc="2021-02-25T08:53:00Z"/>
  <w16cex:commentExtensible w16cex:durableId="23E1F272" w16cex:dateUtc="2021-02-25T08:54:00Z"/>
  <w16cex:commentExtensible w16cex:durableId="23E1F29F" w16cex:dateUtc="2021-02-25T08:55:00Z"/>
  <w16cex:commentExtensible w16cex:durableId="23E1F2D1" w16cex:dateUtc="2021-02-25T08:56:00Z"/>
  <w16cex:commentExtensible w16cex:durableId="23E1F30D" w16cex:dateUtc="2021-02-25T08:57:00Z"/>
  <w16cex:commentExtensible w16cex:durableId="23E1F342" w16cex:dateUtc="2021-02-25T08:58:00Z"/>
  <w16cex:commentExtensible w16cex:durableId="23E1F371" w16cex:dateUtc="2021-02-25T08:59:00Z"/>
  <w16cex:commentExtensible w16cex:durableId="23E1F3A3" w16cex:dateUtc="2021-02-25T09:00:00Z"/>
  <w16cex:commentExtensible w16cex:durableId="23E1F3EC" w16cex:dateUtc="2021-02-25T09:01:00Z"/>
  <w16cex:commentExtensible w16cex:durableId="23E1F425" w16cex:dateUtc="2021-02-25T09:02:00Z"/>
  <w16cex:commentExtensible w16cex:durableId="23E1F442" w16cex:dateUtc="2021-02-25T09:02:00Z"/>
  <w16cex:commentExtensible w16cex:durableId="23E1F49C" w16cex:dateUtc="2021-02-25T09:04:00Z"/>
  <w16cex:commentExtensible w16cex:durableId="23E1F4BE" w16cex:dateUtc="2021-02-25T09:04:00Z"/>
  <w16cex:commentExtensible w16cex:durableId="23E1F4D8" w16cex:dateUtc="2021-02-25T09:05:00Z"/>
  <w16cex:commentExtensible w16cex:durableId="23E1F58E" w16cex:dateUtc="2021-02-25T09:08:00Z"/>
  <w16cex:commentExtensible w16cex:durableId="23E1F5CC" w16cex:dateUtc="2021-02-25T09:09:00Z"/>
  <w16cex:commentExtensible w16cex:durableId="23E1F61F" w16cex:dateUtc="2021-02-25T09:10:00Z"/>
  <w16cex:commentExtensible w16cex:durableId="23E1F6F1" w16cex:dateUtc="2021-02-25T09:14:00Z"/>
  <w16cex:commentExtensible w16cex:durableId="23E1F96E" w16cex:dateUtc="2021-02-25T09:24:00Z"/>
  <w16cex:commentExtensible w16cex:durableId="23E1F98B" w16cex:dateUtc="2021-02-25T09:25:00Z"/>
  <w16cex:commentExtensible w16cex:durableId="23E1F9BC" w16cex:dateUtc="2021-02-25T09:26:00Z"/>
  <w16cex:commentExtensible w16cex:durableId="23E1F9E3" w16cex:dateUtc="2021-02-25T09:26:00Z"/>
  <w16cex:commentExtensible w16cex:durableId="23E214D9" w16cex:dateUtc="2021-02-25T11:21:00Z"/>
  <w16cex:commentExtensible w16cex:durableId="23E2156A" w16cex:dateUtc="2021-02-25T11:24:00Z"/>
  <w16cex:commentExtensible w16cex:durableId="23E21582" w16cex:dateUtc="2021-02-25T11:24:00Z"/>
  <w16cex:commentExtensible w16cex:durableId="23E21595" w16cex:dateUtc="2021-02-25T11:24:00Z"/>
  <w16cex:commentExtensible w16cex:durableId="23E216D9" w16cex:dateUtc="2021-02-25T11:30:00Z"/>
  <w16cex:commentExtensible w16cex:durableId="23E21703" w16cex:dateUtc="2021-02-25T11:30:00Z"/>
  <w16cex:commentExtensible w16cex:durableId="23E21724" w16cex:dateUtc="2021-02-25T11:31:00Z"/>
  <w16cex:commentExtensible w16cex:durableId="23E21775" w16cex:dateUtc="2021-02-25T11:32:00Z"/>
  <w16cex:commentExtensible w16cex:durableId="23E217BC" w16cex:dateUtc="2021-02-25T11:34:00Z"/>
  <w16cex:commentExtensible w16cex:durableId="23E21A47" w16cex:dateUtc="2021-02-25T11:44:00Z"/>
  <w16cex:commentExtensible w16cex:durableId="23E21A65" w16cex:dateUtc="2021-02-25T11:45:00Z"/>
  <w16cex:commentExtensible w16cex:durableId="23E21A9A" w16cex:dateUtc="2021-02-25T11:46:00Z"/>
  <w16cex:commentExtensible w16cex:durableId="23E21AB1" w16cex:dateUtc="2021-02-25T11:46:00Z"/>
  <w16cex:commentExtensible w16cex:durableId="23E21AC9" w16cex:dateUtc="2021-02-25T11:47:00Z"/>
  <w16cex:commentExtensible w16cex:durableId="23E21AF0" w16cex:dateUtc="2021-02-25T11:47:00Z"/>
  <w16cex:commentExtensible w16cex:durableId="23E21B17" w16cex:dateUtc="2021-02-25T11:48:00Z"/>
  <w16cex:commentExtensible w16cex:durableId="23E21C85" w16cex:dateUtc="2021-02-25T11:54:00Z"/>
  <w16cex:commentExtensible w16cex:durableId="23E21CCA" w16cex:dateUtc="2021-02-25T11:55:00Z"/>
  <w16cex:commentExtensible w16cex:durableId="23E21D61" w16cex:dateUtc="2021-02-25T11:58:00Z"/>
  <w16cex:commentExtensible w16cex:durableId="23E21DB3" w16cex:dateUtc="2021-02-25T11:59:00Z"/>
  <w16cex:commentExtensible w16cex:durableId="23E21DCB" w16cex:dateUtc="2021-02-25T11:59:00Z"/>
  <w16cex:commentExtensible w16cex:durableId="23E21DED" w16cex:dateUtc="2021-02-25T12:00:00Z"/>
  <w16cex:commentExtensible w16cex:durableId="23E21E00" w16cex:dateUtc="2021-02-25T12:00:00Z"/>
  <w16cex:commentExtensible w16cex:durableId="23E2205A" w16cex:dateUtc="2021-02-25T12:10:00Z"/>
  <w16cex:commentExtensible w16cex:durableId="23E740B4" w16cex:dateUtc="2021-03-01T09:28:00Z"/>
  <w16cex:commentExtensible w16cex:durableId="23E7415C" w16cex:dateUtc="2021-03-01T09:33:00Z"/>
  <w16cex:commentExtensible w16cex:durableId="23E74174" w16cex:dateUtc="2021-03-01T09:33:00Z"/>
  <w16cex:commentExtensible w16cex:durableId="23E74202" w16cex:dateUtc="2021-03-01T09:35:00Z"/>
  <w16cex:commentExtensible w16cex:durableId="23E7424A" w16cex:dateUtc="2021-03-01T09:36:00Z"/>
  <w16cex:commentExtensible w16cex:durableId="23E7426A" w16cex:dateUtc="2021-03-01T09:37:00Z"/>
  <w16cex:commentExtensible w16cex:durableId="23E742A5" w16cex:dateUtc="2021-03-01T09:38:00Z"/>
  <w16cex:commentExtensible w16cex:durableId="23E742F6" w16cex:dateUtc="2021-03-01T09:39:00Z"/>
  <w16cex:commentExtensible w16cex:durableId="23E743F5" w16cex:dateUtc="2021-03-01T09:44:00Z"/>
  <w16cex:commentExtensible w16cex:durableId="23E74412" w16cex:dateUtc="2021-03-01T09:44:00Z"/>
  <w16cex:commentExtensible w16cex:durableId="23E74477" w16cex:dateUtc="2021-03-01T09:46:00Z"/>
  <w16cex:commentExtensible w16cex:durableId="23E74499" w16cex:dateUtc="2021-03-01T09:46:00Z"/>
  <w16cex:commentExtensible w16cex:durableId="23E744B6" w16cex:dateUtc="2021-03-01T09:47:00Z"/>
  <w16cex:commentExtensible w16cex:durableId="23E74515" w16cex:dateUtc="2021-03-01T09:48:00Z"/>
  <w16cex:commentExtensible w16cex:durableId="23E74536" w16cex:dateUtc="2021-03-01T09:49:00Z"/>
  <w16cex:commentExtensible w16cex:durableId="23E74562" w16cex:dateUtc="2021-03-01T09:50:00Z"/>
  <w16cex:commentExtensible w16cex:durableId="23E74593" w16cex:dateUtc="2021-03-01T09:50:00Z"/>
  <w16cex:commentExtensible w16cex:durableId="23E745C5" w16cex:dateUtc="2021-03-01T09:51:00Z"/>
  <w16cex:commentExtensible w16cex:durableId="23E745F3" w16cex:dateUtc="2021-03-01T09:52:00Z"/>
  <w16cex:commentExtensible w16cex:durableId="23E74633" w16cex:dateUtc="2021-03-01T09:53:00Z"/>
  <w16cex:commentExtensible w16cex:durableId="23E7468D" w16cex:dateUtc="2021-03-01T09:55:00Z"/>
  <w16cex:commentExtensible w16cex:durableId="23E746EE" w16cex:dateUtc="2021-03-01T09:56:00Z"/>
  <w16cex:commentExtensible w16cex:durableId="23E7475C" w16cex:dateUtc="2021-03-01T09:58:00Z"/>
  <w16cex:commentExtensible w16cex:durableId="23E747B3" w16cex:dateUtc="2021-03-01T10:00:00Z"/>
  <w16cex:commentExtensible w16cex:durableId="23E747E0" w16cex:dateUtc="2021-03-01T10:00:00Z"/>
  <w16cex:commentExtensible w16cex:durableId="23E7487C" w16cex:dateUtc="2021-03-01T10:03:00Z"/>
  <w16cex:commentExtensible w16cex:durableId="23E748AF" w16cex:dateUtc="2021-03-01T10:04:00Z"/>
  <w16cex:commentExtensible w16cex:durableId="23E748D8" w16cex:dateUtc="2021-03-01T10:04:00Z"/>
  <w16cex:commentExtensible w16cex:durableId="23E748FB" w16cex:dateUtc="2021-03-01T10:05:00Z"/>
  <w16cex:commentExtensible w16cex:durableId="23E74914" w16cex:dateUtc="2021-03-01T10:05:00Z"/>
  <w16cex:commentExtensible w16cex:durableId="23E74942" w16cex:dateUtc="2021-03-01T10:06:00Z"/>
  <w16cex:commentExtensible w16cex:durableId="23E749D8" w16cex:dateUtc="2021-03-01T10:09:00Z"/>
  <w16cex:commentExtensible w16cex:durableId="23E749FA" w16cex:dateUtc="2021-03-01T10:09:00Z"/>
  <w16cex:commentExtensible w16cex:durableId="23E74A2F" w16cex:dateUtc="2021-03-01T10:10:00Z"/>
  <w16cex:commentExtensible w16cex:durableId="23E74A71" w16cex:dateUtc="2021-03-01T10:11:00Z"/>
  <w16cex:commentExtensible w16cex:durableId="23E74AD6" w16cex:dateUtc="2021-03-01T10:13:00Z"/>
  <w16cex:commentExtensible w16cex:durableId="23E74B1D" w16cex:dateUtc="2021-03-01T10:14:00Z"/>
  <w16cex:commentExtensible w16cex:durableId="23E74B39" w16cex:dateUtc="2021-03-01T10:15:00Z"/>
  <w16cex:commentExtensible w16cex:durableId="23E74B6A" w16cex:dateUtc="2021-03-01T10:15:00Z"/>
  <w16cex:commentExtensible w16cex:durableId="23E74BDF" w16cex:dateUtc="2021-03-01T10:17:00Z"/>
  <w16cex:commentExtensible w16cex:durableId="23E74C2A" w16cex:dateUtc="2021-03-01T10:19:00Z"/>
  <w16cex:commentExtensible w16cex:durableId="23E74C69" w16cex:dateUtc="2021-03-01T10:20:00Z"/>
  <w16cex:commentExtensible w16cex:durableId="23E75F1B" w16cex:dateUtc="2021-03-01T11:39:00Z"/>
  <w16cex:commentExtensible w16cex:durableId="23E75F93" w16cex:dateUtc="2021-03-01T11:41:00Z"/>
  <w16cex:commentExtensible w16cex:durableId="23E75FD3" w16cex:dateUtc="2021-03-01T11:42:00Z"/>
  <w16cex:commentExtensible w16cex:durableId="23E75FFA" w16cex:dateUtc="2021-03-01T11:43:00Z"/>
  <w16cex:commentExtensible w16cex:durableId="23E76035" w16cex:dateUtc="2021-03-01T11:44:00Z"/>
  <w16cex:commentExtensible w16cex:durableId="23E7605A" w16cex:dateUtc="2021-03-01T11:45:00Z"/>
  <w16cex:commentExtensible w16cex:durableId="24C8AE80" w16cex:dateUtc="2021-08-19T08:15:00Z"/>
  <w16cex:commentExtensible w16cex:durableId="23E7608E" w16cex:dateUtc="2021-03-01T11:46:00Z"/>
  <w16cex:commentExtensible w16cex:durableId="23E76231" w16cex:dateUtc="2021-03-01T11:53:00Z"/>
  <w16cex:commentExtensible w16cex:durableId="23E76282" w16cex:dateUtc="2021-03-01T11:54:00Z"/>
  <w16cex:commentExtensible w16cex:durableId="23E76295" w16cex:dateUtc="2021-03-01T11:54:00Z"/>
  <w16cex:commentExtensible w16cex:durableId="23E762AA" w16cex:dateUtc="2021-03-01T11:55:00Z"/>
  <w16cex:commentExtensible w16cex:durableId="23E762BE" w16cex:dateUtc="2021-03-01T11:55:00Z"/>
  <w16cex:commentExtensible w16cex:durableId="23E762D5" w16cex:dateUtc="2021-03-01T11:55:00Z"/>
  <w16cex:commentExtensible w16cex:durableId="23E76303" w16cex:dateUtc="2021-03-01T11:56:00Z"/>
  <w16cex:commentExtensible w16cex:durableId="23E76317" w16cex:dateUtc="2021-03-01T11:56:00Z"/>
  <w16cex:commentExtensible w16cex:durableId="23E7633F" w16cex:dateUtc="2021-03-01T11:57:00Z"/>
  <w16cex:commentExtensible w16cex:durableId="23E76363" w16cex:dateUtc="2021-03-01T11:58:00Z"/>
  <w16cex:commentExtensible w16cex:durableId="23E763A4" w16cex:dateUtc="2021-03-01T11:59:00Z"/>
  <w16cex:commentExtensible w16cex:durableId="23E763DF" w16cex:dateUtc="2021-03-01T12:00:00Z"/>
  <w16cex:commentExtensible w16cex:durableId="23E763F0" w16cex:dateUtc="2021-03-01T12:00:00Z"/>
  <w16cex:commentExtensible w16cex:durableId="23E7640E" w16cex:dateUtc="2021-03-01T12:01:00Z"/>
  <w16cex:commentExtensible w16cex:durableId="23E7646E" w16cex:dateUtc="2021-03-01T12:02:00Z"/>
  <w16cex:commentExtensible w16cex:durableId="23E7649E" w16cex:dateUtc="2021-03-01T12:03:00Z"/>
  <w16cex:commentExtensible w16cex:durableId="23E764C2" w16cex:dateUtc="2021-03-01T12:04:00Z"/>
  <w16cex:commentExtensible w16cex:durableId="23E764E1" w16cex:dateUtc="2021-03-01T12:04:00Z"/>
  <w16cex:commentExtensible w16cex:durableId="23E76514" w16cex:dateUtc="2021-03-01T12:05:00Z"/>
  <w16cex:commentExtensible w16cex:durableId="23E7659F" w16cex:dateUtc="2021-03-01T12:07:00Z"/>
  <w16cex:commentExtensible w16cex:durableId="23E765BE" w16cex:dateUtc="2021-03-01T12:08:00Z"/>
  <w16cex:commentExtensible w16cex:durableId="23E76606" w16cex:dateUtc="2021-03-01T12:09:00Z"/>
  <w16cex:commentExtensible w16cex:durableId="23E76622" w16cex:dateUtc="2021-03-01T12:09:00Z"/>
  <w16cex:commentExtensible w16cex:durableId="23E7663F" w16cex:dateUtc="2021-03-01T12:10:00Z"/>
  <w16cex:commentExtensible w16cex:durableId="23E76651" w16cex:dateUtc="2021-03-01T12:10:00Z"/>
  <w16cex:commentExtensible w16cex:durableId="23E766B6" w16cex:dateUtc="2021-03-01T12:12:00Z"/>
  <w16cex:commentExtensible w16cex:durableId="23E766EA" w16cex:dateUtc="2021-03-01T12:13:00Z"/>
  <w16cex:commentExtensible w16cex:durableId="23E7672B" w16cex:dateUtc="2021-03-01T12:14:00Z"/>
  <w16cex:commentExtensible w16cex:durableId="23E76761" w16cex:dateUtc="2021-03-01T12:15:00Z"/>
  <w16cex:commentExtensible w16cex:durableId="23E76782" w16cex:dateUtc="2021-03-01T12:15:00Z"/>
  <w16cex:commentExtensible w16cex:durableId="23E767D4" w16cex:dateUtc="2021-03-01T12:17:00Z"/>
  <w16cex:commentExtensible w16cex:durableId="23E7681D" w16cex:dateUtc="2021-03-01T12:18:00Z"/>
  <w16cex:commentExtensible w16cex:durableId="23E7684C" w16cex:dateUtc="2021-03-01T12:19:00Z"/>
  <w16cex:commentExtensible w16cex:durableId="23E76882" w16cex:dateUtc="2021-03-01T12:20:00Z"/>
  <w16cex:commentExtensible w16cex:durableId="23E768AD" w16cex:dateUtc="2021-03-01T12:20:00Z"/>
  <w16cex:commentExtensible w16cex:durableId="23E768C4" w16cex:dateUtc="2021-03-01T12:21:00Z"/>
  <w16cex:commentExtensible w16cex:durableId="23E768EC" w16cex:dateUtc="2021-03-01T12:21:00Z"/>
  <w16cex:commentExtensible w16cex:durableId="23E76931" w16cex:dateUtc="2021-03-01T12:22:00Z"/>
  <w16cex:commentExtensible w16cex:durableId="23E7696D" w16cex:dateUtc="2021-03-01T12:23:00Z"/>
  <w16cex:commentExtensible w16cex:durableId="23E769D6" w16cex:dateUtc="2021-03-01T12:25:00Z"/>
  <w16cex:commentExtensible w16cex:durableId="23E76A12" w16cex:dateUtc="2021-03-01T12:26:00Z"/>
  <w16cex:commentExtensible w16cex:durableId="23E76B50" w16cex:dateUtc="2021-03-01T12:32:00Z"/>
  <w16cex:commentExtensible w16cex:durableId="23E76B71" w16cex:dateUtc="2021-03-01T12:32:00Z"/>
  <w16cex:commentExtensible w16cex:durableId="23E88C75" w16cex:dateUtc="2021-03-02T09:02:00Z"/>
  <w16cex:commentExtensible w16cex:durableId="23E88C76" w16cex:dateUtc="2021-03-02T09:03:00Z"/>
  <w16cex:commentExtensible w16cex:durableId="23E88C77" w16cex:dateUtc="2021-03-02T09:04:00Z"/>
  <w16cex:commentExtensible w16cex:durableId="23E88C83" w16cex:dateUtc="2021-03-02T09:05:00Z"/>
  <w16cex:commentExtensible w16cex:durableId="23E88CA1" w16cex:dateUtc="2021-03-02T09:06:00Z"/>
  <w16cex:commentExtensible w16cex:durableId="23E88D0C" w16cex:dateUtc="2021-03-02T09:08:00Z"/>
  <w16cex:commentExtensible w16cex:durableId="23E88D48" w16cex:dateUtc="2021-03-02T09:09:00Z"/>
  <w16cex:commentExtensible w16cex:durableId="23E88D77" w16cex:dateUtc="2021-03-02T09:09:00Z"/>
  <w16cex:commentExtensible w16cex:durableId="23E88FC6" w16cex:dateUtc="2021-03-02T09:19:00Z"/>
  <w16cex:commentExtensible w16cex:durableId="23E8900C" w16cex:dateUtc="2021-03-02T09:21:00Z"/>
  <w16cex:commentExtensible w16cex:durableId="23E89085" w16cex:dateUtc="2021-03-02T09:23:00Z"/>
  <w16cex:commentExtensible w16cex:durableId="23E895C2" w16cex:dateUtc="2021-03-02T09:45:00Z"/>
  <w16cex:commentExtensible w16cex:durableId="23E895E6" w16cex:dateUtc="2021-03-02T09:45:00Z"/>
  <w16cex:commentExtensible w16cex:durableId="23E89647" w16cex:dateUtc="2021-03-02T09:47:00Z"/>
  <w16cex:commentExtensible w16cex:durableId="23E8965D" w16cex:dateUtc="2021-03-02T09:47:00Z"/>
  <w16cex:commentExtensible w16cex:durableId="23E896E4" w16cex:dateUtc="2021-03-02T09:50:00Z"/>
  <w16cex:commentExtensible w16cex:durableId="23E89702" w16cex:dateUtc="2021-03-02T09:50:00Z"/>
  <w16cex:commentExtensible w16cex:durableId="23E89713" w16cex:dateUtc="2021-03-02T09:50:00Z"/>
  <w16cex:commentExtensible w16cex:durableId="23E897CA" w16cex:dateUtc="2021-03-02T09:54:00Z"/>
  <w16cex:commentExtensible w16cex:durableId="23E897E4" w16cex:dateUtc="2021-03-02T09:54:00Z"/>
  <w16cex:commentExtensible w16cex:durableId="23E89802" w16cex:dateUtc="2021-03-02T09:54:00Z"/>
  <w16cex:commentExtensible w16cex:durableId="23E89840" w16cex:dateUtc="2021-03-02T09:56:00Z"/>
  <w16cex:commentExtensible w16cex:durableId="23E8984F" w16cex:dateUtc="2021-03-02T09:56:00Z"/>
  <w16cex:commentExtensible w16cex:durableId="23E89869" w16cex:dateUtc="2021-03-02T09:56:00Z"/>
  <w16cex:commentExtensible w16cex:durableId="23E8989D" w16cex:dateUtc="2021-03-02T09:57:00Z"/>
  <w16cex:commentExtensible w16cex:durableId="23E8990C" w16cex:dateUtc="2021-03-02T09:59:00Z"/>
  <w16cex:commentExtensible w16cex:durableId="23E899AF" w16cex:dateUtc="2021-03-02T10:02:00Z"/>
  <w16cex:commentExtensible w16cex:durableId="23E89A28" w16cex:dateUtc="2021-03-02T10:04:00Z"/>
  <w16cex:commentExtensible w16cex:durableId="23E89AA0" w16cex:dateUtc="2021-03-02T10:06:00Z"/>
  <w16cex:commentExtensible w16cex:durableId="23F05C81" w16cex:dateUtc="2021-03-08T07:18:00Z"/>
  <w16cex:commentExtensible w16cex:durableId="23F05C82" w16cex:dateUtc="2021-03-08T07:19:00Z"/>
  <w16cex:commentExtensible w16cex:durableId="23F05CA2" w16cex:dateUtc="2021-03-08T07:19:00Z"/>
  <w16cex:commentExtensible w16cex:durableId="23F05CDF" w16cex:dateUtc="2021-03-08T07:20:00Z"/>
  <w16cex:commentExtensible w16cex:durableId="23F05D72" w16cex:dateUtc="2021-03-08T07:23:00Z"/>
  <w16cex:commentExtensible w16cex:durableId="23F05DA4" w16cex:dateUtc="2021-03-08T07:24:00Z"/>
  <w16cex:commentExtensible w16cex:durableId="23F05DD0" w16cex:dateUtc="2021-03-08T07:24:00Z"/>
  <w16cex:commentExtensible w16cex:durableId="23F05DEC" w16cex:dateUtc="2021-03-08T07:25:00Z"/>
  <w16cex:commentExtensible w16cex:durableId="23F05DFD" w16cex:dateUtc="2021-03-08T07:25:00Z"/>
  <w16cex:commentExtensible w16cex:durableId="23F05E39" w16cex:dateUtc="2021-03-08T07:26:00Z"/>
  <w16cex:commentExtensible w16cex:durableId="23F05E6E" w16cex:dateUtc="2021-03-08T07:27:00Z"/>
  <w16cex:commentExtensible w16cex:durableId="23F05E9E" w16cex:dateUtc="2021-03-08T07:28:00Z"/>
  <w16cex:commentExtensible w16cex:durableId="23F05EFC" w16cex:dateUtc="2021-03-08T07:29:00Z"/>
  <w16cex:commentExtensible w16cex:durableId="23F05F37" w16cex:dateUtc="2021-03-08T07:30:00Z"/>
  <w16cex:commentExtensible w16cex:durableId="23F05F47" w16cex:dateUtc="2021-03-08T07:31:00Z"/>
  <w16cex:commentExtensible w16cex:durableId="23F05F85" w16cex:dateUtc="2021-03-08T07:32:00Z"/>
  <w16cex:commentExtensible w16cex:durableId="23F06015" w16cex:dateUtc="2021-03-08T07:34:00Z"/>
  <w16cex:commentExtensible w16cex:durableId="23F06047" w16cex:dateUtc="2021-03-08T07:35:00Z"/>
  <w16cex:commentExtensible w16cex:durableId="23F0609D" w16cex:dateUtc="2021-03-08T07:36:00Z"/>
  <w16cex:commentExtensible w16cex:durableId="23F060C9" w16cex:dateUtc="2021-03-08T07:37:00Z"/>
  <w16cex:commentExtensible w16cex:durableId="23F060DE" w16cex:dateUtc="2021-03-08T07:37:00Z"/>
  <w16cex:commentExtensible w16cex:durableId="23F06103" w16cex:dateUtc="2021-03-08T07:38:00Z"/>
  <w16cex:commentExtensible w16cex:durableId="23F0612D" w16cex:dateUtc="2021-03-08T07:39:00Z"/>
  <w16cex:commentExtensible w16cex:durableId="24C88A85" w16cex:dateUtc="2021-08-19T05:41:00Z"/>
  <w16cex:commentExtensible w16cex:durableId="23F061B4" w16cex:dateUtc="2021-03-08T07:41:00Z"/>
  <w16cex:commentExtensible w16cex:durableId="23F061E9" w16cex:dateUtc="2021-03-08T07:42:00Z"/>
  <w16cex:commentExtensible w16cex:durableId="23F06205" w16cex:dateUtc="2021-03-08T07:42:00Z"/>
  <w16cex:commentExtensible w16cex:durableId="23F06233" w16cex:dateUtc="2021-03-08T07:43:00Z"/>
  <w16cex:commentExtensible w16cex:durableId="23F0625C" w16cex:dateUtc="2021-03-08T07:44:00Z"/>
  <w16cex:commentExtensible w16cex:durableId="23F062ED" w16cex:dateUtc="2021-03-08T07:46:00Z"/>
  <w16cex:commentExtensible w16cex:durableId="23F06330" w16cex:dateUtc="2021-03-08T07:47:00Z"/>
  <w16cex:commentExtensible w16cex:durableId="23F0634A" w16cex:dateUtc="2021-03-08T07:48:00Z"/>
  <w16cex:commentExtensible w16cex:durableId="23F06397" w16cex:dateUtc="2021-03-08T07:49:00Z"/>
  <w16cex:commentExtensible w16cex:durableId="23F063C0" w16cex:dateUtc="2021-03-08T07:50:00Z"/>
  <w16cex:commentExtensible w16cex:durableId="23F063D9" w16cex:dateUtc="2021-03-08T07:50:00Z"/>
  <w16cex:commentExtensible w16cex:durableId="23F06406" w16cex:dateUtc="2021-03-08T07:51:00Z"/>
  <w16cex:commentExtensible w16cex:durableId="23F06470" w16cex:dateUtc="2021-03-08T07:53:00Z"/>
  <w16cex:commentExtensible w16cex:durableId="23F064AC" w16cex:dateUtc="2021-03-08T07:54:00Z"/>
  <w16cex:commentExtensible w16cex:durableId="23F068C3" w16cex:dateUtc="2021-03-08T08:11:00Z"/>
  <w16cex:commentExtensible w16cex:durableId="23F06900" w16cex:dateUtc="2021-03-08T08:12:00Z"/>
  <w16cex:commentExtensible w16cex:durableId="23F06947" w16cex:dateUtc="2021-03-08T08:13:00Z"/>
  <w16cex:commentExtensible w16cex:durableId="23F0697C" w16cex:dateUtc="2021-03-08T08:14:00Z"/>
  <w16cex:commentExtensible w16cex:durableId="23F069B0" w16cex:dateUtc="2021-03-08T08:15:00Z"/>
  <w16cex:commentExtensible w16cex:durableId="23F069D1" w16cex:dateUtc="2021-03-08T08:16:00Z"/>
  <w16cex:commentExtensible w16cex:durableId="23F069E6" w16cex:dateUtc="2021-03-08T08:16:00Z"/>
  <w16cex:commentExtensible w16cex:durableId="23F069F9" w16cex:dateUtc="2021-03-08T08:16:00Z"/>
  <w16cex:commentExtensible w16cex:durableId="23F06A1E" w16cex:dateUtc="2021-03-08T08:17:00Z"/>
  <w16cex:commentExtensible w16cex:durableId="23F06A42" w16cex:dateUtc="2021-03-08T08:17:00Z"/>
  <w16cex:commentExtensible w16cex:durableId="23F06A7D" w16cex:dateUtc="2021-03-08T08:18:00Z"/>
  <w16cex:commentExtensible w16cex:durableId="23F06AB6" w16cex:dateUtc="2021-03-08T08:19:00Z"/>
  <w16cex:commentExtensible w16cex:durableId="23F06B02" w16cex:dateUtc="2021-03-08T08:21:00Z"/>
  <w16cex:commentExtensible w16cex:durableId="23F06B1A" w16cex:dateUtc="2021-03-08T08:21:00Z"/>
  <w16cex:commentExtensible w16cex:durableId="23F06B97" w16cex:dateUtc="2021-03-08T08:23:00Z"/>
  <w16cex:commentExtensible w16cex:durableId="23F06BB4" w16cex:dateUtc="2021-03-08T08:24:00Z"/>
  <w16cex:commentExtensible w16cex:durableId="23F06BC2" w16cex:dateUtc="2021-03-08T08:24:00Z"/>
  <w16cex:commentExtensible w16cex:durableId="23F06BD4" w16cex:dateUtc="2021-03-08T08:24:00Z"/>
  <w16cex:commentExtensible w16cex:durableId="23F06C46" w16cex:dateUtc="2021-03-08T08:26:00Z"/>
  <w16cex:commentExtensible w16cex:durableId="23F06C83" w16cex:dateUtc="2021-03-08T08:27:00Z"/>
  <w16cex:commentExtensible w16cex:durableId="23F06CB3" w16cex:dateUtc="2021-03-08T08:28:00Z"/>
  <w16cex:commentExtensible w16cex:durableId="23F06CD9" w16cex:dateUtc="2021-03-08T08:28:00Z"/>
  <w16cex:commentExtensible w16cex:durableId="23F07AEF" w16cex:dateUtc="2021-03-08T09:29:00Z"/>
  <w16cex:commentExtensible w16cex:durableId="23F07B10" w16cex:dateUtc="2021-03-08T09:29:00Z"/>
  <w16cex:commentExtensible w16cex:durableId="23F07B26" w16cex:dateUtc="2021-03-08T09:29:00Z"/>
  <w16cex:commentExtensible w16cex:durableId="23F07C31" w16cex:dateUtc="2021-03-08T09:34:00Z"/>
  <w16cex:commentExtensible w16cex:durableId="23F07CD6" w16cex:dateUtc="2021-03-08T09:37:00Z"/>
  <w16cex:commentExtensible w16cex:durableId="23F07CF2" w16cex:dateUtc="2021-03-08T09:37:00Z"/>
  <w16cex:commentExtensible w16cex:durableId="23F07D19" w16cex:dateUtc="2021-03-08T09:38:00Z"/>
  <w16cex:commentExtensible w16cex:durableId="23F07D3A" w16cex:dateUtc="2021-03-08T09:38:00Z"/>
  <w16cex:commentExtensible w16cex:durableId="23F07D52" w16cex:dateUtc="2021-03-08T09:39:00Z"/>
  <w16cex:commentExtensible w16cex:durableId="23F08132" w16cex:dateUtc="2021-03-08T09:55:00Z"/>
  <w16cex:commentExtensible w16cex:durableId="23F08159" w16cex:dateUtc="2021-03-08T09:56:00Z"/>
  <w16cex:commentExtensible w16cex:durableId="23F08207" w16cex:dateUtc="2021-03-08T09:59:00Z"/>
  <w16cex:commentExtensible w16cex:durableId="23F08256" w16cex:dateUtc="2021-03-08T10:00:00Z"/>
  <w16cex:commentExtensible w16cex:durableId="23F082D2" w16cex:dateUtc="2021-03-08T10:02:00Z"/>
  <w16cex:commentExtensible w16cex:durableId="23F0830C" w16cex:dateUtc="2021-03-08T10:03:00Z"/>
  <w16cex:commentExtensible w16cex:durableId="23F0832B" w16cex:dateUtc="2021-03-08T10:04:00Z"/>
  <w16cex:commentExtensible w16cex:durableId="23F0834C" w16cex:dateUtc="2021-03-08T10:04:00Z"/>
  <w16cex:commentExtensible w16cex:durableId="23F08364" w16cex:dateUtc="2021-03-08T10:05:00Z"/>
  <w16cex:commentExtensible w16cex:durableId="23F08378" w16cex:dateUtc="2021-03-08T10:05:00Z"/>
  <w16cex:commentExtensible w16cex:durableId="23F08388" w16cex:dateUtc="2021-03-08T10:05:00Z"/>
  <w16cex:commentExtensible w16cex:durableId="23F0839B" w16cex:dateUtc="2021-03-08T10:06:00Z"/>
  <w16cex:commentExtensible w16cex:durableId="23F083C8" w16cex:dateUtc="2021-03-08T10:06:00Z"/>
  <w16cex:commentExtensible w16cex:durableId="23F0840B" w16cex:dateUtc="2021-03-08T10:07:00Z"/>
  <w16cex:commentExtensible w16cex:durableId="23F084CF" w16cex:dateUtc="2021-03-08T10:11:00Z"/>
  <w16cex:commentExtensible w16cex:durableId="23F084FB" w16cex:dateUtc="2021-03-08T10:11:00Z"/>
  <w16cex:commentExtensible w16cex:durableId="23F08521" w16cex:dateUtc="2021-03-08T10:12:00Z"/>
  <w16cex:commentExtensible w16cex:durableId="23F08575" w16cex:dateUtc="2021-03-08T10:13:00Z"/>
  <w16cex:commentExtensible w16cex:durableId="23F08586" w16cex:dateUtc="2021-03-08T10:14:00Z"/>
  <w16cex:commentExtensible w16cex:durableId="23F08598" w16cex:dateUtc="2021-03-08T10:14:00Z"/>
  <w16cex:commentExtensible w16cex:durableId="23F085C6" w16cex:dateUtc="2021-03-08T10:15:00Z"/>
  <w16cex:commentExtensible w16cex:durableId="23F085D9" w16cex:dateUtc="2021-03-08T10:15:00Z"/>
  <w16cex:commentExtensible w16cex:durableId="23F08608" w16cex:dateUtc="2021-03-08T10:16:00Z"/>
  <w16cex:commentExtensible w16cex:durableId="23F0861E" w16cex:dateUtc="2021-03-08T10:16:00Z"/>
  <w16cex:commentExtensible w16cex:durableId="23F0865B" w16cex:dateUtc="2021-03-08T10:17:00Z"/>
  <w16cex:commentExtensible w16cex:durableId="23F08F40" w16cex:dateUtc="2021-03-08T10:55:00Z"/>
  <w16cex:commentExtensible w16cex:durableId="23F09A02" w16cex:dateUtc="2021-03-08T11:41:00Z"/>
  <w16cex:commentExtensible w16cex:durableId="23F09A14" w16cex:dateUtc="2021-03-08T11:41:00Z"/>
  <w16cex:commentExtensible w16cex:durableId="23F09A28" w16cex:dateUtc="2021-03-08T11:42:00Z"/>
  <w16cex:commentExtensible w16cex:durableId="23F09A5B" w16cex:dateUtc="2021-03-08T11:43:00Z"/>
  <w16cex:commentExtensible w16cex:durableId="23F09A86" w16cex:dateUtc="2021-03-08T11:43:00Z"/>
  <w16cex:commentExtensible w16cex:durableId="23F09AB1" w16cex:dateUtc="2021-03-08T11:44:00Z"/>
  <w16cex:commentExtensible w16cex:durableId="23F09AC4" w16cex:dateUtc="2021-03-08T11:44:00Z"/>
  <w16cex:commentExtensible w16cex:durableId="23F09ADA" w16cex:dateUtc="2021-03-08T11:45:00Z"/>
  <w16cex:commentExtensible w16cex:durableId="23F09AEE" w16cex:dateUtc="2021-03-08T11:45:00Z"/>
  <w16cex:commentExtensible w16cex:durableId="23F09B12" w16cex:dateUtc="2021-03-08T11:46:00Z"/>
  <w16cex:commentExtensible w16cex:durableId="23F09B25" w16cex:dateUtc="2021-03-08T11:46:00Z"/>
  <w16cex:commentExtensible w16cex:durableId="23F09B38" w16cex:dateUtc="2021-03-08T11:46:00Z"/>
  <w16cex:commentExtensible w16cex:durableId="23F09B48" w16cex:dateUtc="2021-03-08T11:47:00Z"/>
  <w16cex:commentExtensible w16cex:durableId="23F09B5F" w16cex:dateUtc="2021-03-08T11:47:00Z"/>
  <w16cex:commentExtensible w16cex:durableId="23F09B77" w16cex:dateUtc="2021-03-08T11:47:00Z"/>
  <w16cex:commentExtensible w16cex:durableId="23F09BA1" w16cex:dateUtc="2021-03-08T11:48:00Z"/>
  <w16cex:commentExtensible w16cex:durableId="23F09BC2" w16cex:dateUtc="2021-03-08T11:49:00Z"/>
  <w16cex:commentExtensible w16cex:durableId="23F09BE4" w16cex:dateUtc="2021-03-08T11:49:00Z"/>
  <w16cex:commentExtensible w16cex:durableId="23F09C27" w16cex:dateUtc="2021-03-08T11:50:00Z"/>
  <w16cex:commentExtensible w16cex:durableId="23F09C3F" w16cex:dateUtc="2021-03-08T11:51:00Z"/>
  <w16cex:commentExtensible w16cex:durableId="23F09C6A" w16cex:dateUtc="2021-03-08T11:51:00Z"/>
  <w16cex:commentExtensible w16cex:durableId="23F09C98" w16cex:dateUtc="2021-03-08T11:52:00Z"/>
  <w16cex:commentExtensible w16cex:durableId="23F09CA9" w16cex:dateUtc="2021-03-08T11:52:00Z"/>
  <w16cex:commentExtensible w16cex:durableId="23F09CD2" w16cex:dateUtc="2021-03-08T11:53:00Z"/>
  <w16cex:commentExtensible w16cex:durableId="23F09CF5" w16cex:dateUtc="2021-03-08T11:54:00Z"/>
  <w16cex:commentExtensible w16cex:durableId="23F09D26" w16cex:dateUtc="2021-03-08T11:55:00Z"/>
  <w16cex:commentExtensible w16cex:durableId="23F09D4C" w16cex:dateUtc="2021-03-08T11:55:00Z"/>
  <w16cex:commentExtensible w16cex:durableId="23F09F42" w16cex:dateUtc="2021-03-08T12:04:00Z"/>
  <w16cex:commentExtensible w16cex:durableId="23F312EB" w16cex:dateUtc="2021-03-10T08:38:00Z"/>
  <w16cex:commentExtensible w16cex:durableId="23F312EC" w16cex:dateUtc="2021-03-10T08:38:00Z"/>
  <w16cex:commentExtensible w16cex:durableId="23F312ED" w16cex:dateUtc="2021-03-10T08:39:00Z"/>
  <w16cex:commentExtensible w16cex:durableId="23F312EE" w16cex:dateUtc="2021-03-10T08:40:00Z"/>
  <w16cex:commentExtensible w16cex:durableId="23F312EF" w16cex:dateUtc="2021-03-10T08:40:00Z"/>
  <w16cex:commentExtensible w16cex:durableId="23F312F0" w16cex:dateUtc="2021-03-10T08:40:00Z"/>
  <w16cex:commentExtensible w16cex:durableId="23F312F1" w16cex:dateUtc="2021-03-10T08:41:00Z"/>
  <w16cex:commentExtensible w16cex:durableId="23F3132C" w16cex:dateUtc="2021-03-10T08:43:00Z"/>
  <w16cex:commentExtensible w16cex:durableId="23F31355" w16cex:dateUtc="2021-03-10T08:43:00Z"/>
  <w16cex:commentExtensible w16cex:durableId="23F3136C" w16cex:dateUtc="2021-03-10T08:44:00Z"/>
  <w16cex:commentExtensible w16cex:durableId="23F31391" w16cex:dateUtc="2021-03-10T08:44:00Z"/>
  <w16cex:commentExtensible w16cex:durableId="23F313AE" w16cex:dateUtc="2021-03-10T08:45:00Z"/>
  <w16cex:commentExtensible w16cex:durableId="23F5ABD1" w16cex:dateUtc="2021-03-12T07:54:00Z"/>
  <w16cex:commentExtensible w16cex:durableId="23F5ABD2" w16cex:dateUtc="2021-03-12T07:55:00Z"/>
  <w16cex:commentExtensible w16cex:durableId="23F5ABD3" w16cex:dateUtc="2021-03-12T07:55:00Z"/>
  <w16cex:commentExtensible w16cex:durableId="23F5ABD4" w16cex:dateUtc="2021-03-12T07:56:00Z"/>
  <w16cex:commentExtensible w16cex:durableId="23F5ABD5" w16cex:dateUtc="2021-03-12T07:57:00Z"/>
  <w16cex:commentExtensible w16cex:durableId="23F5ABD9" w16cex:dateUtc="2021-03-12T07:59:00Z"/>
  <w16cex:commentExtensible w16cex:durableId="23F5AC0A" w16cex:dateUtc="2021-03-12T07:59:00Z"/>
  <w16cex:commentExtensible w16cex:durableId="23F5AC5E" w16cex:dateUtc="2021-03-12T08:01:00Z"/>
  <w16cex:commentExtensible w16cex:durableId="23F5AC8C" w16cex:dateUtc="2021-03-12T08:02:00Z"/>
  <w16cex:commentExtensible w16cex:durableId="23F5ACCB" w16cex:dateUtc="2021-03-12T08:03:00Z"/>
  <w16cex:commentExtensible w16cex:durableId="23F5ACE5" w16cex:dateUtc="2021-03-12T08:03:00Z"/>
  <w16cex:commentExtensible w16cex:durableId="23F5AD0F" w16cex:dateUtc="2021-03-12T08:04:00Z"/>
  <w16cex:commentExtensible w16cex:durableId="23F5AD36" w16cex:dateUtc="2021-03-12T08:04:00Z"/>
  <w16cex:commentExtensible w16cex:durableId="23F5AD46" w16cex:dateUtc="2021-03-12T08:05:00Z"/>
  <w16cex:commentExtensible w16cex:durableId="23F5AD69" w16cex:dateUtc="2021-03-12T08:05:00Z"/>
  <w16cex:commentExtensible w16cex:durableId="23F5AD80" w16cex:dateUtc="2021-03-12T08:06:00Z"/>
  <w16cex:commentExtensible w16cex:durableId="23F5AD9F" w16cex:dateUtc="2021-03-12T08:06:00Z"/>
  <w16cex:commentExtensible w16cex:durableId="23F5ADBF" w16cex:dateUtc="2021-03-12T08:07:00Z"/>
  <w16cex:commentExtensible w16cex:durableId="23F5ADD4" w16cex:dateUtc="2021-03-12T08:07:00Z"/>
  <w16cex:commentExtensible w16cex:durableId="23F5ADE7" w16cex:dateUtc="2021-03-12T08:07:00Z"/>
  <w16cex:commentExtensible w16cex:durableId="23F5ADF8" w16cex:dateUtc="2021-03-12T08:08:00Z"/>
  <w16cex:commentExtensible w16cex:durableId="23F5AE08" w16cex:dateUtc="2021-03-12T08:08:00Z"/>
  <w16cex:commentExtensible w16cex:durableId="23F5AF24" w16cex:dateUtc="2021-03-12T08:13:00Z"/>
  <w16cex:commentExtensible w16cex:durableId="23F5AF7F" w16cex:dateUtc="2021-03-12T08:14:00Z"/>
  <w16cex:commentExtensible w16cex:durableId="23F5AFEE" w16cex:dateUtc="2021-03-12T08:16:00Z"/>
  <w16cex:commentExtensible w16cex:durableId="23F5B001" w16cex:dateUtc="2021-03-12T08:16:00Z"/>
  <w16cex:commentExtensible w16cex:durableId="23F5B012" w16cex:dateUtc="2021-03-12T08:17:00Z"/>
  <w16cex:commentExtensible w16cex:durableId="23F5B056" w16cex:dateUtc="2021-03-12T08:18:00Z"/>
  <w16cex:commentExtensible w16cex:durableId="23F5B091" w16cex:dateUtc="2021-03-12T08:19:00Z"/>
  <w16cex:commentExtensible w16cex:durableId="23F5B0D5" w16cex:dateUtc="2021-03-12T08:20:00Z"/>
  <w16cex:commentExtensible w16cex:durableId="23F5B0F6" w16cex:dateUtc="2021-03-12T08:20:00Z"/>
  <w16cex:commentExtensible w16cex:durableId="23F5B10E" w16cex:dateUtc="2021-03-12T08:21:00Z"/>
  <w16cex:commentExtensible w16cex:durableId="23F5B122" w16cex:dateUtc="2021-03-12T08:21:00Z"/>
  <w16cex:commentExtensible w16cex:durableId="23F5B136" w16cex:dateUtc="2021-03-12T08:21:00Z"/>
  <w16cex:commentExtensible w16cex:durableId="23F5B1FF" w16cex:dateUtc="2021-03-12T08:25:00Z"/>
  <w16cex:commentExtensible w16cex:durableId="23F5B241" w16cex:dateUtc="2021-03-12T08:26:00Z"/>
  <w16cex:commentExtensible w16cex:durableId="23F5B276" w16cex:dateUtc="2021-03-12T08:27:00Z"/>
  <w16cex:commentExtensible w16cex:durableId="23F5B2B5" w16cex:dateUtc="2021-03-12T08:28:00Z"/>
  <w16cex:commentExtensible w16cex:durableId="23F5B359" w16cex:dateUtc="2021-03-12T08:31:00Z"/>
  <w16cex:commentExtensible w16cex:durableId="23F5B38D" w16cex:dateUtc="2021-03-12T08:31:00Z"/>
  <w16cex:commentExtensible w16cex:durableId="23F5B39C" w16cex:dateUtc="2021-03-12T08:32:00Z"/>
  <w16cex:commentExtensible w16cex:durableId="23F5B3E9" w16cex:dateUtc="2021-03-12T08:33:00Z"/>
  <w16cex:commentExtensible w16cex:durableId="23F5B42D" w16cex:dateUtc="2021-03-12T08:34:00Z"/>
  <w16cex:commentExtensible w16cex:durableId="23F5B464" w16cex:dateUtc="2021-03-12T08:35:00Z"/>
  <w16cex:commentExtensible w16cex:durableId="23F5B498" w16cex:dateUtc="2021-03-12T08:36:00Z"/>
  <w16cex:commentExtensible w16cex:durableId="23F5B4B1" w16cex:dateUtc="2021-03-12T08:36:00Z"/>
  <w16cex:commentExtensible w16cex:durableId="23F5B4D9" w16cex:dateUtc="2021-03-12T08:37:00Z"/>
  <w16cex:commentExtensible w16cex:durableId="23F5B80D" w16cex:dateUtc="2021-03-12T08:51:00Z"/>
  <w16cex:commentExtensible w16cex:durableId="23F5B87A" w16cex:dateUtc="2021-03-12T08:52:00Z"/>
  <w16cex:commentExtensible w16cex:durableId="23F5B8A2" w16cex:dateUtc="2021-03-12T08:53:00Z"/>
  <w16cex:commentExtensible w16cex:durableId="23F5B8DB" w16cex:dateUtc="2021-03-12T08:54:00Z"/>
  <w16cex:commentExtensible w16cex:durableId="23F5B8EC" w16cex:dateUtc="2021-03-12T08:54:00Z"/>
  <w16cex:commentExtensible w16cex:durableId="23F5B91D" w16cex:dateUtc="2021-03-12T08:55:00Z"/>
  <w16cex:commentExtensible w16cex:durableId="23F5B9A9" w16cex:dateUtc="2021-03-12T08:58:00Z"/>
  <w16cex:commentExtensible w16cex:durableId="23F5B9BF" w16cex:dateUtc="2021-03-12T08:58:00Z"/>
  <w16cex:commentExtensible w16cex:durableId="23F5B9E8" w16cex:dateUtc="2021-03-12T08:59:00Z"/>
  <w16cex:commentExtensible w16cex:durableId="23F5BA73" w16cex:dateUtc="2021-03-12T09:01:00Z"/>
  <w16cex:commentExtensible w16cex:durableId="23F6043E" w16cex:dateUtc="2021-03-12T14:10:00Z"/>
  <w16cex:commentExtensible w16cex:durableId="23F6043F" w16cex:dateUtc="2021-03-12T14:10:00Z"/>
  <w16cex:commentExtensible w16cex:durableId="23F60440" w16cex:dateUtc="2021-03-12T14:11:00Z"/>
  <w16cex:commentExtensible w16cex:durableId="23F60441" w16cex:dateUtc="2021-03-12T14:12:00Z"/>
  <w16cex:commentExtensible w16cex:durableId="23F60442" w16cex:dateUtc="2021-03-12T14:12:00Z"/>
  <w16cex:commentExtensible w16cex:durableId="23F60443" w16cex:dateUtc="2021-03-12T14:13:00Z"/>
  <w16cex:commentExtensible w16cex:durableId="23F60444" w16cex:dateUtc="2021-03-12T14:14:00Z"/>
  <w16cex:commentExtensible w16cex:durableId="23F60445" w16cex:dateUtc="2021-03-12T14:15:00Z"/>
  <w16cex:commentExtensible w16cex:durableId="23F604C9" w16cex:dateUtc="2021-03-12T14:18:00Z"/>
  <w16cex:commentExtensible w16cex:durableId="23F604FD" w16cex:dateUtc="2021-03-12T14:19:00Z"/>
  <w16cex:commentExtensible w16cex:durableId="23F6054C" w16cex:dateUtc="2021-03-12T14:20:00Z"/>
  <w16cex:commentExtensible w16cex:durableId="23F60584" w16cex:dateUtc="2021-03-12T14:21:00Z"/>
  <w16cex:commentExtensible w16cex:durableId="23F605AD" w16cex:dateUtc="2021-03-12T14:22:00Z"/>
  <w16cex:commentExtensible w16cex:durableId="23F605DF" w16cex:dateUtc="2021-03-12T14:23:00Z"/>
  <w16cex:commentExtensible w16cex:durableId="23F605FC" w16cex:dateUtc="2021-03-12T14:23:00Z"/>
  <w16cex:commentExtensible w16cex:durableId="23F6060D" w16cex:dateUtc="2021-03-12T14:23:00Z"/>
  <w16cex:commentExtensible w16cex:durableId="23F60621" w16cex:dateUtc="2021-03-12T14:24:00Z"/>
  <w16cex:commentExtensible w16cex:durableId="23F60636" w16cex:dateUtc="2021-03-12T14:24:00Z"/>
  <w16cex:commentExtensible w16cex:durableId="23F60646" w16cex:dateUtc="2021-03-12T14:24:00Z"/>
  <w16cex:commentExtensible w16cex:durableId="23F60658" w16cex:dateUtc="2021-03-12T14:25:00Z"/>
  <w16cex:commentExtensible w16cex:durableId="23F6069C" w16cex:dateUtc="2021-03-12T14:26:00Z"/>
  <w16cex:commentExtensible w16cex:durableId="23F606B2" w16cex:dateUtc="2021-03-12T14:26:00Z"/>
  <w16cex:commentExtensible w16cex:durableId="23F606CC" w16cex:dateUtc="2021-03-12T14:27:00Z"/>
  <w16cex:commentExtensible w16cex:durableId="23F60703" w16cex:dateUtc="2021-03-12T14:28:00Z"/>
  <w16cex:commentExtensible w16cex:durableId="23F60728" w16cex:dateUtc="2021-03-12T14:28:00Z"/>
  <w16cex:commentExtensible w16cex:durableId="23F60757" w16cex:dateUtc="2021-03-12T14:29:00Z"/>
  <w16cex:commentExtensible w16cex:durableId="23F60781" w16cex:dateUtc="2021-03-12T14:30:00Z"/>
  <w16cex:commentExtensible w16cex:durableId="23F60792" w16cex:dateUtc="2021-03-12T14:30:00Z"/>
  <w16cex:commentExtensible w16cex:durableId="23F607B4" w16cex:dateUtc="2021-03-12T14:31:00Z"/>
  <w16cex:commentExtensible w16cex:durableId="23F607C7" w16cex:dateUtc="2021-03-12T14:31:00Z"/>
  <w16cex:commentExtensible w16cex:durableId="23F607D8" w16cex:dateUtc="2021-03-12T14:31:00Z"/>
  <w16cex:commentExtensible w16cex:durableId="23F607E8" w16cex:dateUtc="2021-03-12T14:31:00Z"/>
  <w16cex:commentExtensible w16cex:durableId="23F607F7" w16cex:dateUtc="2021-03-12T14:32:00Z"/>
  <w16cex:commentExtensible w16cex:durableId="23F60811" w16cex:dateUtc="2021-03-12T14:32:00Z"/>
  <w16cex:commentExtensible w16cex:durableId="23F60840" w16cex:dateUtc="2021-03-12T14:33:00Z"/>
  <w16cex:commentExtensible w16cex:durableId="23F60862" w16cex:dateUtc="2021-03-12T14:33:00Z"/>
  <w16cex:commentExtensible w16cex:durableId="23F60875" w16cex:dateUtc="2021-03-12T14:34:00Z"/>
  <w16cex:commentExtensible w16cex:durableId="23F60893" w16cex:dateUtc="2021-03-12T14:34:00Z"/>
  <w16cex:commentExtensible w16cex:durableId="23F608AE" w16cex:dateUtc="2021-03-12T14:35:00Z"/>
  <w16cex:commentExtensible w16cex:durableId="23F608D9" w16cex:dateUtc="2021-03-12T14:35:00Z"/>
  <w16cex:commentExtensible w16cex:durableId="23F6093C" w16cex:dateUtc="2021-03-12T14:37:00Z"/>
  <w16cex:commentExtensible w16cex:durableId="23F60963" w16cex:dateUtc="2021-03-12T14:38:00Z"/>
  <w16cex:commentExtensible w16cex:durableId="23F60982" w16cex:dateUtc="2021-03-12T14:38:00Z"/>
  <w16cex:commentExtensible w16cex:durableId="23F609A6" w16cex:dateUtc="2021-03-12T14:39:00Z"/>
  <w16cex:commentExtensible w16cex:durableId="23F609DA" w16cex:dateUtc="2021-03-12T14:40:00Z"/>
  <w16cex:commentExtensible w16cex:durableId="23F60A0D" w16cex:dateUtc="2021-03-12T14:41:00Z"/>
  <w16cex:commentExtensible w16cex:durableId="23F60A2E" w16cex:dateUtc="2021-03-12T14:41:00Z"/>
  <w16cex:commentExtensible w16cex:durableId="23F60A54" w16cex:dateUtc="2021-03-12T14:42:00Z"/>
  <w16cex:commentExtensible w16cex:durableId="23F60A87" w16cex:dateUtc="2021-03-12T14:43:00Z"/>
  <w16cex:commentExtensible w16cex:durableId="23F60AD5" w16cex:dateUtc="2021-03-12T14:44:00Z"/>
  <w16cex:commentExtensible w16cex:durableId="23F60AE8" w16cex:dateUtc="2021-03-12T14:44:00Z"/>
  <w16cex:commentExtensible w16cex:durableId="23F60B1F" w16cex:dateUtc="2021-03-12T14:45:00Z"/>
  <w16cex:commentExtensible w16cex:durableId="23F60B3B" w16cex:dateUtc="2021-03-12T14:46:00Z"/>
  <w16cex:commentExtensible w16cex:durableId="23F60B5B" w16cex:dateUtc="2021-03-12T14:46:00Z"/>
  <w16cex:commentExtensible w16cex:durableId="23F60B72" w16cex:dateUtc="2021-03-12T14:46:00Z"/>
  <w16cex:commentExtensible w16cex:durableId="23F60BD0" w16cex:dateUtc="2021-03-12T14:48:00Z"/>
  <w16cex:commentExtensible w16cex:durableId="23F60C0A" w16cex:dateUtc="2021-03-12T14:49:00Z"/>
  <w16cex:commentExtensible w16cex:durableId="23F60C27" w16cex:dateUtc="2021-03-12T14:49:00Z"/>
  <w16cex:commentExtensible w16cex:durableId="23F60C42" w16cex:dateUtc="2021-03-12T14:50:00Z"/>
  <w16cex:commentExtensible w16cex:durableId="23F60C53" w16cex:dateUtc="2021-03-12T14:50:00Z"/>
  <w16cex:commentExtensible w16cex:durableId="23F60C7A" w16cex:dateUtc="2021-03-12T14:51:00Z"/>
  <w16cex:commentExtensible w16cex:durableId="23F60C86" w16cex:dateUtc="2021-03-12T14:51:00Z"/>
  <w16cex:commentExtensible w16cex:durableId="23F60CC7" w16cex:dateUtc="2021-03-12T14:52:00Z"/>
  <w16cex:commentExtensible w16cex:durableId="23F60CD8" w16cex:dateUtc="2021-03-12T14:52:00Z"/>
  <w16cex:commentExtensible w16cex:durableId="23F60D0B" w16cex:dateUtc="2021-03-12T14:53:00Z"/>
  <w16cex:commentExtensible w16cex:durableId="23F60D36" w16cex:dateUtc="2021-03-12T14:54:00Z"/>
  <w16cex:commentExtensible w16cex:durableId="23F60D51" w16cex:dateUtc="2021-03-12T14:54:00Z"/>
  <w16cex:commentExtensible w16cex:durableId="23F60D6C" w16cex:dateUtc="2021-03-12T14:55:00Z"/>
  <w16cex:commentExtensible w16cex:durableId="23F60DAA" w16cex:dateUtc="2021-03-12T14:56:00Z"/>
  <w16cex:commentExtensible w16cex:durableId="23F60DBF" w16cex:dateUtc="2021-03-12T14:56:00Z"/>
  <w16cex:commentExtensible w16cex:durableId="23F60E03" w16cex:dateUtc="2021-03-12T14:57:00Z"/>
  <w16cex:commentExtensible w16cex:durableId="23F60E10" w16cex:dateUtc="2021-03-12T14:58:00Z"/>
  <w16cex:commentExtensible w16cex:durableId="23F60E29" w16cex:dateUtc="2021-03-12T14:58:00Z"/>
  <w16cex:commentExtensible w16cex:durableId="23F60E71" w16cex:dateUtc="2021-03-12T14:59:00Z"/>
  <w16cex:commentExtensible w16cex:durableId="23F60E9E" w16cex:dateUtc="2021-03-12T15:00:00Z"/>
  <w16cex:commentExtensible w16cex:durableId="23F60EC5" w16cex:dateUtc="2021-03-12T15:01:00Z"/>
  <w16cex:commentExtensible w16cex:durableId="23F60ED5" w16cex:dateUtc="2021-03-12T15:01:00Z"/>
  <w16cex:commentExtensible w16cex:durableId="23F60EEE" w16cex:dateUtc="2021-03-12T15:01:00Z"/>
  <w16cex:commentExtensible w16cex:durableId="23F73DF8" w16cex:dateUtc="2021-03-13T12:27:00Z"/>
  <w16cex:commentExtensible w16cex:durableId="23F73DF9" w16cex:dateUtc="2021-03-13T12:28:00Z"/>
  <w16cex:commentExtensible w16cex:durableId="23F73DFA" w16cex:dateUtc="2021-03-13T12:28:00Z"/>
  <w16cex:commentExtensible w16cex:durableId="23F73DFB" w16cex:dateUtc="2021-03-13T12:29:00Z"/>
  <w16cex:commentExtensible w16cex:durableId="23F73DFC" w16cex:dateUtc="2021-03-13T12:29:00Z"/>
  <w16cex:commentExtensible w16cex:durableId="23F73DFD" w16cex:dateUtc="2021-03-13T12:30:00Z"/>
  <w16cex:commentExtensible w16cex:durableId="23F73DFE" w16cex:dateUtc="2021-03-13T12:30:00Z"/>
  <w16cex:commentExtensible w16cex:durableId="23F73DFF" w16cex:dateUtc="2021-03-13T12:31:00Z"/>
  <w16cex:commentExtensible w16cex:durableId="23F73E00" w16cex:dateUtc="2021-03-13T12:32:00Z"/>
  <w16cex:commentExtensible w16cex:durableId="23F73E01" w16cex:dateUtc="2021-03-13T12:32:00Z"/>
  <w16cex:commentExtensible w16cex:durableId="23F73E02" w16cex:dateUtc="2021-03-13T12:32:00Z"/>
  <w16cex:commentExtensible w16cex:durableId="23F73E03" w16cex:dateUtc="2021-03-13T12:33:00Z"/>
  <w16cex:commentExtensible w16cex:durableId="23F73E04" w16cex:dateUtc="2021-03-13T12:33:00Z"/>
  <w16cex:commentExtensible w16cex:durableId="23F73E05" w16cex:dateUtc="2021-03-13T12:33:00Z"/>
  <w16cex:commentExtensible w16cex:durableId="23F73E06" w16cex:dateUtc="2021-03-13T12:34:00Z"/>
  <w16cex:commentExtensible w16cex:durableId="23F73E07" w16cex:dateUtc="2021-03-13T12:35:00Z"/>
  <w16cex:commentExtensible w16cex:durableId="23F73E1C" w16cex:dateUtc="2021-03-13T12:35:00Z"/>
  <w16cex:commentExtensible w16cex:durableId="23F73E6D" w16cex:dateUtc="2021-03-13T12:36:00Z"/>
  <w16cex:commentExtensible w16cex:durableId="23F73E7E" w16cex:dateUtc="2021-03-13T12:37:00Z"/>
  <w16cex:commentExtensible w16cex:durableId="23F73E8E" w16cex:dateUtc="2021-03-13T12:37:00Z"/>
  <w16cex:commentExtensible w16cex:durableId="23F73F42" w16cex:dateUtc="2021-03-13T12:40:00Z"/>
  <w16cex:commentExtensible w16cex:durableId="23F73F78" w16cex:dateUtc="2021-03-13T12:41:00Z"/>
  <w16cex:commentExtensible w16cex:durableId="23F73F8F" w16cex:dateUtc="2021-03-13T12:41:00Z"/>
  <w16cex:commentExtensible w16cex:durableId="23F73FAD" w16cex:dateUtc="2021-03-13T12:42:00Z"/>
  <w16cex:commentExtensible w16cex:durableId="23F73FE3" w16cex:dateUtc="2021-03-13T12:42:00Z"/>
  <w16cex:commentExtensible w16cex:durableId="23F74015" w16cex:dateUtc="2021-03-13T12:43:00Z"/>
  <w16cex:commentExtensible w16cex:durableId="23F74073" w16cex:dateUtc="2021-03-13T12:45:00Z"/>
  <w16cex:commentExtensible w16cex:durableId="23F74099" w16cex:dateUtc="2021-03-13T12:46:00Z"/>
  <w16cex:commentExtensible w16cex:durableId="23F740DC" w16cex:dateUtc="2021-03-13T12:47:00Z"/>
  <w16cex:commentExtensible w16cex:durableId="23F74108" w16cex:dateUtc="2021-03-13T12:47:00Z"/>
  <w16cex:commentExtensible w16cex:durableId="23F74132" w16cex:dateUtc="2021-03-13T12:48:00Z"/>
  <w16cex:commentExtensible w16cex:durableId="23F74150" w16cex:dateUtc="2021-03-13T12:49:00Z"/>
  <w16cex:commentExtensible w16cex:durableId="23F7416E" w16cex:dateUtc="2021-03-13T12:49:00Z"/>
  <w16cex:commentExtensible w16cex:durableId="23F74185" w16cex:dateUtc="2021-03-13T12:49:00Z"/>
  <w16cex:commentExtensible w16cex:durableId="23F7419E" w16cex:dateUtc="2021-03-13T12:50:00Z"/>
  <w16cex:commentExtensible w16cex:durableId="23F741E6" w16cex:dateUtc="2021-03-13T12:51:00Z"/>
  <w16cex:commentExtensible w16cex:durableId="23F7421D" w16cex:dateUtc="2021-03-13T12:52:00Z"/>
  <w16cex:commentExtensible w16cex:durableId="23F7425F" w16cex:dateUtc="2021-03-13T12:53:00Z"/>
  <w16cex:commentExtensible w16cex:durableId="23F7428B" w16cex:dateUtc="2021-03-13T12:54:00Z"/>
  <w16cex:commentExtensible w16cex:durableId="23F742A9" w16cex:dateUtc="2021-03-13T12:54:00Z"/>
  <w16cex:commentExtensible w16cex:durableId="23F742B9" w16cex:dateUtc="2021-03-13T12:55:00Z"/>
  <w16cex:commentExtensible w16cex:durableId="23F742C9" w16cex:dateUtc="2021-03-13T12:55:00Z"/>
  <w16cex:commentExtensible w16cex:durableId="23F742D9" w16cex:dateUtc="2021-03-13T12:55:00Z"/>
  <w16cex:commentExtensible w16cex:durableId="23F742E6" w16cex:dateUtc="2021-03-13T12:55:00Z"/>
  <w16cex:commentExtensible w16cex:durableId="23F742F7" w16cex:dateUtc="2021-03-13T12:56:00Z"/>
  <w16cex:commentExtensible w16cex:durableId="23F7431B" w16cex:dateUtc="2021-03-13T12:56:00Z"/>
  <w16cex:commentExtensible w16cex:durableId="23F7432B" w16cex:dateUtc="2021-03-13T12:56:00Z"/>
  <w16cex:commentExtensible w16cex:durableId="23F743A8" w16cex:dateUtc="2021-03-13T12:59:00Z"/>
  <w16cex:commentExtensible w16cex:durableId="23F743F4" w16cex:dateUtc="2021-03-13T13:00:00Z"/>
  <w16cex:commentExtensible w16cex:durableId="23F7440F" w16cex:dateUtc="2021-03-13T13:00:00Z"/>
  <w16cex:commentExtensible w16cex:durableId="23F74461" w16cex:dateUtc="2021-03-13T13:02:00Z"/>
  <w16cex:commentExtensible w16cex:durableId="23F74488" w16cex:dateUtc="2021-03-13T13:02:00Z"/>
  <w16cex:commentExtensible w16cex:durableId="23F744AD" w16cex:dateUtc="2021-03-13T13:03:00Z"/>
  <w16cex:commentExtensible w16cex:durableId="23F744D4" w16cex:dateUtc="2021-03-13T13:04:00Z"/>
  <w16cex:commentExtensible w16cex:durableId="23F744E5" w16cex:dateUtc="2021-03-13T13:04:00Z"/>
  <w16cex:commentExtensible w16cex:durableId="23F74514" w16cex:dateUtc="2021-03-13T13:05:00Z"/>
  <w16cex:commentExtensible w16cex:durableId="23F74540" w16cex:dateUtc="2021-03-13T13:05:00Z"/>
  <w16cex:commentExtensible w16cex:durableId="23F74551" w16cex:dateUtc="2021-03-13T13:06:00Z"/>
  <w16cex:commentExtensible w16cex:durableId="23F74565" w16cex:dateUtc="2021-03-13T13:06:00Z"/>
  <w16cex:commentExtensible w16cex:durableId="23F7457B" w16cex:dateUtc="2021-03-13T13:06:00Z"/>
  <w16cex:commentExtensible w16cex:durableId="23F74597" w16cex:dateUtc="2021-03-13T13:07:00Z"/>
  <w16cex:commentExtensible w16cex:durableId="23F745A2" w16cex:dateUtc="2021-03-13T13:07:00Z"/>
  <w16cex:commentExtensible w16cex:durableId="23F745D0" w16cex:dateUtc="2021-03-13T13:08:00Z"/>
  <w16cex:commentExtensible w16cex:durableId="23F745EB" w16cex:dateUtc="2021-03-13T13:08:00Z"/>
  <w16cex:commentExtensible w16cex:durableId="23F74619" w16cex:dateUtc="2021-03-13T13:09:00Z"/>
  <w16cex:commentExtensible w16cex:durableId="23F74634" w16cex:dateUtc="2021-03-13T13:09:00Z"/>
  <w16cex:commentExtensible w16cex:durableId="23F74644" w16cex:dateUtc="2021-03-13T13:10:00Z"/>
  <w16cex:commentExtensible w16cex:durableId="23F7466A" w16cex:dateUtc="2021-03-13T13:10:00Z"/>
  <w16cex:commentExtensible w16cex:durableId="23F74697" w16cex:dateUtc="2021-03-13T13:11:00Z"/>
  <w16cex:commentExtensible w16cex:durableId="23F746BE" w16cex:dateUtc="2021-03-13T13:12:00Z"/>
  <w16cex:commentExtensible w16cex:durableId="23F746CE" w16cex:dateUtc="2021-03-13T13:12:00Z"/>
  <w16cex:commentExtensible w16cex:durableId="23F74711" w16cex:dateUtc="2021-03-13T13:13:00Z"/>
  <w16cex:commentExtensible w16cex:durableId="23F74729" w16cex:dateUtc="2021-03-13T13:14:00Z"/>
  <w16cex:commentExtensible w16cex:durableId="23F74752" w16cex:dateUtc="2021-03-13T13:14:00Z"/>
  <w16cex:commentExtensible w16cex:durableId="23F74771" w16cex:dateUtc="2021-03-13T13:15:00Z"/>
  <w16cex:commentExtensible w16cex:durableId="23F74786" w16cex:dateUtc="2021-03-13T13:15:00Z"/>
  <w16cex:commentExtensible w16cex:durableId="23F747AC" w16cex:dateUtc="2021-03-13T13:16:00Z"/>
  <w16cex:commentExtensible w16cex:durableId="23F747BF" w16cex:dateUtc="2021-03-13T13:16:00Z"/>
  <w16cex:commentExtensible w16cex:durableId="23F747DE" w16cex:dateUtc="2021-03-13T13:17:00Z"/>
  <w16cex:commentExtensible w16cex:durableId="23F7480E" w16cex:dateUtc="2021-03-13T13:17:00Z"/>
  <w16cex:commentExtensible w16cex:durableId="23F74846" w16cex:dateUtc="2021-03-13T13:18:00Z"/>
  <w16cex:commentExtensible w16cex:durableId="23F7485E" w16cex:dateUtc="2021-03-13T13:19:00Z"/>
  <w16cex:commentExtensible w16cex:durableId="23F748BF" w16cex:dateUtc="2021-03-13T13:20:00Z"/>
  <w16cex:commentExtensible w16cex:durableId="23F7489C" w16cex:dateUtc="2021-03-13T13:20:00Z"/>
  <w16cex:commentExtensible w16cex:durableId="23F748D7" w16cex:dateUtc="2021-03-13T13:21:00Z"/>
  <w16cex:commentExtensible w16cex:durableId="23F74943" w16cex:dateUtc="2021-03-13T13:22:00Z"/>
  <w16cex:commentExtensible w16cex:durableId="23F84951" w16cex:dateUtc="2021-03-14T07:29:00Z"/>
  <w16cex:commentExtensible w16cex:durableId="23F84BE9" w16cex:dateUtc="2021-03-14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DB44E9" w16cid:durableId="23E0A40F"/>
  <w16cid:commentId w16cid:paraId="10D45CD0" w16cid:durableId="23E0A46B"/>
  <w16cid:commentId w16cid:paraId="47FE8F82" w16cid:durableId="23E0A492"/>
  <w16cid:commentId w16cid:paraId="46DF1B4E" w16cid:durableId="23E0A4E1"/>
  <w16cid:commentId w16cid:paraId="705FD569" w16cid:durableId="23E0A512"/>
  <w16cid:commentId w16cid:paraId="17B090FF" w16cid:durableId="23E0A5A0"/>
  <w16cid:commentId w16cid:paraId="4A72130F" w16cid:durableId="23E0A5CC"/>
  <w16cid:commentId w16cid:paraId="39393E50" w16cid:durableId="23E0A61E"/>
  <w16cid:commentId w16cid:paraId="4758B55B" w16cid:durableId="23E0A636"/>
  <w16cid:commentId w16cid:paraId="40374F67" w16cid:durableId="23E0A649"/>
  <w16cid:commentId w16cid:paraId="04AF6741" w16cid:durableId="23E0A683"/>
  <w16cid:commentId w16cid:paraId="2EBE51B0" w16cid:durableId="23E0A6B9"/>
  <w16cid:commentId w16cid:paraId="6C45918C" w16cid:durableId="23E0A753"/>
  <w16cid:commentId w16cid:paraId="7982A762" w16cid:durableId="23E0A78C"/>
  <w16cid:commentId w16cid:paraId="441905BC" w16cid:durableId="23E0A847"/>
  <w16cid:commentId w16cid:paraId="373E41DE" w16cid:durableId="23E0A888"/>
  <w16cid:commentId w16cid:paraId="77D57166" w16cid:durableId="23E0A8AE"/>
  <w16cid:commentId w16cid:paraId="463C6DE8" w16cid:durableId="24C891BB"/>
  <w16cid:commentId w16cid:paraId="6CB0EB20" w16cid:durableId="23E0AA62"/>
  <w16cid:commentId w16cid:paraId="376F2CE5" w16cid:durableId="23E0AB06"/>
  <w16cid:commentId w16cid:paraId="2C306346" w16cid:durableId="23E0ABA3"/>
  <w16cid:commentId w16cid:paraId="4B4ECACB" w16cid:durableId="23E0ABB7"/>
  <w16cid:commentId w16cid:paraId="4B8AC8C4" w16cid:durableId="23E0ABD4"/>
  <w16cid:commentId w16cid:paraId="63995A0B" w16cid:durableId="23E0AC02"/>
  <w16cid:commentId w16cid:paraId="6724AFDD" w16cid:durableId="23E0AC1B"/>
  <w16cid:commentId w16cid:paraId="738DA419" w16cid:durableId="23E0AC69"/>
  <w16cid:commentId w16cid:paraId="2FDF8888" w16cid:durableId="23E0AC7E"/>
  <w16cid:commentId w16cid:paraId="0A5917E9" w16cid:durableId="23E0AC96"/>
  <w16cid:commentId w16cid:paraId="06D13B6F" w16cid:durableId="23E0ACBB"/>
  <w16cid:commentId w16cid:paraId="58262A16" w16cid:durableId="23E0ACC3"/>
  <w16cid:commentId w16cid:paraId="707A6DCD" w16cid:durableId="23E0ACEF"/>
  <w16cid:commentId w16cid:paraId="79A02BEF" w16cid:durableId="23E0AD10"/>
  <w16cid:commentId w16cid:paraId="627E66AA" w16cid:durableId="23E0AD27"/>
  <w16cid:commentId w16cid:paraId="258A29AF" w16cid:durableId="23E0AD38"/>
  <w16cid:commentId w16cid:paraId="059F0FEC" w16cid:durableId="23E0AD4D"/>
  <w16cid:commentId w16cid:paraId="387544AD" w16cid:durableId="23E0AD6B"/>
  <w16cid:commentId w16cid:paraId="465A0592" w16cid:durableId="23E0AD88"/>
  <w16cid:commentId w16cid:paraId="301F4278" w16cid:durableId="23E0ADAB"/>
  <w16cid:commentId w16cid:paraId="0242A478" w16cid:durableId="23E0ADEE"/>
  <w16cid:commentId w16cid:paraId="426DCEB6" w16cid:durableId="23E0AE06"/>
  <w16cid:commentId w16cid:paraId="0BBCF063" w16cid:durableId="23E0AE1C"/>
  <w16cid:commentId w16cid:paraId="12FBE7D5" w16cid:durableId="23E0AE2B"/>
  <w16cid:commentId w16cid:paraId="57D08D5B" w16cid:durableId="23E0AE59"/>
  <w16cid:commentId w16cid:paraId="08DE7C4E" w16cid:durableId="23E0AE6F"/>
  <w16cid:commentId w16cid:paraId="63587B6B" w16cid:durableId="23E0AE89"/>
  <w16cid:commentId w16cid:paraId="4724BE44" w16cid:durableId="23E0AEB2"/>
  <w16cid:commentId w16cid:paraId="7D509BDD" w16cid:durableId="23E0AECE"/>
  <w16cid:commentId w16cid:paraId="3701515A" w16cid:durableId="23E0AEF9"/>
  <w16cid:commentId w16cid:paraId="1DDD1B52" w16cid:durableId="23E0AF37"/>
  <w16cid:commentId w16cid:paraId="199D0E3D" w16cid:durableId="23E0AF70"/>
  <w16cid:commentId w16cid:paraId="4C1FDB3B" w16cid:durableId="23E0AFA9"/>
  <w16cid:commentId w16cid:paraId="7EF6344B" w16cid:durableId="23E0AFBB"/>
  <w16cid:commentId w16cid:paraId="3B67EB7A" w16cid:durableId="23E0AFE4"/>
  <w16cid:commentId w16cid:paraId="3BBF3059" w16cid:durableId="23E0AFF2"/>
  <w16cid:commentId w16cid:paraId="1CFE252A" w16cid:durableId="23E0B00C"/>
  <w16cid:commentId w16cid:paraId="421096BE" w16cid:durableId="23E0B020"/>
  <w16cid:commentId w16cid:paraId="42F0A99E" w16cid:durableId="23E0B034"/>
  <w16cid:commentId w16cid:paraId="24B9FE39" w16cid:durableId="23E0B063"/>
  <w16cid:commentId w16cid:paraId="7F152902" w16cid:durableId="23E0B077"/>
  <w16cid:commentId w16cid:paraId="261CD796" w16cid:durableId="23E0B0C3"/>
  <w16cid:commentId w16cid:paraId="4FFC3526" w16cid:durableId="23E0B120"/>
  <w16cid:commentId w16cid:paraId="1E9A795B" w16cid:durableId="23E0B183"/>
  <w16cid:commentId w16cid:paraId="2E26D741" w16cid:durableId="23E0B19C"/>
  <w16cid:commentId w16cid:paraId="151BFD72" w16cid:durableId="23E0B1E0"/>
  <w16cid:commentId w16cid:paraId="1E060C79" w16cid:durableId="23E0B200"/>
  <w16cid:commentId w16cid:paraId="0E5A32B3" w16cid:durableId="23E0B256"/>
  <w16cid:commentId w16cid:paraId="20E01F22" w16cid:durableId="23E0B2B0"/>
  <w16cid:commentId w16cid:paraId="6D9C6F26" w16cid:durableId="23E0B2D9"/>
  <w16cid:commentId w16cid:paraId="2D309B8E" w16cid:durableId="23E0BFA8"/>
  <w16cid:commentId w16cid:paraId="235BAA78" w16cid:durableId="23E0C03E"/>
  <w16cid:commentId w16cid:paraId="66F1EBD1" w16cid:durableId="23E0C067"/>
  <w16cid:commentId w16cid:paraId="188CB4BF" w16cid:durableId="23E0C085"/>
  <w16cid:commentId w16cid:paraId="710DFCB5" w16cid:durableId="23E0C0A4"/>
  <w16cid:commentId w16cid:paraId="1D30138A" w16cid:durableId="23E0C0C2"/>
  <w16cid:commentId w16cid:paraId="73F5F071" w16cid:durableId="23E0C0E6"/>
  <w16cid:commentId w16cid:paraId="5B01A14C" w16cid:durableId="23E0C14D"/>
  <w16cid:commentId w16cid:paraId="4818B964" w16cid:durableId="23E0C184"/>
  <w16cid:commentId w16cid:paraId="1F3564F5" w16cid:durableId="23E0C203"/>
  <w16cid:commentId w16cid:paraId="50A31236" w16cid:durableId="23E0C254"/>
  <w16cid:commentId w16cid:paraId="2FB76DB6" w16cid:durableId="23E0C2C4"/>
  <w16cid:commentId w16cid:paraId="0C3945C2" w16cid:durableId="23E0C2D7"/>
  <w16cid:commentId w16cid:paraId="25236349" w16cid:durableId="23E0C316"/>
  <w16cid:commentId w16cid:paraId="4FBFE8A3" w16cid:durableId="23E0C367"/>
  <w16cid:commentId w16cid:paraId="4FCEEE4D" w16cid:durableId="23E0C3B0"/>
  <w16cid:commentId w16cid:paraId="78603499" w16cid:durableId="23E0C3C9"/>
  <w16cid:commentId w16cid:paraId="6EE71F1F" w16cid:durableId="23E0C3DC"/>
  <w16cid:commentId w16cid:paraId="4A6DA7CF" w16cid:durableId="23E0C411"/>
  <w16cid:commentId w16cid:paraId="50662CA3" w16cid:durableId="23E1E677"/>
  <w16cid:commentId w16cid:paraId="4F2D8D16" w16cid:durableId="23E1E68E"/>
  <w16cid:commentId w16cid:paraId="175764E4" w16cid:durableId="23E1E6BE"/>
  <w16cid:commentId w16cid:paraId="741A6A56" w16cid:durableId="23E1E6EB"/>
  <w16cid:commentId w16cid:paraId="5F149E32" w16cid:durableId="23E1E709"/>
  <w16cid:commentId w16cid:paraId="3582AD24" w16cid:durableId="23E1E730"/>
  <w16cid:commentId w16cid:paraId="15A73806" w16cid:durableId="23E1E743"/>
  <w16cid:commentId w16cid:paraId="32EF03B1" w16cid:durableId="23E1E755"/>
  <w16cid:commentId w16cid:paraId="65DFC1A4" w16cid:durableId="23E1E7B8"/>
  <w16cid:commentId w16cid:paraId="315EDF87" w16cid:durableId="23E1E7CD"/>
  <w16cid:commentId w16cid:paraId="1B666184" w16cid:durableId="23E1E7E9"/>
  <w16cid:commentId w16cid:paraId="16CF753A" w16cid:durableId="23E1E895"/>
  <w16cid:commentId w16cid:paraId="47C38BB7" w16cid:durableId="23E1E8A8"/>
  <w16cid:commentId w16cid:paraId="17847AA1" w16cid:durableId="23E1E8D1"/>
  <w16cid:commentId w16cid:paraId="45F2562E" w16cid:durableId="23E1E917"/>
  <w16cid:commentId w16cid:paraId="4D11B230" w16cid:durableId="23E1E990"/>
  <w16cid:commentId w16cid:paraId="6B97700D" w16cid:durableId="23E1EA19"/>
  <w16cid:commentId w16cid:paraId="5CD9F396" w16cid:durableId="23E1EA88"/>
  <w16cid:commentId w16cid:paraId="224B6210" w16cid:durableId="23E1F188"/>
  <w16cid:commentId w16cid:paraId="3F60492C" w16cid:durableId="23E1F1ED"/>
  <w16cid:commentId w16cid:paraId="7EAF7651" w16cid:durableId="23E1F209"/>
  <w16cid:commentId w16cid:paraId="4D305FA5" w16cid:durableId="23E1F272"/>
  <w16cid:commentId w16cid:paraId="25A31985" w16cid:durableId="23E1F29F"/>
  <w16cid:commentId w16cid:paraId="42115765" w16cid:durableId="23E1F2D1"/>
  <w16cid:commentId w16cid:paraId="68649846" w16cid:durableId="23E1F30D"/>
  <w16cid:commentId w16cid:paraId="043E36B2" w16cid:durableId="23E1F342"/>
  <w16cid:commentId w16cid:paraId="6C290882" w16cid:durableId="23E1F371"/>
  <w16cid:commentId w16cid:paraId="52195BE6" w16cid:durableId="23E1F3A3"/>
  <w16cid:commentId w16cid:paraId="26F2E8BB" w16cid:durableId="23E1F3EC"/>
  <w16cid:commentId w16cid:paraId="0B13DAC5" w16cid:durableId="23E1F425"/>
  <w16cid:commentId w16cid:paraId="47A4B120" w16cid:durableId="23E1F442"/>
  <w16cid:commentId w16cid:paraId="5DE6447C" w16cid:durableId="23E1F49C"/>
  <w16cid:commentId w16cid:paraId="64C4D87A" w16cid:durableId="23E1F4BE"/>
  <w16cid:commentId w16cid:paraId="21571BB6" w16cid:durableId="23E1F4D8"/>
  <w16cid:commentId w16cid:paraId="33401B0C" w16cid:durableId="23E1F58E"/>
  <w16cid:commentId w16cid:paraId="126425A3" w16cid:durableId="23E1F5CC"/>
  <w16cid:commentId w16cid:paraId="02AC4A21" w16cid:durableId="23E1F61F"/>
  <w16cid:commentId w16cid:paraId="32D1A7DF" w16cid:durableId="23E1F6F1"/>
  <w16cid:commentId w16cid:paraId="65419CB8" w16cid:durableId="23E1F96E"/>
  <w16cid:commentId w16cid:paraId="40C5D847" w16cid:durableId="23E1F98B"/>
  <w16cid:commentId w16cid:paraId="4A886FA5" w16cid:durableId="23E1F9BC"/>
  <w16cid:commentId w16cid:paraId="26B4BAEE" w16cid:durableId="23E1F9E3"/>
  <w16cid:commentId w16cid:paraId="69DFB4E5" w16cid:durableId="23E214D9"/>
  <w16cid:commentId w16cid:paraId="07C4D2D8" w16cid:durableId="23E2156A"/>
  <w16cid:commentId w16cid:paraId="26457C90" w16cid:durableId="23E21582"/>
  <w16cid:commentId w16cid:paraId="34263CFD" w16cid:durableId="23E21595"/>
  <w16cid:commentId w16cid:paraId="2894E959" w16cid:durableId="23E216D9"/>
  <w16cid:commentId w16cid:paraId="57E30D72" w16cid:durableId="23E21703"/>
  <w16cid:commentId w16cid:paraId="4A23FE3A" w16cid:durableId="23E21724"/>
  <w16cid:commentId w16cid:paraId="73E302FD" w16cid:durableId="23E21775"/>
  <w16cid:commentId w16cid:paraId="734AE7A7" w16cid:durableId="23E217BC"/>
  <w16cid:commentId w16cid:paraId="2216A3BB" w16cid:durableId="23E21A47"/>
  <w16cid:commentId w16cid:paraId="1471EEA6" w16cid:durableId="23E21A65"/>
  <w16cid:commentId w16cid:paraId="7172F89D" w16cid:durableId="23E21A9A"/>
  <w16cid:commentId w16cid:paraId="6F5CC647" w16cid:durableId="23E21AB1"/>
  <w16cid:commentId w16cid:paraId="4F2C7D43" w16cid:durableId="23E21AC9"/>
  <w16cid:commentId w16cid:paraId="27689490" w16cid:durableId="23E21AF0"/>
  <w16cid:commentId w16cid:paraId="3662FE78" w16cid:durableId="23E21B17"/>
  <w16cid:commentId w16cid:paraId="7A5C079A" w16cid:durableId="23E21C85"/>
  <w16cid:commentId w16cid:paraId="370DD56E" w16cid:durableId="23E21CCA"/>
  <w16cid:commentId w16cid:paraId="403412EB" w16cid:durableId="23E21D61"/>
  <w16cid:commentId w16cid:paraId="10E2D8CD" w16cid:durableId="23E21DB3"/>
  <w16cid:commentId w16cid:paraId="36ED9CEF" w16cid:durableId="23E21DCB"/>
  <w16cid:commentId w16cid:paraId="784258FE" w16cid:durableId="23E21DED"/>
  <w16cid:commentId w16cid:paraId="4A8EE50B" w16cid:durableId="23E21E00"/>
  <w16cid:commentId w16cid:paraId="57DF8C1C" w16cid:durableId="23E2205A"/>
  <w16cid:commentId w16cid:paraId="47648C49" w16cid:durableId="23E740B4"/>
  <w16cid:commentId w16cid:paraId="4D9F8D91" w16cid:durableId="23E7415C"/>
  <w16cid:commentId w16cid:paraId="7D06D42F" w16cid:durableId="23E74174"/>
  <w16cid:commentId w16cid:paraId="0A06FE1F" w16cid:durableId="23E74202"/>
  <w16cid:commentId w16cid:paraId="0FA8FD67" w16cid:durableId="23E7424A"/>
  <w16cid:commentId w16cid:paraId="610E1555" w16cid:durableId="23E7426A"/>
  <w16cid:commentId w16cid:paraId="2746B179" w16cid:durableId="23E742A5"/>
  <w16cid:commentId w16cid:paraId="6C9B907C" w16cid:durableId="23E742F6"/>
  <w16cid:commentId w16cid:paraId="4998CFF5" w16cid:durableId="23E743F5"/>
  <w16cid:commentId w16cid:paraId="4DC2B31F" w16cid:durableId="23E74412"/>
  <w16cid:commentId w16cid:paraId="415E8F51" w16cid:durableId="23E74477"/>
  <w16cid:commentId w16cid:paraId="63ACF535" w16cid:durableId="23E74499"/>
  <w16cid:commentId w16cid:paraId="7D47E9D6" w16cid:durableId="23E744B6"/>
  <w16cid:commentId w16cid:paraId="222EA2FC" w16cid:durableId="23E74515"/>
  <w16cid:commentId w16cid:paraId="722F64BA" w16cid:durableId="23E74536"/>
  <w16cid:commentId w16cid:paraId="1F3822D7" w16cid:durableId="23E74562"/>
  <w16cid:commentId w16cid:paraId="459609EE" w16cid:durableId="23E74593"/>
  <w16cid:commentId w16cid:paraId="2826189D" w16cid:durableId="23E745C5"/>
  <w16cid:commentId w16cid:paraId="588B0385" w16cid:durableId="23E745F3"/>
  <w16cid:commentId w16cid:paraId="1BFD5A72" w16cid:durableId="23E74633"/>
  <w16cid:commentId w16cid:paraId="72EFB9EB" w16cid:durableId="23E7468D"/>
  <w16cid:commentId w16cid:paraId="71BC52F2" w16cid:durableId="23E746EE"/>
  <w16cid:commentId w16cid:paraId="56436172" w16cid:durableId="23E7475C"/>
  <w16cid:commentId w16cid:paraId="28F952CA" w16cid:durableId="23E747B3"/>
  <w16cid:commentId w16cid:paraId="26FF894C" w16cid:durableId="23E747E0"/>
  <w16cid:commentId w16cid:paraId="6CAD9F0D" w16cid:durableId="23E7487C"/>
  <w16cid:commentId w16cid:paraId="60BE8725" w16cid:durableId="23E748AF"/>
  <w16cid:commentId w16cid:paraId="0853777A" w16cid:durableId="23E748D8"/>
  <w16cid:commentId w16cid:paraId="61FD9706" w16cid:durableId="23E748FB"/>
  <w16cid:commentId w16cid:paraId="5897A3EF" w16cid:durableId="23E74914"/>
  <w16cid:commentId w16cid:paraId="4C78F119" w16cid:durableId="23E74942"/>
  <w16cid:commentId w16cid:paraId="07E1ADB2" w16cid:durableId="23E749D8"/>
  <w16cid:commentId w16cid:paraId="4DA5B0DA" w16cid:durableId="23E749FA"/>
  <w16cid:commentId w16cid:paraId="7ABC9F4F" w16cid:durableId="23E74A2F"/>
  <w16cid:commentId w16cid:paraId="23AA9A9D" w16cid:durableId="23E74A71"/>
  <w16cid:commentId w16cid:paraId="6217A25E" w16cid:durableId="23E74AD6"/>
  <w16cid:commentId w16cid:paraId="5143F803" w16cid:durableId="23E74B1D"/>
  <w16cid:commentId w16cid:paraId="1E22738A" w16cid:durableId="23E74B39"/>
  <w16cid:commentId w16cid:paraId="2AB739FE" w16cid:durableId="23E74B6A"/>
  <w16cid:commentId w16cid:paraId="17DBF3DC" w16cid:durableId="23E74BDF"/>
  <w16cid:commentId w16cid:paraId="11AE8247" w16cid:durableId="23E74C2A"/>
  <w16cid:commentId w16cid:paraId="77D9B71E" w16cid:durableId="23E74C69"/>
  <w16cid:commentId w16cid:paraId="78962BA2" w16cid:durableId="23E75F1B"/>
  <w16cid:commentId w16cid:paraId="51D52BEB" w16cid:durableId="23E75F93"/>
  <w16cid:commentId w16cid:paraId="04AD612F" w16cid:durableId="23E75FD3"/>
  <w16cid:commentId w16cid:paraId="0BD68E42" w16cid:durableId="23E75FFA"/>
  <w16cid:commentId w16cid:paraId="79983C07" w16cid:durableId="23E76035"/>
  <w16cid:commentId w16cid:paraId="6043CFAD" w16cid:durableId="23E7605A"/>
  <w16cid:commentId w16cid:paraId="66842865" w16cid:durableId="24C8AE80"/>
  <w16cid:commentId w16cid:paraId="248318DC" w16cid:durableId="23E7608E"/>
  <w16cid:commentId w16cid:paraId="545D70CF" w16cid:durableId="23E76231"/>
  <w16cid:commentId w16cid:paraId="57E30B20" w16cid:durableId="23E76282"/>
  <w16cid:commentId w16cid:paraId="3C2EABF5" w16cid:durableId="23E76295"/>
  <w16cid:commentId w16cid:paraId="6587ADF8" w16cid:durableId="23E762AA"/>
  <w16cid:commentId w16cid:paraId="2129E660" w16cid:durableId="23E762BE"/>
  <w16cid:commentId w16cid:paraId="5F77BE33" w16cid:durableId="23E762D5"/>
  <w16cid:commentId w16cid:paraId="0FC895C1" w16cid:durableId="23E76303"/>
  <w16cid:commentId w16cid:paraId="1D25BDD2" w16cid:durableId="23E76317"/>
  <w16cid:commentId w16cid:paraId="5F7EB98E" w16cid:durableId="23E7633F"/>
  <w16cid:commentId w16cid:paraId="1BA16EEE" w16cid:durableId="23E76363"/>
  <w16cid:commentId w16cid:paraId="1B295AFC" w16cid:durableId="23E763A4"/>
  <w16cid:commentId w16cid:paraId="1C9423B5" w16cid:durableId="23E763DF"/>
  <w16cid:commentId w16cid:paraId="7A2A8608" w16cid:durableId="23E763F0"/>
  <w16cid:commentId w16cid:paraId="4C64D259" w16cid:durableId="23E7640E"/>
  <w16cid:commentId w16cid:paraId="0B563571" w16cid:durableId="23E7646E"/>
  <w16cid:commentId w16cid:paraId="054CDE6F" w16cid:durableId="23E7649E"/>
  <w16cid:commentId w16cid:paraId="70FE0C82" w16cid:durableId="23E764C2"/>
  <w16cid:commentId w16cid:paraId="2EC6CE62" w16cid:durableId="23E764E1"/>
  <w16cid:commentId w16cid:paraId="1BE83EB3" w16cid:durableId="23E76514"/>
  <w16cid:commentId w16cid:paraId="5DFF05C3" w16cid:durableId="23E7659F"/>
  <w16cid:commentId w16cid:paraId="0B10E70F" w16cid:durableId="23E765BE"/>
  <w16cid:commentId w16cid:paraId="227CEBCA" w16cid:durableId="23E76606"/>
  <w16cid:commentId w16cid:paraId="2D6E66D8" w16cid:durableId="23E76622"/>
  <w16cid:commentId w16cid:paraId="7F6C4ABA" w16cid:durableId="23E7663F"/>
  <w16cid:commentId w16cid:paraId="787BAEBD" w16cid:durableId="23E76651"/>
  <w16cid:commentId w16cid:paraId="3BEB7B87" w16cid:durableId="23E766B6"/>
  <w16cid:commentId w16cid:paraId="53EEAF0D" w16cid:durableId="23E766EA"/>
  <w16cid:commentId w16cid:paraId="794686A4" w16cid:durableId="23E7672B"/>
  <w16cid:commentId w16cid:paraId="21A847A1" w16cid:durableId="23E76761"/>
  <w16cid:commentId w16cid:paraId="4FD09D51" w16cid:durableId="23E76782"/>
  <w16cid:commentId w16cid:paraId="112FFE40" w16cid:durableId="23E767D4"/>
  <w16cid:commentId w16cid:paraId="79399E36" w16cid:durableId="23E7681D"/>
  <w16cid:commentId w16cid:paraId="327769F7" w16cid:durableId="23E7684C"/>
  <w16cid:commentId w16cid:paraId="00AC07B0" w16cid:durableId="23E76882"/>
  <w16cid:commentId w16cid:paraId="62AF91AC" w16cid:durableId="23E768AD"/>
  <w16cid:commentId w16cid:paraId="0474702C" w16cid:durableId="23E768C4"/>
  <w16cid:commentId w16cid:paraId="01FFEA28" w16cid:durableId="23E768EC"/>
  <w16cid:commentId w16cid:paraId="51C6AD6A" w16cid:durableId="23E76931"/>
  <w16cid:commentId w16cid:paraId="4DF78DC8" w16cid:durableId="23E7696D"/>
  <w16cid:commentId w16cid:paraId="2D070D12" w16cid:durableId="23E769D6"/>
  <w16cid:commentId w16cid:paraId="028D3619" w16cid:durableId="23E76A12"/>
  <w16cid:commentId w16cid:paraId="0E04B13F" w16cid:durableId="23E76B50"/>
  <w16cid:commentId w16cid:paraId="65107BC7" w16cid:durableId="23E76B71"/>
  <w16cid:commentId w16cid:paraId="44695C7B" w16cid:durableId="23E88C75"/>
  <w16cid:commentId w16cid:paraId="6BD236E9" w16cid:durableId="23E88C76"/>
  <w16cid:commentId w16cid:paraId="682E4E2A" w16cid:durableId="23E88C77"/>
  <w16cid:commentId w16cid:paraId="5379A009" w16cid:durableId="23E88C83"/>
  <w16cid:commentId w16cid:paraId="7BFD5FFE" w16cid:durableId="23E88CA1"/>
  <w16cid:commentId w16cid:paraId="323AD232" w16cid:durableId="23E88D0C"/>
  <w16cid:commentId w16cid:paraId="159E8515" w16cid:durableId="23E88D48"/>
  <w16cid:commentId w16cid:paraId="1672C16A" w16cid:durableId="23E88D77"/>
  <w16cid:commentId w16cid:paraId="55C5BE79" w16cid:durableId="23E88FC6"/>
  <w16cid:commentId w16cid:paraId="1E290D0A" w16cid:durableId="23E8900C"/>
  <w16cid:commentId w16cid:paraId="2B8CF3AD" w16cid:durableId="23E89085"/>
  <w16cid:commentId w16cid:paraId="017515FD" w16cid:durableId="23E895C2"/>
  <w16cid:commentId w16cid:paraId="03D9316D" w16cid:durableId="23E895E6"/>
  <w16cid:commentId w16cid:paraId="592A5EFA" w16cid:durableId="23E89647"/>
  <w16cid:commentId w16cid:paraId="7FA5A0B8" w16cid:durableId="23E8965D"/>
  <w16cid:commentId w16cid:paraId="3A3B0202" w16cid:durableId="23E896E4"/>
  <w16cid:commentId w16cid:paraId="27B8ACD7" w16cid:durableId="23E89702"/>
  <w16cid:commentId w16cid:paraId="72CB7358" w16cid:durableId="23E89713"/>
  <w16cid:commentId w16cid:paraId="0C6F5DCD" w16cid:durableId="23E897CA"/>
  <w16cid:commentId w16cid:paraId="276E3C5E" w16cid:durableId="23E897E4"/>
  <w16cid:commentId w16cid:paraId="4B0EB325" w16cid:durableId="23E89802"/>
  <w16cid:commentId w16cid:paraId="0FBA29D8" w16cid:durableId="23E89840"/>
  <w16cid:commentId w16cid:paraId="73E3F36C" w16cid:durableId="23E8984F"/>
  <w16cid:commentId w16cid:paraId="0AFE59AB" w16cid:durableId="23E89869"/>
  <w16cid:commentId w16cid:paraId="2336B313" w16cid:durableId="23E8989D"/>
  <w16cid:commentId w16cid:paraId="0480B03B" w16cid:durableId="23E8990C"/>
  <w16cid:commentId w16cid:paraId="50525D47" w16cid:durableId="23E899AF"/>
  <w16cid:commentId w16cid:paraId="478D5F0D" w16cid:durableId="23E89A28"/>
  <w16cid:commentId w16cid:paraId="36C0E71C" w16cid:durableId="23E89AA0"/>
  <w16cid:commentId w16cid:paraId="49E37B3E" w16cid:durableId="23F05C81"/>
  <w16cid:commentId w16cid:paraId="36FBE14D" w16cid:durableId="23F05C82"/>
  <w16cid:commentId w16cid:paraId="1D524A35" w16cid:durableId="23F05CA2"/>
  <w16cid:commentId w16cid:paraId="78F5A320" w16cid:durableId="23F05CDF"/>
  <w16cid:commentId w16cid:paraId="694A1537" w16cid:durableId="23F05D72"/>
  <w16cid:commentId w16cid:paraId="22658CA1" w16cid:durableId="23F05DA4"/>
  <w16cid:commentId w16cid:paraId="2CD0CDA3" w16cid:durableId="23F05DD0"/>
  <w16cid:commentId w16cid:paraId="616DB530" w16cid:durableId="23F05DEC"/>
  <w16cid:commentId w16cid:paraId="48CCDD83" w16cid:durableId="23F05DFD"/>
  <w16cid:commentId w16cid:paraId="765AB3B8" w16cid:durableId="23F05E39"/>
  <w16cid:commentId w16cid:paraId="65CEBE94" w16cid:durableId="23F05E6E"/>
  <w16cid:commentId w16cid:paraId="47723145" w16cid:durableId="23F05E9E"/>
  <w16cid:commentId w16cid:paraId="0421D996" w16cid:durableId="23F05EFC"/>
  <w16cid:commentId w16cid:paraId="4FC95449" w16cid:durableId="23F05F37"/>
  <w16cid:commentId w16cid:paraId="79B35B65" w16cid:durableId="23F05F47"/>
  <w16cid:commentId w16cid:paraId="70C61A97" w16cid:durableId="23F05F85"/>
  <w16cid:commentId w16cid:paraId="60A11200" w16cid:durableId="23F06015"/>
  <w16cid:commentId w16cid:paraId="32F8B94B" w16cid:durableId="23F06047"/>
  <w16cid:commentId w16cid:paraId="311D7CD3" w16cid:durableId="23F0609D"/>
  <w16cid:commentId w16cid:paraId="534A7162" w16cid:durableId="23F060C9"/>
  <w16cid:commentId w16cid:paraId="37061FAF" w16cid:durableId="23F060DE"/>
  <w16cid:commentId w16cid:paraId="00FA5E5C" w16cid:durableId="23F06103"/>
  <w16cid:commentId w16cid:paraId="1838A21E" w16cid:durableId="23F0612D"/>
  <w16cid:commentId w16cid:paraId="03E1BAE8" w16cid:durableId="24C88A85"/>
  <w16cid:commentId w16cid:paraId="7BB23440" w16cid:durableId="23F061B4"/>
  <w16cid:commentId w16cid:paraId="48ACDBA5" w16cid:durableId="23F061E9"/>
  <w16cid:commentId w16cid:paraId="0841C9B5" w16cid:durableId="23F06205"/>
  <w16cid:commentId w16cid:paraId="3DE9EE48" w16cid:durableId="23F06233"/>
  <w16cid:commentId w16cid:paraId="52671C78" w16cid:durableId="23F0625C"/>
  <w16cid:commentId w16cid:paraId="58BBF90A" w16cid:durableId="23F062ED"/>
  <w16cid:commentId w16cid:paraId="7120AE67" w16cid:durableId="23F06330"/>
  <w16cid:commentId w16cid:paraId="0DCFA699" w16cid:durableId="23F0634A"/>
  <w16cid:commentId w16cid:paraId="340E2E0C" w16cid:durableId="23F06397"/>
  <w16cid:commentId w16cid:paraId="2944D310" w16cid:durableId="23F063C0"/>
  <w16cid:commentId w16cid:paraId="5061CC6D" w16cid:durableId="23F063D9"/>
  <w16cid:commentId w16cid:paraId="52EC539A" w16cid:durableId="23F06406"/>
  <w16cid:commentId w16cid:paraId="0D09BF7B" w16cid:durableId="23F06470"/>
  <w16cid:commentId w16cid:paraId="0A50BC89" w16cid:durableId="23F064AC"/>
  <w16cid:commentId w16cid:paraId="77FEE05D" w16cid:durableId="23F068C3"/>
  <w16cid:commentId w16cid:paraId="55B75724" w16cid:durableId="23F06900"/>
  <w16cid:commentId w16cid:paraId="109F2FD7" w16cid:durableId="23F06947"/>
  <w16cid:commentId w16cid:paraId="45FB11D6" w16cid:durableId="23F0697C"/>
  <w16cid:commentId w16cid:paraId="4BE82A90" w16cid:durableId="23F069B0"/>
  <w16cid:commentId w16cid:paraId="4EC5E4C3" w16cid:durableId="23F069D1"/>
  <w16cid:commentId w16cid:paraId="18E5DB38" w16cid:durableId="23F069E6"/>
  <w16cid:commentId w16cid:paraId="4517A6AB" w16cid:durableId="23F069F9"/>
  <w16cid:commentId w16cid:paraId="3761D838" w16cid:durableId="23F06A1E"/>
  <w16cid:commentId w16cid:paraId="3FB0BDFA" w16cid:durableId="23F06A42"/>
  <w16cid:commentId w16cid:paraId="2B5AF444" w16cid:durableId="23F06A7D"/>
  <w16cid:commentId w16cid:paraId="5B59AC71" w16cid:durableId="23F06AB6"/>
  <w16cid:commentId w16cid:paraId="071E2294" w16cid:durableId="23F06B02"/>
  <w16cid:commentId w16cid:paraId="2A2132A0" w16cid:durableId="23F06B1A"/>
  <w16cid:commentId w16cid:paraId="4A51F76E" w16cid:durableId="23F06B97"/>
  <w16cid:commentId w16cid:paraId="458E1871" w16cid:durableId="23F06BB4"/>
  <w16cid:commentId w16cid:paraId="774C8CF3" w16cid:durableId="23F06BC2"/>
  <w16cid:commentId w16cid:paraId="09F5F2E4" w16cid:durableId="23F06BD4"/>
  <w16cid:commentId w16cid:paraId="616E25D0" w16cid:durableId="23F06C46"/>
  <w16cid:commentId w16cid:paraId="6F1FB987" w16cid:durableId="23F06C83"/>
  <w16cid:commentId w16cid:paraId="2F1D580B" w16cid:durableId="23F06CB3"/>
  <w16cid:commentId w16cid:paraId="13C77C55" w16cid:durableId="23F06CD9"/>
  <w16cid:commentId w16cid:paraId="53B7B36E" w16cid:durableId="23F07AEF"/>
  <w16cid:commentId w16cid:paraId="496B56F5" w16cid:durableId="23F07B10"/>
  <w16cid:commentId w16cid:paraId="35F3C03C" w16cid:durableId="23F07B26"/>
  <w16cid:commentId w16cid:paraId="4A1CD25C" w16cid:durableId="23F07C31"/>
  <w16cid:commentId w16cid:paraId="4B69198C" w16cid:durableId="23F07CD6"/>
  <w16cid:commentId w16cid:paraId="1A05EAFA" w16cid:durableId="23F07CF2"/>
  <w16cid:commentId w16cid:paraId="04419523" w16cid:durableId="23F07D19"/>
  <w16cid:commentId w16cid:paraId="63031D3B" w16cid:durableId="23F07D3A"/>
  <w16cid:commentId w16cid:paraId="09853F26" w16cid:durableId="23F07D52"/>
  <w16cid:commentId w16cid:paraId="54A4CD53" w16cid:durableId="23F08132"/>
  <w16cid:commentId w16cid:paraId="36AA93DA" w16cid:durableId="23F08159"/>
  <w16cid:commentId w16cid:paraId="3C985DA6" w16cid:durableId="23F08207"/>
  <w16cid:commentId w16cid:paraId="05E1DC5C" w16cid:durableId="23F08256"/>
  <w16cid:commentId w16cid:paraId="027506BF" w16cid:durableId="23F082D2"/>
  <w16cid:commentId w16cid:paraId="6F3E8282" w16cid:durableId="23F0830C"/>
  <w16cid:commentId w16cid:paraId="4C21A9F7" w16cid:durableId="23F0832B"/>
  <w16cid:commentId w16cid:paraId="3E2E9B82" w16cid:durableId="23F0834C"/>
  <w16cid:commentId w16cid:paraId="4C029343" w16cid:durableId="23F08364"/>
  <w16cid:commentId w16cid:paraId="19D84A22" w16cid:durableId="23F08378"/>
  <w16cid:commentId w16cid:paraId="19A0B732" w16cid:durableId="23F08388"/>
  <w16cid:commentId w16cid:paraId="45A0BF86" w16cid:durableId="23F0839B"/>
  <w16cid:commentId w16cid:paraId="42E040A9" w16cid:durableId="23F083C8"/>
  <w16cid:commentId w16cid:paraId="61970A3A" w16cid:durableId="23F0840B"/>
  <w16cid:commentId w16cid:paraId="23B81645" w16cid:durableId="23F084CF"/>
  <w16cid:commentId w16cid:paraId="108E3F1D" w16cid:durableId="23F084FB"/>
  <w16cid:commentId w16cid:paraId="4CF4A189" w16cid:durableId="23F08521"/>
  <w16cid:commentId w16cid:paraId="07F70DD5" w16cid:durableId="23F08575"/>
  <w16cid:commentId w16cid:paraId="2BDA5C34" w16cid:durableId="23F08586"/>
  <w16cid:commentId w16cid:paraId="730FF6BA" w16cid:durableId="23F08598"/>
  <w16cid:commentId w16cid:paraId="4679347B" w16cid:durableId="23F085C6"/>
  <w16cid:commentId w16cid:paraId="32DF36B7" w16cid:durableId="23F085D9"/>
  <w16cid:commentId w16cid:paraId="3842D0C4" w16cid:durableId="23F08608"/>
  <w16cid:commentId w16cid:paraId="5CA3FC47" w16cid:durableId="23F0861E"/>
  <w16cid:commentId w16cid:paraId="75482124" w16cid:durableId="23F0865B"/>
  <w16cid:commentId w16cid:paraId="1995D3E1" w16cid:durableId="23F08F40"/>
  <w16cid:commentId w16cid:paraId="23EE0EC5" w16cid:durableId="23F09A02"/>
  <w16cid:commentId w16cid:paraId="7EB95F99" w16cid:durableId="23F09A14"/>
  <w16cid:commentId w16cid:paraId="4D0448B7" w16cid:durableId="23F09A28"/>
  <w16cid:commentId w16cid:paraId="386669D3" w16cid:durableId="23F09A5B"/>
  <w16cid:commentId w16cid:paraId="4BF69938" w16cid:durableId="23F09A86"/>
  <w16cid:commentId w16cid:paraId="746E26F7" w16cid:durableId="23F09AB1"/>
  <w16cid:commentId w16cid:paraId="40D9D860" w16cid:durableId="23F09AC4"/>
  <w16cid:commentId w16cid:paraId="6711BDF2" w16cid:durableId="23F09ADA"/>
  <w16cid:commentId w16cid:paraId="2EB0D285" w16cid:durableId="23F09AEE"/>
  <w16cid:commentId w16cid:paraId="1D65F450" w16cid:durableId="23F09B12"/>
  <w16cid:commentId w16cid:paraId="6B5A573C" w16cid:durableId="23F09B25"/>
  <w16cid:commentId w16cid:paraId="03D17F27" w16cid:durableId="23F09B38"/>
  <w16cid:commentId w16cid:paraId="1707B371" w16cid:durableId="23F09B48"/>
  <w16cid:commentId w16cid:paraId="1D7BB957" w16cid:durableId="23F09B5F"/>
  <w16cid:commentId w16cid:paraId="4C341E05" w16cid:durableId="23F09B77"/>
  <w16cid:commentId w16cid:paraId="3E448A11" w16cid:durableId="23F09BA1"/>
  <w16cid:commentId w16cid:paraId="66718E02" w16cid:durableId="23F09BC2"/>
  <w16cid:commentId w16cid:paraId="43E7382C" w16cid:durableId="23F09BE4"/>
  <w16cid:commentId w16cid:paraId="72742672" w16cid:durableId="23F09C27"/>
  <w16cid:commentId w16cid:paraId="61424F3C" w16cid:durableId="23F09C3F"/>
  <w16cid:commentId w16cid:paraId="47E68B16" w16cid:durableId="23F09C6A"/>
  <w16cid:commentId w16cid:paraId="7272A01C" w16cid:durableId="23F09C98"/>
  <w16cid:commentId w16cid:paraId="32753933" w16cid:durableId="23F09CA9"/>
  <w16cid:commentId w16cid:paraId="69D68C62" w16cid:durableId="23F09CD2"/>
  <w16cid:commentId w16cid:paraId="58B16B21" w16cid:durableId="23F09CF5"/>
  <w16cid:commentId w16cid:paraId="2967A4FD" w16cid:durableId="23F09D26"/>
  <w16cid:commentId w16cid:paraId="092CB1FB" w16cid:durableId="23F09D4C"/>
  <w16cid:commentId w16cid:paraId="67EF7CFF" w16cid:durableId="23F09F42"/>
  <w16cid:commentId w16cid:paraId="409F927B" w16cid:durableId="23F312EB"/>
  <w16cid:commentId w16cid:paraId="68AEBA30" w16cid:durableId="23F312EC"/>
  <w16cid:commentId w16cid:paraId="44EBE6C9" w16cid:durableId="23F312ED"/>
  <w16cid:commentId w16cid:paraId="30AE0DC7" w16cid:durableId="23F312EE"/>
  <w16cid:commentId w16cid:paraId="1A1FBF0E" w16cid:durableId="23F312EF"/>
  <w16cid:commentId w16cid:paraId="72344F82" w16cid:durableId="23F312F0"/>
  <w16cid:commentId w16cid:paraId="79F707F7" w16cid:durableId="23F312F1"/>
  <w16cid:commentId w16cid:paraId="7895F299" w16cid:durableId="23F3132C"/>
  <w16cid:commentId w16cid:paraId="7B0C60AB" w16cid:durableId="23F31355"/>
  <w16cid:commentId w16cid:paraId="5C36BBC5" w16cid:durableId="23F3136C"/>
  <w16cid:commentId w16cid:paraId="1967DAD7" w16cid:durableId="23F31391"/>
  <w16cid:commentId w16cid:paraId="49695608" w16cid:durableId="23F313AE"/>
  <w16cid:commentId w16cid:paraId="38797E95" w16cid:durableId="23F5ABD1"/>
  <w16cid:commentId w16cid:paraId="6FEB4DCF" w16cid:durableId="23F5ABD2"/>
  <w16cid:commentId w16cid:paraId="52FA1145" w16cid:durableId="23F5ABD3"/>
  <w16cid:commentId w16cid:paraId="39FEC0CC" w16cid:durableId="23F5ABD4"/>
  <w16cid:commentId w16cid:paraId="42563BCB" w16cid:durableId="23F5ABD5"/>
  <w16cid:commentId w16cid:paraId="5EA44C48" w16cid:durableId="23F5ABD9"/>
  <w16cid:commentId w16cid:paraId="0339622D" w16cid:durableId="23F5AC0A"/>
  <w16cid:commentId w16cid:paraId="5445B79D" w16cid:durableId="23F5AC5E"/>
  <w16cid:commentId w16cid:paraId="4357C098" w16cid:durableId="23F5AC8C"/>
  <w16cid:commentId w16cid:paraId="641EDB07" w16cid:durableId="23F5ACCB"/>
  <w16cid:commentId w16cid:paraId="4CADBE5D" w16cid:durableId="23F5ACE5"/>
  <w16cid:commentId w16cid:paraId="64BEF5F9" w16cid:durableId="23F5AD0F"/>
  <w16cid:commentId w16cid:paraId="6FDC04FE" w16cid:durableId="23F5AD36"/>
  <w16cid:commentId w16cid:paraId="180B162D" w16cid:durableId="23F5AD46"/>
  <w16cid:commentId w16cid:paraId="56721931" w16cid:durableId="23F5AD69"/>
  <w16cid:commentId w16cid:paraId="4F2F03AC" w16cid:durableId="23F5AD80"/>
  <w16cid:commentId w16cid:paraId="466883DC" w16cid:durableId="23F5AD9F"/>
  <w16cid:commentId w16cid:paraId="52ECEE79" w16cid:durableId="23F5ADBF"/>
  <w16cid:commentId w16cid:paraId="36F7FDD4" w16cid:durableId="23F5ADD4"/>
  <w16cid:commentId w16cid:paraId="59A12652" w16cid:durableId="23F5ADE7"/>
  <w16cid:commentId w16cid:paraId="65448D76" w16cid:durableId="23F5ADF8"/>
  <w16cid:commentId w16cid:paraId="3C77481C" w16cid:durableId="23F5AE08"/>
  <w16cid:commentId w16cid:paraId="391C23DB" w16cid:durableId="23F5AF24"/>
  <w16cid:commentId w16cid:paraId="334DD9E3" w16cid:durableId="23F5AF7F"/>
  <w16cid:commentId w16cid:paraId="14667FF6" w16cid:durableId="23F5AFEE"/>
  <w16cid:commentId w16cid:paraId="2E92826E" w16cid:durableId="23F5B001"/>
  <w16cid:commentId w16cid:paraId="5FD15918" w16cid:durableId="23F5B012"/>
  <w16cid:commentId w16cid:paraId="7181777B" w16cid:durableId="23F5B056"/>
  <w16cid:commentId w16cid:paraId="45B7FA0B" w16cid:durableId="23F5B091"/>
  <w16cid:commentId w16cid:paraId="248BE06C" w16cid:durableId="23F5B0D5"/>
  <w16cid:commentId w16cid:paraId="36B0D8B1" w16cid:durableId="23F5B0F6"/>
  <w16cid:commentId w16cid:paraId="51A76151" w16cid:durableId="23F5B10E"/>
  <w16cid:commentId w16cid:paraId="75CE805D" w16cid:durableId="23F5B122"/>
  <w16cid:commentId w16cid:paraId="29E8F202" w16cid:durableId="23F5B136"/>
  <w16cid:commentId w16cid:paraId="43BA33AB" w16cid:durableId="23F5B1FF"/>
  <w16cid:commentId w16cid:paraId="2A2F7EA7" w16cid:durableId="23F5B241"/>
  <w16cid:commentId w16cid:paraId="5FDD0EBC" w16cid:durableId="23F5B276"/>
  <w16cid:commentId w16cid:paraId="3C25868C" w16cid:durableId="23F5B2B5"/>
  <w16cid:commentId w16cid:paraId="7DD98CAE" w16cid:durableId="23F5B359"/>
  <w16cid:commentId w16cid:paraId="48946304" w16cid:durableId="23F5B38D"/>
  <w16cid:commentId w16cid:paraId="24F0FB66" w16cid:durableId="23F5B39C"/>
  <w16cid:commentId w16cid:paraId="6D48C691" w16cid:durableId="23F5B3E9"/>
  <w16cid:commentId w16cid:paraId="0B8BC32F" w16cid:durableId="23F5B42D"/>
  <w16cid:commentId w16cid:paraId="7B621C24" w16cid:durableId="23F5B464"/>
  <w16cid:commentId w16cid:paraId="7943841A" w16cid:durableId="23F5B498"/>
  <w16cid:commentId w16cid:paraId="2990B681" w16cid:durableId="23F5B4B1"/>
  <w16cid:commentId w16cid:paraId="0AB8C6B5" w16cid:durableId="23F5B4D9"/>
  <w16cid:commentId w16cid:paraId="52138688" w16cid:durableId="23F5B80D"/>
  <w16cid:commentId w16cid:paraId="7653EE78" w16cid:durableId="23F5B87A"/>
  <w16cid:commentId w16cid:paraId="19297BD2" w16cid:durableId="23F5B8A2"/>
  <w16cid:commentId w16cid:paraId="66DD5102" w16cid:durableId="23F5B8DB"/>
  <w16cid:commentId w16cid:paraId="6873741B" w16cid:durableId="23F5B8EC"/>
  <w16cid:commentId w16cid:paraId="601D7B96" w16cid:durableId="23F5B91D"/>
  <w16cid:commentId w16cid:paraId="4AB25C3D" w16cid:durableId="23F5B9A9"/>
  <w16cid:commentId w16cid:paraId="16B1D7FF" w16cid:durableId="23F5B9BF"/>
  <w16cid:commentId w16cid:paraId="7935B44E" w16cid:durableId="23F5B9E8"/>
  <w16cid:commentId w16cid:paraId="3CCF8946" w16cid:durableId="23F5BA73"/>
  <w16cid:commentId w16cid:paraId="72F0534C" w16cid:durableId="23F6043E"/>
  <w16cid:commentId w16cid:paraId="624F7F9F" w16cid:durableId="23F6043F"/>
  <w16cid:commentId w16cid:paraId="43BE3E33" w16cid:durableId="23F60440"/>
  <w16cid:commentId w16cid:paraId="09B32F09" w16cid:durableId="23F60441"/>
  <w16cid:commentId w16cid:paraId="33EFD877" w16cid:durableId="23F60442"/>
  <w16cid:commentId w16cid:paraId="12A623A7" w16cid:durableId="23F60443"/>
  <w16cid:commentId w16cid:paraId="030456FF" w16cid:durableId="23F60444"/>
  <w16cid:commentId w16cid:paraId="177D3B59" w16cid:durableId="23F60445"/>
  <w16cid:commentId w16cid:paraId="5205FFF3" w16cid:durableId="23F604C9"/>
  <w16cid:commentId w16cid:paraId="7226533D" w16cid:durableId="23F604FD"/>
  <w16cid:commentId w16cid:paraId="5AA5AE16" w16cid:durableId="23F6054C"/>
  <w16cid:commentId w16cid:paraId="64B943A3" w16cid:durableId="23F60584"/>
  <w16cid:commentId w16cid:paraId="2FF7F278" w16cid:durableId="23F605AD"/>
  <w16cid:commentId w16cid:paraId="0E3B783E" w16cid:durableId="23F605DF"/>
  <w16cid:commentId w16cid:paraId="2E033AA5" w16cid:durableId="23F605FC"/>
  <w16cid:commentId w16cid:paraId="5AE53317" w16cid:durableId="23F6060D"/>
  <w16cid:commentId w16cid:paraId="379BA9AC" w16cid:durableId="23F60621"/>
  <w16cid:commentId w16cid:paraId="6BD56141" w16cid:durableId="23F60636"/>
  <w16cid:commentId w16cid:paraId="1A2704DE" w16cid:durableId="23F60646"/>
  <w16cid:commentId w16cid:paraId="59ECCED9" w16cid:durableId="23F60658"/>
  <w16cid:commentId w16cid:paraId="6E71CFB8" w16cid:durableId="23F6069C"/>
  <w16cid:commentId w16cid:paraId="331710A7" w16cid:durableId="23F606B2"/>
  <w16cid:commentId w16cid:paraId="61BC71BE" w16cid:durableId="23F606CC"/>
  <w16cid:commentId w16cid:paraId="4C5942FB" w16cid:durableId="23F60703"/>
  <w16cid:commentId w16cid:paraId="143FDC12" w16cid:durableId="23F60728"/>
  <w16cid:commentId w16cid:paraId="2192F12D" w16cid:durableId="23F60757"/>
  <w16cid:commentId w16cid:paraId="4BBA05B1" w16cid:durableId="23F60781"/>
  <w16cid:commentId w16cid:paraId="4B4CACCE" w16cid:durableId="23F60792"/>
  <w16cid:commentId w16cid:paraId="60438A93" w16cid:durableId="23F607B4"/>
  <w16cid:commentId w16cid:paraId="0B8CC8DC" w16cid:durableId="23F607C7"/>
  <w16cid:commentId w16cid:paraId="006CC4F6" w16cid:durableId="23F607D8"/>
  <w16cid:commentId w16cid:paraId="0E78BBD8" w16cid:durableId="23F607E8"/>
  <w16cid:commentId w16cid:paraId="37D71BBF" w16cid:durableId="23F607F7"/>
  <w16cid:commentId w16cid:paraId="3EFDD69D" w16cid:durableId="23F60811"/>
  <w16cid:commentId w16cid:paraId="6FFC2A1E" w16cid:durableId="23F60840"/>
  <w16cid:commentId w16cid:paraId="319C84A9" w16cid:durableId="23F60862"/>
  <w16cid:commentId w16cid:paraId="35B8B874" w16cid:durableId="23F60875"/>
  <w16cid:commentId w16cid:paraId="0F4CF061" w16cid:durableId="23F60893"/>
  <w16cid:commentId w16cid:paraId="61090E0B" w16cid:durableId="23F608AE"/>
  <w16cid:commentId w16cid:paraId="103E4231" w16cid:durableId="23F608D9"/>
  <w16cid:commentId w16cid:paraId="4CA80103" w16cid:durableId="23F6093C"/>
  <w16cid:commentId w16cid:paraId="675D9B7E" w16cid:durableId="23F60963"/>
  <w16cid:commentId w16cid:paraId="671C1818" w16cid:durableId="23F60982"/>
  <w16cid:commentId w16cid:paraId="2AFF2B2D" w16cid:durableId="23F609A6"/>
  <w16cid:commentId w16cid:paraId="4C1D94BA" w16cid:durableId="23F609DA"/>
  <w16cid:commentId w16cid:paraId="224DF8B3" w16cid:durableId="23F60A0D"/>
  <w16cid:commentId w16cid:paraId="57321503" w16cid:durableId="23F60A2E"/>
  <w16cid:commentId w16cid:paraId="26789D3D" w16cid:durableId="23F60A54"/>
  <w16cid:commentId w16cid:paraId="5F085C13" w16cid:durableId="23F60A87"/>
  <w16cid:commentId w16cid:paraId="6F1DA381" w16cid:durableId="23F60AD5"/>
  <w16cid:commentId w16cid:paraId="7594EE72" w16cid:durableId="23F60AE8"/>
  <w16cid:commentId w16cid:paraId="1911DDB9" w16cid:durableId="23F60B1F"/>
  <w16cid:commentId w16cid:paraId="112F225E" w16cid:durableId="23F60B3B"/>
  <w16cid:commentId w16cid:paraId="246DF644" w16cid:durableId="23F60B5B"/>
  <w16cid:commentId w16cid:paraId="29EBCBEF" w16cid:durableId="23F60B72"/>
  <w16cid:commentId w16cid:paraId="490F3CB5" w16cid:durableId="23F60BD0"/>
  <w16cid:commentId w16cid:paraId="6EA1BC15" w16cid:durableId="23F60C0A"/>
  <w16cid:commentId w16cid:paraId="7C65FA13" w16cid:durableId="23F60C27"/>
  <w16cid:commentId w16cid:paraId="25C804A1" w16cid:durableId="23F60C42"/>
  <w16cid:commentId w16cid:paraId="516C2A1F" w16cid:durableId="23F60C53"/>
  <w16cid:commentId w16cid:paraId="26DDD9DD" w16cid:durableId="23F60C7A"/>
  <w16cid:commentId w16cid:paraId="433133D6" w16cid:durableId="23F60C86"/>
  <w16cid:commentId w16cid:paraId="4AE05B2C" w16cid:durableId="23F60CC7"/>
  <w16cid:commentId w16cid:paraId="18848911" w16cid:durableId="23F60CD8"/>
  <w16cid:commentId w16cid:paraId="398260CA" w16cid:durableId="23F60D0B"/>
  <w16cid:commentId w16cid:paraId="08644314" w16cid:durableId="23F60D36"/>
  <w16cid:commentId w16cid:paraId="7C3AA05F" w16cid:durableId="23F60D51"/>
  <w16cid:commentId w16cid:paraId="5339EF8D" w16cid:durableId="23F60D6C"/>
  <w16cid:commentId w16cid:paraId="4D53CAAB" w16cid:durableId="23F60DAA"/>
  <w16cid:commentId w16cid:paraId="37416772" w16cid:durableId="23F60DBF"/>
  <w16cid:commentId w16cid:paraId="4BD814E5" w16cid:durableId="23F60E03"/>
  <w16cid:commentId w16cid:paraId="750D7344" w16cid:durableId="23F60E10"/>
  <w16cid:commentId w16cid:paraId="43524792" w16cid:durableId="23F60E29"/>
  <w16cid:commentId w16cid:paraId="78E8BB97" w16cid:durableId="23F60E71"/>
  <w16cid:commentId w16cid:paraId="7B82783B" w16cid:durableId="23F60E9E"/>
  <w16cid:commentId w16cid:paraId="15149F74" w16cid:durableId="23F60EC5"/>
  <w16cid:commentId w16cid:paraId="0AD604EE" w16cid:durableId="23F60ED5"/>
  <w16cid:commentId w16cid:paraId="0F939F16" w16cid:durableId="23F60EEE"/>
  <w16cid:commentId w16cid:paraId="57D4E7F1" w16cid:durableId="23F73DF8"/>
  <w16cid:commentId w16cid:paraId="5F8AA3EB" w16cid:durableId="23F73DF9"/>
  <w16cid:commentId w16cid:paraId="5C6B5095" w16cid:durableId="23F73DFA"/>
  <w16cid:commentId w16cid:paraId="21F1DB0F" w16cid:durableId="23F73DFB"/>
  <w16cid:commentId w16cid:paraId="525C5394" w16cid:durableId="23F73DFC"/>
  <w16cid:commentId w16cid:paraId="4F44B294" w16cid:durableId="23F73DFD"/>
  <w16cid:commentId w16cid:paraId="148155D3" w16cid:durableId="23F73DFE"/>
  <w16cid:commentId w16cid:paraId="1A4E641A" w16cid:durableId="23F73DFF"/>
  <w16cid:commentId w16cid:paraId="18F1D95C" w16cid:durableId="23F73E00"/>
  <w16cid:commentId w16cid:paraId="2DC9B6D9" w16cid:durableId="23F73E01"/>
  <w16cid:commentId w16cid:paraId="2A1FA46E" w16cid:durableId="23F73E02"/>
  <w16cid:commentId w16cid:paraId="62905C06" w16cid:durableId="23F73E03"/>
  <w16cid:commentId w16cid:paraId="6233E5CE" w16cid:durableId="23F73E04"/>
  <w16cid:commentId w16cid:paraId="48E28BDA" w16cid:durableId="23F73E05"/>
  <w16cid:commentId w16cid:paraId="66B991E6" w16cid:durableId="23F73E06"/>
  <w16cid:commentId w16cid:paraId="4A0158AB" w16cid:durableId="23F73E07"/>
  <w16cid:commentId w16cid:paraId="01F420E8" w16cid:durableId="23F73E1C"/>
  <w16cid:commentId w16cid:paraId="2E5A99EF" w16cid:durableId="23F73E6D"/>
  <w16cid:commentId w16cid:paraId="1E17D27D" w16cid:durableId="23F73E7E"/>
  <w16cid:commentId w16cid:paraId="65CF1AD2" w16cid:durableId="23F73E8E"/>
  <w16cid:commentId w16cid:paraId="5A57CBBC" w16cid:durableId="23F73F42"/>
  <w16cid:commentId w16cid:paraId="42CA79EA" w16cid:durableId="23F73F78"/>
  <w16cid:commentId w16cid:paraId="49CA0DD4" w16cid:durableId="23F73F8F"/>
  <w16cid:commentId w16cid:paraId="7D058678" w16cid:durableId="23F73FAD"/>
  <w16cid:commentId w16cid:paraId="050661FC" w16cid:durableId="23F73FE3"/>
  <w16cid:commentId w16cid:paraId="507ABC79" w16cid:durableId="23F74015"/>
  <w16cid:commentId w16cid:paraId="53C3F912" w16cid:durableId="23F74073"/>
  <w16cid:commentId w16cid:paraId="1AF4BD74" w16cid:durableId="23F74099"/>
  <w16cid:commentId w16cid:paraId="388819D0" w16cid:durableId="23F740DC"/>
  <w16cid:commentId w16cid:paraId="326584E8" w16cid:durableId="23F74108"/>
  <w16cid:commentId w16cid:paraId="3F908DC5" w16cid:durableId="23F74132"/>
  <w16cid:commentId w16cid:paraId="2374BEA2" w16cid:durableId="23F74150"/>
  <w16cid:commentId w16cid:paraId="6CF72C1A" w16cid:durableId="23F7416E"/>
  <w16cid:commentId w16cid:paraId="270A91C3" w16cid:durableId="23F74185"/>
  <w16cid:commentId w16cid:paraId="798D0AC9" w16cid:durableId="23F7419E"/>
  <w16cid:commentId w16cid:paraId="5B32CC66" w16cid:durableId="23F741E6"/>
  <w16cid:commentId w16cid:paraId="26657E90" w16cid:durableId="23F7421D"/>
  <w16cid:commentId w16cid:paraId="707AB7BA" w16cid:durableId="23F7425F"/>
  <w16cid:commentId w16cid:paraId="6CDCB94E" w16cid:durableId="23F7428B"/>
  <w16cid:commentId w16cid:paraId="4880890D" w16cid:durableId="23F742A9"/>
  <w16cid:commentId w16cid:paraId="1DEA1E11" w16cid:durableId="23F742B9"/>
  <w16cid:commentId w16cid:paraId="206F7A00" w16cid:durableId="23F742C9"/>
  <w16cid:commentId w16cid:paraId="74D8FC92" w16cid:durableId="23F742D9"/>
  <w16cid:commentId w16cid:paraId="305BE677" w16cid:durableId="23F742E6"/>
  <w16cid:commentId w16cid:paraId="15CAFEE0" w16cid:durableId="23F742F7"/>
  <w16cid:commentId w16cid:paraId="1AFDB152" w16cid:durableId="23F7431B"/>
  <w16cid:commentId w16cid:paraId="6F227D26" w16cid:durableId="23F7432B"/>
  <w16cid:commentId w16cid:paraId="61955E1F" w16cid:durableId="23F743A8"/>
  <w16cid:commentId w16cid:paraId="3E07CC6E" w16cid:durableId="23F743F4"/>
  <w16cid:commentId w16cid:paraId="7D2000D0" w16cid:durableId="23F7440F"/>
  <w16cid:commentId w16cid:paraId="4FAD2EA4" w16cid:durableId="23F74461"/>
  <w16cid:commentId w16cid:paraId="10928A64" w16cid:durableId="23F74488"/>
  <w16cid:commentId w16cid:paraId="1BFA9E85" w16cid:durableId="23F744AD"/>
  <w16cid:commentId w16cid:paraId="74A681DD" w16cid:durableId="23F744D4"/>
  <w16cid:commentId w16cid:paraId="1F2C339A" w16cid:durableId="23F744E5"/>
  <w16cid:commentId w16cid:paraId="10C15B47" w16cid:durableId="23F74514"/>
  <w16cid:commentId w16cid:paraId="43005628" w16cid:durableId="23F74540"/>
  <w16cid:commentId w16cid:paraId="15DCE094" w16cid:durableId="23F74551"/>
  <w16cid:commentId w16cid:paraId="0C9855C8" w16cid:durableId="23F74565"/>
  <w16cid:commentId w16cid:paraId="745A4624" w16cid:durableId="23F7457B"/>
  <w16cid:commentId w16cid:paraId="7DA64904" w16cid:durableId="23F74597"/>
  <w16cid:commentId w16cid:paraId="0BBDE0DD" w16cid:durableId="23F745A2"/>
  <w16cid:commentId w16cid:paraId="03D0A220" w16cid:durableId="23F745D0"/>
  <w16cid:commentId w16cid:paraId="1A47B647" w16cid:durableId="23F745EB"/>
  <w16cid:commentId w16cid:paraId="1BF64E46" w16cid:durableId="23F74619"/>
  <w16cid:commentId w16cid:paraId="745C17FD" w16cid:durableId="23F74634"/>
  <w16cid:commentId w16cid:paraId="520E468A" w16cid:durableId="23F74644"/>
  <w16cid:commentId w16cid:paraId="64DDB7BB" w16cid:durableId="23F7466A"/>
  <w16cid:commentId w16cid:paraId="750E7E9C" w16cid:durableId="23F74697"/>
  <w16cid:commentId w16cid:paraId="18D575A0" w16cid:durableId="23F746BE"/>
  <w16cid:commentId w16cid:paraId="6E43BCA3" w16cid:durableId="23F746CE"/>
  <w16cid:commentId w16cid:paraId="0E1B9DF4" w16cid:durableId="23F74711"/>
  <w16cid:commentId w16cid:paraId="6128A653" w16cid:durableId="23F74729"/>
  <w16cid:commentId w16cid:paraId="71B8B92C" w16cid:durableId="23F74752"/>
  <w16cid:commentId w16cid:paraId="1F91F063" w16cid:durableId="23F74771"/>
  <w16cid:commentId w16cid:paraId="6BD7F538" w16cid:durableId="23F74786"/>
  <w16cid:commentId w16cid:paraId="70CADFFB" w16cid:durableId="23F747AC"/>
  <w16cid:commentId w16cid:paraId="6688853B" w16cid:durableId="23F747BF"/>
  <w16cid:commentId w16cid:paraId="493C1BF6" w16cid:durableId="23F747DE"/>
  <w16cid:commentId w16cid:paraId="2E942228" w16cid:durableId="23F7480E"/>
  <w16cid:commentId w16cid:paraId="616A01DC" w16cid:durableId="23F74846"/>
  <w16cid:commentId w16cid:paraId="52E2541B" w16cid:durableId="23F7485E"/>
  <w16cid:commentId w16cid:paraId="21C0E174" w16cid:durableId="23F748BF"/>
  <w16cid:commentId w16cid:paraId="2FE303C8" w16cid:durableId="23F7489C"/>
  <w16cid:commentId w16cid:paraId="561CC431" w16cid:durableId="23F748D7"/>
  <w16cid:commentId w16cid:paraId="601D4F96" w16cid:durableId="23F74943"/>
  <w16cid:commentId w16cid:paraId="78850053" w16cid:durableId="23F84951"/>
  <w16cid:commentId w16cid:paraId="7830DFF6" w16cid:durableId="23F84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CE90" w14:textId="77777777" w:rsidR="00A81918" w:rsidRDefault="00A81918" w:rsidP="00DA5F10">
      <w:pPr>
        <w:spacing w:before="0" w:after="0"/>
      </w:pPr>
      <w:r>
        <w:separator/>
      </w:r>
    </w:p>
  </w:endnote>
  <w:endnote w:type="continuationSeparator" w:id="0">
    <w:p w14:paraId="1E40E58C" w14:textId="77777777" w:rsidR="00A81918" w:rsidRDefault="00A81918" w:rsidP="00DA5F10">
      <w:pPr>
        <w:spacing w:before="0" w:after="0"/>
      </w:pPr>
      <w:r>
        <w:continuationSeparator/>
      </w:r>
    </w:p>
  </w:endnote>
  <w:endnote w:type="continuationNotice" w:id="1">
    <w:p w14:paraId="7AFDDA1C" w14:textId="77777777" w:rsidR="00A81918" w:rsidRDefault="00A819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BH Tekst">
    <w:altName w:val="Calibri"/>
    <w:panose1 w:val="00000500000000000000"/>
    <w:charset w:val="00"/>
    <w:family w:val="auto"/>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BH Black">
    <w:panose1 w:val="00000A00000000000000"/>
    <w:charset w:val="00"/>
    <w:family w:val="auto"/>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KBH">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036200"/>
      <w:docPartObj>
        <w:docPartGallery w:val="Page Numbers (Bottom of Page)"/>
        <w:docPartUnique/>
      </w:docPartObj>
    </w:sdtPr>
    <w:sdtEndPr>
      <w:rPr>
        <w:sz w:val="18"/>
        <w:szCs w:val="18"/>
      </w:rPr>
    </w:sdtEndPr>
    <w:sdtContent>
      <w:p w14:paraId="1E989AA9" w14:textId="11856698" w:rsidR="00A81918" w:rsidRPr="00883324" w:rsidRDefault="00A81918">
        <w:pPr>
          <w:pStyle w:val="Sidefod"/>
          <w:rPr>
            <w:sz w:val="18"/>
            <w:szCs w:val="18"/>
          </w:rPr>
        </w:pPr>
        <w:r w:rsidRPr="00883324">
          <w:rPr>
            <w:sz w:val="18"/>
            <w:szCs w:val="18"/>
          </w:rPr>
          <w:fldChar w:fldCharType="begin"/>
        </w:r>
        <w:r w:rsidRPr="00883324">
          <w:rPr>
            <w:sz w:val="18"/>
            <w:szCs w:val="18"/>
          </w:rPr>
          <w:instrText>PAGE   \* MERGEFORMAT</w:instrText>
        </w:r>
        <w:r w:rsidRPr="00883324">
          <w:rPr>
            <w:sz w:val="18"/>
            <w:szCs w:val="18"/>
          </w:rPr>
          <w:fldChar w:fldCharType="separate"/>
        </w:r>
        <w:r w:rsidRPr="00883324">
          <w:rPr>
            <w:sz w:val="18"/>
            <w:szCs w:val="18"/>
          </w:rPr>
          <w:t>2</w:t>
        </w:r>
        <w:r w:rsidRPr="00883324">
          <w:rPr>
            <w:sz w:val="18"/>
            <w:szCs w:val="18"/>
          </w:rPr>
          <w:fldChar w:fldCharType="end"/>
        </w:r>
        <w:r w:rsidRPr="00883324">
          <w:rPr>
            <w:sz w:val="18"/>
            <w:szCs w:val="18"/>
          </w:rPr>
          <w:t xml:space="preserve"> </w:t>
        </w:r>
        <w:r>
          <w:rPr>
            <w:sz w:val="18"/>
            <w:szCs w:val="18"/>
          </w:rPr>
          <w:tab/>
        </w:r>
        <w:r>
          <w:rPr>
            <w:sz w:val="18"/>
            <w:szCs w:val="18"/>
          </w:rPr>
          <w:tab/>
        </w:r>
        <w:r>
          <w:rPr>
            <w:sz w:val="18"/>
            <w:szCs w:val="18"/>
          </w:rPr>
          <w:tab/>
          <w:t>Version 23.08 2021</w:t>
        </w:r>
      </w:p>
    </w:sdtContent>
  </w:sdt>
  <w:p w14:paraId="566C68C6" w14:textId="22E74D99" w:rsidR="00A81918" w:rsidRPr="005155ED" w:rsidRDefault="00A81918" w:rsidP="005155ED">
    <w:pPr>
      <w:pStyle w:val="Sidefod"/>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FE5C" w14:textId="7D4997C6" w:rsidR="00A81918" w:rsidRPr="00883324" w:rsidRDefault="00A81918" w:rsidP="00883324">
    <w:pPr>
      <w:pStyle w:val="Sidefod"/>
      <w:jc w:val="left"/>
      <w:rPr>
        <w:sz w:val="18"/>
        <w:szCs w:val="18"/>
      </w:rPr>
    </w:pPr>
  </w:p>
  <w:p w14:paraId="6C1787D0" w14:textId="77777777" w:rsidR="00A81918" w:rsidRDefault="00A8191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431073"/>
      <w:docPartObj>
        <w:docPartGallery w:val="Page Numbers (Bottom of Page)"/>
        <w:docPartUnique/>
      </w:docPartObj>
    </w:sdtPr>
    <w:sdtEndPr/>
    <w:sdtContent>
      <w:p w14:paraId="43686A1D" w14:textId="16F81911" w:rsidR="00A81918" w:rsidRDefault="00A81918">
        <w:pPr>
          <w:pStyle w:val="Sidefod"/>
          <w:jc w:val="right"/>
        </w:pPr>
        <w:r>
          <w:fldChar w:fldCharType="begin"/>
        </w:r>
        <w:r>
          <w:instrText>PAGE   \* MERGEFORMAT</w:instrText>
        </w:r>
        <w:r>
          <w:fldChar w:fldCharType="separate"/>
        </w:r>
        <w:r>
          <w:t>2</w:t>
        </w:r>
        <w:r>
          <w:fldChar w:fldCharType="end"/>
        </w:r>
      </w:p>
    </w:sdtContent>
  </w:sdt>
  <w:p w14:paraId="753E704A" w14:textId="77777777" w:rsidR="00A81918" w:rsidRDefault="00A8191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B65F" w14:textId="77777777" w:rsidR="00A81918" w:rsidRDefault="00A81918" w:rsidP="00DA5F10">
      <w:pPr>
        <w:spacing w:before="0" w:after="0"/>
      </w:pPr>
      <w:r>
        <w:separator/>
      </w:r>
    </w:p>
  </w:footnote>
  <w:footnote w:type="continuationSeparator" w:id="0">
    <w:p w14:paraId="56DD9BF4" w14:textId="77777777" w:rsidR="00A81918" w:rsidRDefault="00A81918" w:rsidP="00DA5F10">
      <w:pPr>
        <w:spacing w:before="0" w:after="0"/>
      </w:pPr>
      <w:r>
        <w:continuationSeparator/>
      </w:r>
    </w:p>
  </w:footnote>
  <w:footnote w:type="continuationNotice" w:id="1">
    <w:p w14:paraId="46E04DFC" w14:textId="77777777" w:rsidR="00A81918" w:rsidRDefault="00A819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E69C" w14:textId="14119152" w:rsidR="00A81918" w:rsidRPr="0047357D" w:rsidRDefault="00A81918" w:rsidP="00FF170E">
    <w:pPr>
      <w:pStyle w:val="Sidehoved"/>
      <w:rPr>
        <w:b/>
        <w:bCs/>
        <w:sz w:val="16"/>
        <w:szCs w:val="16"/>
      </w:rPr>
    </w:pPr>
    <w:r w:rsidRPr="0047357D">
      <w:rPr>
        <w:b/>
        <w:bCs/>
        <w:sz w:val="16"/>
        <w:szCs w:val="16"/>
      </w:rPr>
      <w:t>Københavns Kommune</w:t>
    </w:r>
  </w:p>
  <w:p w14:paraId="0100BAAE" w14:textId="416EB3BF" w:rsidR="00A81918" w:rsidRPr="0047357D" w:rsidRDefault="00482ABD" w:rsidP="00FF170E">
    <w:pPr>
      <w:pStyle w:val="Sidehoved"/>
      <w:rPr>
        <w:b/>
        <w:bCs/>
        <w:sz w:val="16"/>
        <w:szCs w:val="16"/>
      </w:rPr>
    </w:pPr>
    <w:r>
      <w:rPr>
        <w:b/>
        <w:bCs/>
        <w:sz w:val="16"/>
        <w:szCs w:val="16"/>
      </w:rPr>
      <w:t>Klima-, Miljø- og Teknikforvaltningen</w:t>
    </w:r>
  </w:p>
  <w:p w14:paraId="5C4A435B" w14:textId="6ADF5149" w:rsidR="00A81918" w:rsidRPr="0047357D" w:rsidRDefault="00A81918" w:rsidP="00FF170E">
    <w:pPr>
      <w:pStyle w:val="Sidehoved"/>
      <w:rPr>
        <w:b/>
        <w:bCs/>
        <w:sz w:val="16"/>
        <w:szCs w:val="16"/>
      </w:rPr>
    </w:pPr>
    <w:r w:rsidRPr="0047357D">
      <w:rPr>
        <w:b/>
        <w:bCs/>
        <w:sz w:val="16"/>
        <w:szCs w:val="16"/>
      </w:rPr>
      <w:t>Mobilitet, Klimatilpasning og Byvedligehold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5445" w14:textId="2EDD2FEA" w:rsidR="00A81918" w:rsidRPr="00C234B5" w:rsidRDefault="00A81918" w:rsidP="00D73F5A">
    <w:pPr>
      <w:pStyle w:val="Sidehoved"/>
      <w:jc w:val="right"/>
      <w:rPr>
        <w:sz w:val="18"/>
        <w:szCs w:val="18"/>
      </w:rPr>
    </w:pPr>
    <w:r>
      <w:rPr>
        <w:sz w:val="18"/>
        <w:szCs w:val="18"/>
      </w:rPr>
      <w:t>25. Betonreparation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0AAE" w14:textId="69A4FC13" w:rsidR="00A81918" w:rsidRPr="00C234B5" w:rsidRDefault="00A81918" w:rsidP="00D73F5A">
    <w:pPr>
      <w:pStyle w:val="Sidehoved"/>
      <w:jc w:val="right"/>
      <w:rPr>
        <w:sz w:val="18"/>
        <w:szCs w:val="18"/>
      </w:rPr>
    </w:pPr>
    <w:r>
      <w:rPr>
        <w:sz w:val="18"/>
        <w:szCs w:val="18"/>
      </w:rPr>
      <w:t>26. Betonelementer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82E5" w14:textId="1A86A3C7" w:rsidR="00A81918" w:rsidRPr="00C234B5" w:rsidRDefault="00A81918" w:rsidP="00D73F5A">
    <w:pPr>
      <w:pStyle w:val="Sidehoved"/>
      <w:jc w:val="right"/>
      <w:rPr>
        <w:sz w:val="18"/>
        <w:szCs w:val="18"/>
      </w:rPr>
    </w:pPr>
    <w:r>
      <w:rPr>
        <w:sz w:val="18"/>
        <w:szCs w:val="18"/>
      </w:rPr>
      <w:t>27. Overfladebehandling af betonoverflader</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847" w14:textId="39D55C61" w:rsidR="00A81918" w:rsidRPr="00C234B5" w:rsidRDefault="00A81918" w:rsidP="00D73F5A">
    <w:pPr>
      <w:pStyle w:val="Sidehoved"/>
      <w:jc w:val="right"/>
      <w:rPr>
        <w:sz w:val="18"/>
        <w:szCs w:val="18"/>
      </w:rPr>
    </w:pPr>
    <w:r>
      <w:rPr>
        <w:sz w:val="18"/>
        <w:szCs w:val="18"/>
      </w:rPr>
      <w:t>30. Kunststofbaseret fugtisolering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14DD" w14:textId="5B6845A5" w:rsidR="00A81918" w:rsidRPr="00C234B5" w:rsidRDefault="00A81918" w:rsidP="00D73F5A">
    <w:pPr>
      <w:pStyle w:val="Sidehoved"/>
      <w:jc w:val="right"/>
      <w:rPr>
        <w:sz w:val="18"/>
        <w:szCs w:val="18"/>
      </w:rPr>
    </w:pPr>
    <w:r>
      <w:rPr>
        <w:sz w:val="18"/>
        <w:szCs w:val="18"/>
      </w:rPr>
      <w:t>31. Bitumenbaseret fugtisolering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AD73" w14:textId="3626086A" w:rsidR="00A81918" w:rsidRPr="00C234B5" w:rsidRDefault="00A81918" w:rsidP="00D73F5A">
    <w:pPr>
      <w:pStyle w:val="Sidehoved"/>
      <w:jc w:val="right"/>
      <w:rPr>
        <w:sz w:val="18"/>
        <w:szCs w:val="18"/>
      </w:rPr>
    </w:pPr>
    <w:r>
      <w:rPr>
        <w:sz w:val="18"/>
        <w:szCs w:val="18"/>
      </w:rPr>
      <w:t>32. Brobelægninger</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D40E" w14:textId="068A14E8" w:rsidR="00A81918" w:rsidRPr="00C234B5" w:rsidRDefault="00A81918" w:rsidP="00D73F5A">
    <w:pPr>
      <w:pStyle w:val="Sidehoved"/>
      <w:jc w:val="right"/>
      <w:rPr>
        <w:sz w:val="18"/>
        <w:szCs w:val="18"/>
      </w:rPr>
    </w:pPr>
    <w:r>
      <w:rPr>
        <w:sz w:val="18"/>
        <w:szCs w:val="18"/>
      </w:rPr>
      <w:t>33. Elastiske fuger</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B4AE" w14:textId="21D1B6E9" w:rsidR="00A81918" w:rsidRPr="00C234B5" w:rsidRDefault="00A81918" w:rsidP="00D73F5A">
    <w:pPr>
      <w:pStyle w:val="Sidehoved"/>
      <w:jc w:val="right"/>
      <w:rPr>
        <w:sz w:val="18"/>
        <w:szCs w:val="18"/>
      </w:rPr>
    </w:pPr>
    <w:r>
      <w:rPr>
        <w:sz w:val="18"/>
        <w:szCs w:val="18"/>
      </w:rPr>
      <w:t>35. Lejer</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C361" w14:textId="605149FE" w:rsidR="00A81918" w:rsidRPr="00C234B5" w:rsidRDefault="00A81918" w:rsidP="00D73F5A">
    <w:pPr>
      <w:pStyle w:val="Sidehoved"/>
      <w:jc w:val="right"/>
      <w:rPr>
        <w:sz w:val="18"/>
        <w:szCs w:val="18"/>
      </w:rPr>
    </w:pPr>
    <w:r>
      <w:rPr>
        <w:sz w:val="18"/>
        <w:szCs w:val="18"/>
      </w:rPr>
      <w:t>36. Broautoværn og -rækværker</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5051" w14:textId="32831E20" w:rsidR="00A81918" w:rsidRPr="00C234B5" w:rsidRDefault="00A81918" w:rsidP="00D73F5A">
    <w:pPr>
      <w:pStyle w:val="Sidehoved"/>
      <w:jc w:val="right"/>
      <w:rPr>
        <w:sz w:val="18"/>
        <w:szCs w:val="18"/>
      </w:rPr>
    </w:pPr>
    <w:r>
      <w:rPr>
        <w:sz w:val="18"/>
        <w:szCs w:val="18"/>
      </w:rPr>
      <w:t>39. Øvrige broarbejder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5892" w14:textId="77777777" w:rsidR="00A81918" w:rsidRPr="00020B74" w:rsidRDefault="00A81918" w:rsidP="00FF170E">
    <w:pPr>
      <w:pStyle w:val="Sidehoved"/>
      <w:rPr>
        <w:b/>
        <w:bCs/>
        <w:sz w:val="17"/>
        <w:szCs w:val="17"/>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94CE" w14:textId="71EA4983" w:rsidR="00A81918" w:rsidRPr="00C234B5" w:rsidRDefault="00A81918" w:rsidP="00D73F5A">
    <w:pPr>
      <w:pStyle w:val="Sidehoved"/>
      <w:jc w:val="right"/>
      <w:rPr>
        <w:sz w:val="18"/>
        <w:szCs w:val="18"/>
      </w:rPr>
    </w:pPr>
    <w:r>
      <w:rPr>
        <w:sz w:val="18"/>
        <w:szCs w:val="18"/>
      </w:rPr>
      <w:t>40. Stålarbejder</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C911" w14:textId="0D24E331" w:rsidR="00A81918" w:rsidRPr="00C234B5" w:rsidRDefault="00A81918" w:rsidP="00D73F5A">
    <w:pPr>
      <w:pStyle w:val="Sidehoved"/>
      <w:jc w:val="right"/>
      <w:rPr>
        <w:sz w:val="18"/>
        <w:szCs w:val="18"/>
      </w:rPr>
    </w:pPr>
    <w:r>
      <w:rPr>
        <w:sz w:val="18"/>
        <w:szCs w:val="18"/>
      </w:rPr>
      <w:t>41. Overfladebehandling af stål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63B3" w14:textId="6D4217AE" w:rsidR="00A81918" w:rsidRPr="00C234B5" w:rsidRDefault="00A81918" w:rsidP="00D73F5A">
    <w:pPr>
      <w:pStyle w:val="Sidehoved"/>
      <w:jc w:val="right"/>
      <w:rPr>
        <w:sz w:val="18"/>
        <w:szCs w:val="18"/>
      </w:rPr>
    </w:pPr>
    <w:r>
      <w:rPr>
        <w:sz w:val="18"/>
        <w:szCs w:val="18"/>
      </w:rPr>
      <w:t>SAB Overfladebehandling BILAG 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C033" w14:textId="687A6655" w:rsidR="00A81918" w:rsidRPr="00C234B5" w:rsidRDefault="00A81918" w:rsidP="00D73F5A">
    <w:pPr>
      <w:pStyle w:val="Sidehoved"/>
      <w:jc w:val="right"/>
      <w:rPr>
        <w:sz w:val="18"/>
        <w:szCs w:val="18"/>
      </w:rPr>
    </w:pPr>
    <w:r>
      <w:rPr>
        <w:sz w:val="18"/>
        <w:szCs w:val="18"/>
      </w:rPr>
      <w:t>Bilag D: Eksempler på tilstand af betonoverflader</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FBDB" w14:textId="3BCD82DF" w:rsidR="00A81918" w:rsidRPr="00C234B5" w:rsidRDefault="00A81918" w:rsidP="00D73F5A">
    <w:pPr>
      <w:pStyle w:val="Sidehoved"/>
      <w:jc w:val="right"/>
      <w:rPr>
        <w:sz w:val="18"/>
        <w:szCs w:val="18"/>
      </w:rPr>
    </w:pPr>
    <w:r>
      <w:rPr>
        <w:sz w:val="18"/>
        <w:szCs w:val="18"/>
      </w:rPr>
      <w:t>Bilag E: Oversigt over europæiske, danske og udenlandske standarder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D63A" w14:textId="699555D9" w:rsidR="00A81918" w:rsidRPr="003F2332" w:rsidRDefault="00A81918" w:rsidP="003F233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CDB2" w14:textId="77777777" w:rsidR="00A81918" w:rsidRPr="006149D9" w:rsidRDefault="00A81918" w:rsidP="00FF170E">
    <w:pPr>
      <w:pStyle w:val="Sidehoved"/>
      <w:rPr>
        <w:b/>
        <w:bCs/>
      </w:rPr>
    </w:pPr>
    <w:r w:rsidRPr="006149D9">
      <w:rPr>
        <w:b/>
        <w:bCs/>
      </w:rPr>
      <w:t>Københavns Kommune</w:t>
    </w:r>
  </w:p>
  <w:p w14:paraId="5AB5FA7B" w14:textId="499DF230" w:rsidR="00A81918" w:rsidRPr="006149D9" w:rsidRDefault="00482ABD" w:rsidP="00FF170E">
    <w:pPr>
      <w:pStyle w:val="Sidehoved"/>
      <w:rPr>
        <w:b/>
        <w:bCs/>
      </w:rPr>
    </w:pPr>
    <w:r>
      <w:rPr>
        <w:b/>
        <w:bCs/>
      </w:rPr>
      <w:t>Klima-, Miljø- og Teknikforvaltningen</w:t>
    </w:r>
  </w:p>
  <w:p w14:paraId="12573234" w14:textId="77777777" w:rsidR="00A81918" w:rsidRPr="006149D9" w:rsidRDefault="00A81918" w:rsidP="00FF170E">
    <w:pPr>
      <w:pStyle w:val="Sidehoved"/>
      <w:rPr>
        <w:b/>
        <w:bCs/>
      </w:rPr>
    </w:pPr>
    <w:r w:rsidRPr="006149D9">
      <w:rPr>
        <w:b/>
        <w:bCs/>
      </w:rPr>
      <w:t xml:space="preserve">Mobilitet, </w:t>
    </w:r>
    <w:r>
      <w:rPr>
        <w:b/>
        <w:bCs/>
      </w:rPr>
      <w:t>K</w:t>
    </w:r>
    <w:r w:rsidRPr="006149D9">
      <w:rPr>
        <w:b/>
        <w:bCs/>
      </w:rPr>
      <w:t xml:space="preserve">limatilpasning og </w:t>
    </w:r>
    <w:r>
      <w:rPr>
        <w:b/>
        <w:bCs/>
      </w:rPr>
      <w:t>B</w:t>
    </w:r>
    <w:r w:rsidRPr="006149D9">
      <w:rPr>
        <w:b/>
        <w:bCs/>
      </w:rPr>
      <w:t>yvedligehold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F01F" w14:textId="68D2E7B4" w:rsidR="00A81918" w:rsidRPr="00C234B5" w:rsidRDefault="00A81918" w:rsidP="00D73F5A">
    <w:pPr>
      <w:pStyle w:val="Sidehoved"/>
      <w:jc w:val="right"/>
      <w:rPr>
        <w:sz w:val="18"/>
        <w:szCs w:val="18"/>
      </w:rPr>
    </w:pPr>
    <w:r>
      <w:rPr>
        <w:sz w:val="18"/>
        <w:szCs w:val="18"/>
      </w:rPr>
      <w:t>20. Fundering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C63D" w14:textId="53E1276F" w:rsidR="00A81918" w:rsidRPr="00C234B5" w:rsidRDefault="00A81918" w:rsidP="00D73F5A">
    <w:pPr>
      <w:pStyle w:val="Sidehoved"/>
      <w:jc w:val="right"/>
      <w:rPr>
        <w:sz w:val="18"/>
        <w:szCs w:val="18"/>
      </w:rPr>
    </w:pPr>
    <w:r>
      <w:rPr>
        <w:sz w:val="18"/>
        <w:szCs w:val="18"/>
      </w:rPr>
      <w:t>21. Stillads og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C4D3" w14:textId="77777777" w:rsidR="00A81918" w:rsidRPr="00C234B5" w:rsidRDefault="00A81918" w:rsidP="00D73F5A">
    <w:pPr>
      <w:pStyle w:val="Sidehoved"/>
      <w:jc w:val="right"/>
      <w:rPr>
        <w:sz w:val="18"/>
        <w:szCs w:val="18"/>
      </w:rPr>
    </w:pPr>
    <w:r>
      <w:rPr>
        <w:sz w:val="18"/>
        <w:szCs w:val="18"/>
      </w:rPr>
      <w:t>22. Slap armering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065D" w14:textId="0D140353" w:rsidR="00A81918" w:rsidRPr="00C234B5" w:rsidRDefault="00A81918" w:rsidP="00D73F5A">
    <w:pPr>
      <w:pStyle w:val="Sidehoved"/>
      <w:jc w:val="right"/>
      <w:rPr>
        <w:sz w:val="18"/>
        <w:szCs w:val="18"/>
      </w:rPr>
    </w:pPr>
    <w:r>
      <w:rPr>
        <w:sz w:val="18"/>
        <w:szCs w:val="18"/>
      </w:rPr>
      <w:t>23. Spændt armering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8B74" w14:textId="13B09040" w:rsidR="00A81918" w:rsidRPr="00C234B5" w:rsidRDefault="00A81918" w:rsidP="00D73F5A">
    <w:pPr>
      <w:pStyle w:val="Sidehoved"/>
      <w:jc w:val="right"/>
      <w:rPr>
        <w:sz w:val="18"/>
        <w:szCs w:val="18"/>
      </w:rPr>
    </w:pPr>
    <w:r>
      <w:rPr>
        <w:sz w:val="18"/>
        <w:szCs w:val="18"/>
      </w:rPr>
      <w:t>24. Beton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AF26B002"/>
    <w:lvl w:ilvl="0">
      <w:start w:val="1"/>
      <w:numFmt w:val="decimal"/>
      <w:lvlText w:val="%1."/>
      <w:lvlJc w:val="left"/>
      <w:pPr>
        <w:tabs>
          <w:tab w:val="num" w:pos="360"/>
        </w:tabs>
        <w:ind w:left="360" w:hanging="360"/>
      </w:pPr>
    </w:lvl>
    <w:lvl w:ilvl="1">
      <w:start w:val="8"/>
      <w:numFmt w:val="decimal"/>
      <w:isLgl/>
      <w:lvlText w:val="%1.%2."/>
      <w:lvlJc w:val="left"/>
      <w:pPr>
        <w:ind w:left="870" w:hanging="870"/>
      </w:pPr>
      <w:rPr>
        <w:rFonts w:ascii="Times New Roman" w:hAnsi="Times New Roman" w:cs="Times New Roman" w:hint="default"/>
      </w:rPr>
    </w:lvl>
    <w:lvl w:ilvl="2">
      <w:start w:val="1"/>
      <w:numFmt w:val="decimal"/>
      <w:isLgl/>
      <w:lvlText w:val="%1.%2.%3."/>
      <w:lvlJc w:val="left"/>
      <w:pPr>
        <w:ind w:left="870" w:hanging="87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2"/>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1" w15:restartNumberingAfterBreak="0">
    <w:nsid w:val="FFFFFF89"/>
    <w:multiLevelType w:val="singleLevel"/>
    <w:tmpl w:val="6D84BF6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0027D9"/>
    <w:multiLevelType w:val="singleLevel"/>
    <w:tmpl w:val="00000001"/>
    <w:lvl w:ilvl="0">
      <w:start w:val="1"/>
      <w:numFmt w:val="bullet"/>
      <w:lvlText w:val=""/>
      <w:lvlJc w:val="left"/>
      <w:pPr>
        <w:ind w:left="284" w:hanging="284"/>
      </w:pPr>
      <w:rPr>
        <w:rFonts w:ascii="Symbol" w:hAnsi="Symbol" w:cs="Symbol" w:hint="default"/>
        <w:b w:val="0"/>
        <w:bCs w:val="0"/>
        <w:i w:val="0"/>
        <w:iCs w:val="0"/>
        <w:strike w:val="0"/>
        <w:color w:val="auto"/>
        <w:sz w:val="16"/>
        <w:szCs w:val="16"/>
        <w:u w:val="none"/>
      </w:rPr>
    </w:lvl>
  </w:abstractNum>
  <w:abstractNum w:abstractNumId="3" w15:restartNumberingAfterBreak="0">
    <w:nsid w:val="01C0645D"/>
    <w:multiLevelType w:val="hybridMultilevel"/>
    <w:tmpl w:val="00029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4D6BEB"/>
    <w:multiLevelType w:val="hybridMultilevel"/>
    <w:tmpl w:val="B84832CE"/>
    <w:lvl w:ilvl="0" w:tplc="ACBAE08A">
      <w:start w:val="1"/>
      <w:numFmt w:val="bullet"/>
      <w:lvlText w:val="•"/>
      <w:lvlJc w:val="left"/>
      <w:pPr>
        <w:ind w:left="720" w:hanging="360"/>
      </w:pPr>
      <w:rPr>
        <w:rFonts w:ascii="Calibri" w:hAnsi="Calibri" w:hint="default"/>
        <w:b w:val="0"/>
        <w:i w:val="0"/>
        <w:sz w:val="2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5ED7F3E"/>
    <w:multiLevelType w:val="multilevel"/>
    <w:tmpl w:val="6F0CAFF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675556"/>
    <w:multiLevelType w:val="hybridMultilevel"/>
    <w:tmpl w:val="149290B2"/>
    <w:lvl w:ilvl="0" w:tplc="28E896B6">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9802942"/>
    <w:multiLevelType w:val="hybridMultilevel"/>
    <w:tmpl w:val="18ACE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A766F17"/>
    <w:multiLevelType w:val="hybridMultilevel"/>
    <w:tmpl w:val="22B4A8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F415C02"/>
    <w:multiLevelType w:val="hybridMultilevel"/>
    <w:tmpl w:val="22C2ECC8"/>
    <w:lvl w:ilvl="0" w:tplc="2680559E">
      <w:start w:val="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3B51A0"/>
    <w:multiLevelType w:val="hybridMultilevel"/>
    <w:tmpl w:val="BB0A0C18"/>
    <w:lvl w:ilvl="0" w:tplc="4B94F5EE">
      <w:start w:val="1"/>
      <w:numFmt w:val="lowerLetter"/>
      <w:lvlText w:val="%1."/>
      <w:lvlJc w:val="left"/>
      <w:pPr>
        <w:ind w:left="431" w:hanging="360"/>
      </w:pPr>
      <w:rPr>
        <w:rFonts w:hint="default"/>
        <w:b w:val="0"/>
        <w:i w:val="0"/>
        <w:sz w:val="18"/>
        <w:szCs w:val="18"/>
      </w:rPr>
    </w:lvl>
    <w:lvl w:ilvl="1" w:tplc="04060003" w:tentative="1">
      <w:start w:val="1"/>
      <w:numFmt w:val="bullet"/>
      <w:lvlText w:val="o"/>
      <w:lvlJc w:val="left"/>
      <w:pPr>
        <w:ind w:left="1151" w:hanging="360"/>
      </w:pPr>
      <w:rPr>
        <w:rFonts w:ascii="Courier New" w:hAnsi="Courier New" w:cs="Courier New" w:hint="default"/>
      </w:rPr>
    </w:lvl>
    <w:lvl w:ilvl="2" w:tplc="04060005" w:tentative="1">
      <w:start w:val="1"/>
      <w:numFmt w:val="bullet"/>
      <w:lvlText w:val=""/>
      <w:lvlJc w:val="left"/>
      <w:pPr>
        <w:ind w:left="1871" w:hanging="360"/>
      </w:pPr>
      <w:rPr>
        <w:rFonts w:ascii="Wingdings" w:hAnsi="Wingdings" w:hint="default"/>
      </w:rPr>
    </w:lvl>
    <w:lvl w:ilvl="3" w:tplc="04060001" w:tentative="1">
      <w:start w:val="1"/>
      <w:numFmt w:val="bullet"/>
      <w:lvlText w:val=""/>
      <w:lvlJc w:val="left"/>
      <w:pPr>
        <w:ind w:left="2591" w:hanging="360"/>
      </w:pPr>
      <w:rPr>
        <w:rFonts w:ascii="Symbol" w:hAnsi="Symbol" w:hint="default"/>
      </w:rPr>
    </w:lvl>
    <w:lvl w:ilvl="4" w:tplc="04060003" w:tentative="1">
      <w:start w:val="1"/>
      <w:numFmt w:val="bullet"/>
      <w:lvlText w:val="o"/>
      <w:lvlJc w:val="left"/>
      <w:pPr>
        <w:ind w:left="3311" w:hanging="360"/>
      </w:pPr>
      <w:rPr>
        <w:rFonts w:ascii="Courier New" w:hAnsi="Courier New" w:cs="Courier New" w:hint="default"/>
      </w:rPr>
    </w:lvl>
    <w:lvl w:ilvl="5" w:tplc="04060005" w:tentative="1">
      <w:start w:val="1"/>
      <w:numFmt w:val="bullet"/>
      <w:lvlText w:val=""/>
      <w:lvlJc w:val="left"/>
      <w:pPr>
        <w:ind w:left="4031" w:hanging="360"/>
      </w:pPr>
      <w:rPr>
        <w:rFonts w:ascii="Wingdings" w:hAnsi="Wingdings" w:hint="default"/>
      </w:rPr>
    </w:lvl>
    <w:lvl w:ilvl="6" w:tplc="04060001" w:tentative="1">
      <w:start w:val="1"/>
      <w:numFmt w:val="bullet"/>
      <w:lvlText w:val=""/>
      <w:lvlJc w:val="left"/>
      <w:pPr>
        <w:ind w:left="4751" w:hanging="360"/>
      </w:pPr>
      <w:rPr>
        <w:rFonts w:ascii="Symbol" w:hAnsi="Symbol" w:hint="default"/>
      </w:rPr>
    </w:lvl>
    <w:lvl w:ilvl="7" w:tplc="04060003" w:tentative="1">
      <w:start w:val="1"/>
      <w:numFmt w:val="bullet"/>
      <w:lvlText w:val="o"/>
      <w:lvlJc w:val="left"/>
      <w:pPr>
        <w:ind w:left="5471" w:hanging="360"/>
      </w:pPr>
      <w:rPr>
        <w:rFonts w:ascii="Courier New" w:hAnsi="Courier New" w:cs="Courier New" w:hint="default"/>
      </w:rPr>
    </w:lvl>
    <w:lvl w:ilvl="8" w:tplc="04060005" w:tentative="1">
      <w:start w:val="1"/>
      <w:numFmt w:val="bullet"/>
      <w:lvlText w:val=""/>
      <w:lvlJc w:val="left"/>
      <w:pPr>
        <w:ind w:left="6191" w:hanging="360"/>
      </w:pPr>
      <w:rPr>
        <w:rFonts w:ascii="Wingdings" w:hAnsi="Wingdings" w:hint="default"/>
      </w:rPr>
    </w:lvl>
  </w:abstractNum>
  <w:abstractNum w:abstractNumId="11" w15:restartNumberingAfterBreak="0">
    <w:nsid w:val="11B57F21"/>
    <w:multiLevelType w:val="hybridMultilevel"/>
    <w:tmpl w:val="AF0252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5187409"/>
    <w:multiLevelType w:val="hybridMultilevel"/>
    <w:tmpl w:val="B2FCEB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7C16E0B"/>
    <w:multiLevelType w:val="hybridMultilevel"/>
    <w:tmpl w:val="1D6AB5FA"/>
    <w:lvl w:ilvl="0" w:tplc="3232F69E">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87C6FA4"/>
    <w:multiLevelType w:val="hybridMultilevel"/>
    <w:tmpl w:val="4EFC9A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D7D6CF0"/>
    <w:multiLevelType w:val="hybridMultilevel"/>
    <w:tmpl w:val="069C0720"/>
    <w:lvl w:ilvl="0" w:tplc="A5240252">
      <w:start w:val="2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F5C54BB"/>
    <w:multiLevelType w:val="hybridMultilevel"/>
    <w:tmpl w:val="84484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FFD562F"/>
    <w:multiLevelType w:val="hybridMultilevel"/>
    <w:tmpl w:val="3D5442BA"/>
    <w:lvl w:ilvl="0" w:tplc="2FFC336E">
      <w:start w:val="1"/>
      <w:numFmt w:val="bullet"/>
      <w:lvlText w:val=""/>
      <w:lvlJc w:val="left"/>
      <w:pPr>
        <w:ind w:left="720" w:hanging="360"/>
      </w:pPr>
      <w:rPr>
        <w:rFonts w:ascii="Symbol" w:hAnsi="Symbol" w:hint="default"/>
      </w:rPr>
    </w:lvl>
    <w:lvl w:ilvl="1" w:tplc="8A0690CE">
      <w:start w:val="1"/>
      <w:numFmt w:val="bullet"/>
      <w:lvlText w:val="o"/>
      <w:lvlJc w:val="left"/>
      <w:pPr>
        <w:ind w:left="1440" w:hanging="360"/>
      </w:pPr>
      <w:rPr>
        <w:rFonts w:ascii="Courier New" w:hAnsi="Courier New" w:cs="Symbol" w:hint="default"/>
      </w:rPr>
    </w:lvl>
    <w:lvl w:ilvl="2" w:tplc="D94E1614" w:tentative="1">
      <w:start w:val="1"/>
      <w:numFmt w:val="bullet"/>
      <w:lvlText w:val=""/>
      <w:lvlJc w:val="left"/>
      <w:pPr>
        <w:ind w:left="2160" w:hanging="360"/>
      </w:pPr>
      <w:rPr>
        <w:rFonts w:ascii="Wingdings" w:hAnsi="Wingdings" w:hint="default"/>
      </w:rPr>
    </w:lvl>
    <w:lvl w:ilvl="3" w:tplc="7662FBF2" w:tentative="1">
      <w:start w:val="1"/>
      <w:numFmt w:val="bullet"/>
      <w:lvlText w:val=""/>
      <w:lvlJc w:val="left"/>
      <w:pPr>
        <w:ind w:left="2880" w:hanging="360"/>
      </w:pPr>
      <w:rPr>
        <w:rFonts w:ascii="Symbol" w:hAnsi="Symbol" w:hint="default"/>
      </w:rPr>
    </w:lvl>
    <w:lvl w:ilvl="4" w:tplc="09AAFE52" w:tentative="1">
      <w:start w:val="1"/>
      <w:numFmt w:val="bullet"/>
      <w:lvlText w:val="o"/>
      <w:lvlJc w:val="left"/>
      <w:pPr>
        <w:ind w:left="3600" w:hanging="360"/>
      </w:pPr>
      <w:rPr>
        <w:rFonts w:ascii="Courier New" w:hAnsi="Courier New" w:cs="Symbol" w:hint="default"/>
      </w:rPr>
    </w:lvl>
    <w:lvl w:ilvl="5" w:tplc="2E64283C" w:tentative="1">
      <w:start w:val="1"/>
      <w:numFmt w:val="bullet"/>
      <w:lvlText w:val=""/>
      <w:lvlJc w:val="left"/>
      <w:pPr>
        <w:ind w:left="4320" w:hanging="360"/>
      </w:pPr>
      <w:rPr>
        <w:rFonts w:ascii="Wingdings" w:hAnsi="Wingdings" w:hint="default"/>
      </w:rPr>
    </w:lvl>
    <w:lvl w:ilvl="6" w:tplc="ECECDA66" w:tentative="1">
      <w:start w:val="1"/>
      <w:numFmt w:val="bullet"/>
      <w:lvlText w:val=""/>
      <w:lvlJc w:val="left"/>
      <w:pPr>
        <w:ind w:left="5040" w:hanging="360"/>
      </w:pPr>
      <w:rPr>
        <w:rFonts w:ascii="Symbol" w:hAnsi="Symbol" w:hint="default"/>
      </w:rPr>
    </w:lvl>
    <w:lvl w:ilvl="7" w:tplc="FDE04108" w:tentative="1">
      <w:start w:val="1"/>
      <w:numFmt w:val="bullet"/>
      <w:lvlText w:val="o"/>
      <w:lvlJc w:val="left"/>
      <w:pPr>
        <w:ind w:left="5760" w:hanging="360"/>
      </w:pPr>
      <w:rPr>
        <w:rFonts w:ascii="Courier New" w:hAnsi="Courier New" w:cs="Symbol" w:hint="default"/>
      </w:rPr>
    </w:lvl>
    <w:lvl w:ilvl="8" w:tplc="463E07B2" w:tentative="1">
      <w:start w:val="1"/>
      <w:numFmt w:val="bullet"/>
      <w:lvlText w:val=""/>
      <w:lvlJc w:val="left"/>
      <w:pPr>
        <w:ind w:left="6480" w:hanging="360"/>
      </w:pPr>
      <w:rPr>
        <w:rFonts w:ascii="Wingdings" w:hAnsi="Wingdings" w:hint="default"/>
      </w:rPr>
    </w:lvl>
  </w:abstractNum>
  <w:abstractNum w:abstractNumId="18" w15:restartNumberingAfterBreak="0">
    <w:nsid w:val="21520548"/>
    <w:multiLevelType w:val="hybridMultilevel"/>
    <w:tmpl w:val="A992D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218327C"/>
    <w:multiLevelType w:val="hybridMultilevel"/>
    <w:tmpl w:val="092C18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22D02C71"/>
    <w:multiLevelType w:val="hybridMultilevel"/>
    <w:tmpl w:val="665C357C"/>
    <w:lvl w:ilvl="0" w:tplc="ACBAE08A">
      <w:start w:val="1"/>
      <w:numFmt w:val="bullet"/>
      <w:lvlText w:val="•"/>
      <w:lvlJc w:val="left"/>
      <w:pPr>
        <w:ind w:left="720" w:hanging="360"/>
      </w:pPr>
      <w:rPr>
        <w:rFonts w:ascii="Calibri" w:hAnsi="Calibri" w:hint="default"/>
        <w:b w:val="0"/>
        <w:i w:val="0"/>
        <w:sz w:val="2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44051F0"/>
    <w:multiLevelType w:val="hybridMultilevel"/>
    <w:tmpl w:val="11400A0C"/>
    <w:lvl w:ilvl="0" w:tplc="76E6DEE6">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56130FF"/>
    <w:multiLevelType w:val="hybridMultilevel"/>
    <w:tmpl w:val="B43E33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66A63EA"/>
    <w:multiLevelType w:val="hybridMultilevel"/>
    <w:tmpl w:val="9D9C0E28"/>
    <w:lvl w:ilvl="0" w:tplc="2D4C36C2">
      <w:start w:val="1"/>
      <w:numFmt w:val="bullet"/>
      <w:lvlText w:val="-"/>
      <w:lvlJc w:val="left"/>
      <w:pPr>
        <w:tabs>
          <w:tab w:val="num" w:pos="2937"/>
        </w:tabs>
        <w:ind w:left="2937" w:hanging="360"/>
      </w:pPr>
      <w:rPr>
        <w:rFonts w:ascii="Times New Roman"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4" w15:restartNumberingAfterBreak="0">
    <w:nsid w:val="2A2C2774"/>
    <w:multiLevelType w:val="hybridMultilevel"/>
    <w:tmpl w:val="908E2D6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FAB6D87"/>
    <w:multiLevelType w:val="hybridMultilevel"/>
    <w:tmpl w:val="3E964A26"/>
    <w:lvl w:ilvl="0" w:tplc="A82E862C">
      <w:start w:val="2"/>
      <w:numFmt w:val="bullet"/>
      <w:lvlText w:val="-"/>
      <w:lvlJc w:val="left"/>
      <w:pPr>
        <w:tabs>
          <w:tab w:val="num" w:pos="927"/>
        </w:tabs>
        <w:ind w:left="927" w:hanging="360"/>
      </w:pPr>
      <w:rPr>
        <w:rFonts w:ascii="Times New Roman" w:eastAsia="Times New Roman" w:hAnsi="Times New Roman" w:cs="Times New Roman" w:hint="default"/>
      </w:rPr>
    </w:lvl>
    <w:lvl w:ilvl="1" w:tplc="04060003" w:tentative="1">
      <w:start w:val="1"/>
      <w:numFmt w:val="bullet"/>
      <w:lvlText w:val="o"/>
      <w:lvlJc w:val="left"/>
      <w:pPr>
        <w:tabs>
          <w:tab w:val="num" w:pos="1647"/>
        </w:tabs>
        <w:ind w:left="1647" w:hanging="360"/>
      </w:pPr>
      <w:rPr>
        <w:rFonts w:ascii="Courier New" w:hAnsi="Courier New" w:cs="Courier New" w:hint="default"/>
      </w:rPr>
    </w:lvl>
    <w:lvl w:ilvl="2" w:tplc="04060005" w:tentative="1">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cs="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cs="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59B26B9"/>
    <w:multiLevelType w:val="hybridMultilevel"/>
    <w:tmpl w:val="9F305A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B8A4B4C"/>
    <w:multiLevelType w:val="hybridMultilevel"/>
    <w:tmpl w:val="06F402C0"/>
    <w:name w:val="NumberListTemplate"/>
    <w:lvl w:ilvl="0" w:tplc="5F18A326">
      <w:start w:val="1"/>
      <w:numFmt w:val="bullet"/>
      <w:lvlText w:val=""/>
      <w:lvlJc w:val="left"/>
      <w:pPr>
        <w:tabs>
          <w:tab w:val="num" w:pos="720"/>
        </w:tabs>
        <w:ind w:left="720" w:hanging="360"/>
      </w:pPr>
      <w:rPr>
        <w:rFonts w:ascii="Symbol" w:hAnsi="Symbol" w:hint="default"/>
        <w:sz w:val="22"/>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6F19BC"/>
    <w:multiLevelType w:val="hybridMultilevel"/>
    <w:tmpl w:val="D38881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00B3402"/>
    <w:multiLevelType w:val="hybridMultilevel"/>
    <w:tmpl w:val="D7009BF2"/>
    <w:lvl w:ilvl="0" w:tplc="ACBAE08A">
      <w:start w:val="1"/>
      <w:numFmt w:val="bullet"/>
      <w:lvlText w:val="•"/>
      <w:lvlJc w:val="left"/>
      <w:pPr>
        <w:ind w:left="720" w:hanging="360"/>
      </w:pPr>
      <w:rPr>
        <w:rFonts w:ascii="Calibri" w:hAnsi="Calibri" w:hint="default"/>
        <w:b w:val="0"/>
        <w:i w:val="0"/>
        <w:sz w:val="21"/>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01658E1"/>
    <w:multiLevelType w:val="hybridMultilevel"/>
    <w:tmpl w:val="65529568"/>
    <w:lvl w:ilvl="0" w:tplc="1B1C5746">
      <w:start w:val="1"/>
      <w:numFmt w:val="bullet"/>
      <w:lvlText w:val=""/>
      <w:lvlJc w:val="left"/>
      <w:pPr>
        <w:ind w:left="720" w:hanging="360"/>
      </w:pPr>
      <w:rPr>
        <w:rFonts w:ascii="Symbol" w:hAnsi="Symbol" w:hint="default"/>
        <w:sz w:val="21"/>
        <w:szCs w:val="2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1080836"/>
    <w:multiLevelType w:val="hybridMultilevel"/>
    <w:tmpl w:val="D44870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1BC1188"/>
    <w:multiLevelType w:val="multilevel"/>
    <w:tmpl w:val="8500EA5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20E6049"/>
    <w:multiLevelType w:val="multilevel"/>
    <w:tmpl w:val="00E21886"/>
    <w:lvl w:ilvl="0">
      <w:start w:val="1"/>
      <w:numFmt w:val="decimal"/>
      <w:pStyle w:val="Bilag"/>
      <w:lvlText w:val="Bilag %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64D437E"/>
    <w:multiLevelType w:val="multilevel"/>
    <w:tmpl w:val="0A42F008"/>
    <w:lvl w:ilvl="0">
      <w:start w:val="20"/>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5" w15:restartNumberingAfterBreak="0">
    <w:nsid w:val="4AFB3DAB"/>
    <w:multiLevelType w:val="hybridMultilevel"/>
    <w:tmpl w:val="297CED72"/>
    <w:lvl w:ilvl="0" w:tplc="04060001">
      <w:start w:val="1"/>
      <w:numFmt w:val="bullet"/>
      <w:lvlText w:val=""/>
      <w:lvlJc w:val="left"/>
      <w:pPr>
        <w:ind w:left="360" w:hanging="360"/>
      </w:pPr>
      <w:rPr>
        <w:rFonts w:ascii="Symbol" w:hAnsi="Symbol" w:hint="default"/>
        <w:b w:val="0"/>
        <w:i w:val="0"/>
        <w:sz w:val="21"/>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6" w15:restartNumberingAfterBreak="0">
    <w:nsid w:val="53B05958"/>
    <w:multiLevelType w:val="multilevel"/>
    <w:tmpl w:val="628CF808"/>
    <w:lvl w:ilvl="0">
      <w:start w:val="1"/>
      <w:numFmt w:val="bullet"/>
      <w:pStyle w:val="Opstillingmedbullet"/>
      <w:lvlText w:val=""/>
      <w:lvlJc w:val="left"/>
      <w:pPr>
        <w:ind w:left="1134" w:hanging="482"/>
      </w:pPr>
      <w:rPr>
        <w:rFonts w:ascii="Symbol" w:hAnsi="Symbol" w:hint="default"/>
      </w:rPr>
    </w:lvl>
    <w:lvl w:ilvl="1">
      <w:start w:val="1"/>
      <w:numFmt w:val="bullet"/>
      <w:pStyle w:val="Opstillingmedbulletindent"/>
      <w:lvlText w:val=""/>
      <w:lvlJc w:val="left"/>
      <w:pPr>
        <w:ind w:left="1559" w:hanging="425"/>
      </w:pPr>
      <w:rPr>
        <w:rFonts w:ascii="Symbol" w:hAnsi="Symbol" w:hint="default"/>
      </w:rPr>
    </w:lvl>
    <w:lvl w:ilvl="2">
      <w:numFmt w:val="bullet"/>
      <w:pStyle w:val="Opstillingmedpind"/>
      <w:lvlText w:val="-"/>
      <w:lvlJc w:val="left"/>
      <w:pPr>
        <w:ind w:left="1134" w:hanging="482"/>
      </w:pPr>
      <w:rPr>
        <w:rFonts w:ascii="Calibri" w:hAnsi="Calibri" w:hint="default"/>
      </w:rPr>
    </w:lvl>
    <w:lvl w:ilvl="3">
      <w:numFmt w:val="bullet"/>
      <w:pStyle w:val="Opstillingmedpindindent"/>
      <w:lvlText w:val="-"/>
      <w:lvlJc w:val="left"/>
      <w:pPr>
        <w:ind w:left="1559" w:hanging="425"/>
      </w:pPr>
      <w:rPr>
        <w:rFonts w:ascii="Calibri" w:eastAsiaTheme="minorHAnsi" w:hAnsi="Calibri" w:cs="Calibri"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E71916"/>
    <w:multiLevelType w:val="hybridMultilevel"/>
    <w:tmpl w:val="49B2B646"/>
    <w:lvl w:ilvl="0" w:tplc="ACBAE08A">
      <w:start w:val="1"/>
      <w:numFmt w:val="bullet"/>
      <w:lvlText w:val="•"/>
      <w:lvlJc w:val="left"/>
      <w:pPr>
        <w:ind w:left="720" w:hanging="360"/>
      </w:pPr>
      <w:rPr>
        <w:rFonts w:ascii="Calibri" w:hAnsi="Calibri" w:hint="default"/>
        <w:b w:val="0"/>
        <w:i w:val="0"/>
        <w:sz w:val="2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42F4CD3"/>
    <w:multiLevelType w:val="hybridMultilevel"/>
    <w:tmpl w:val="F5F2FB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43F2E15"/>
    <w:multiLevelType w:val="hybridMultilevel"/>
    <w:tmpl w:val="52CA68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5154632"/>
    <w:multiLevelType w:val="hybridMultilevel"/>
    <w:tmpl w:val="29F4E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5380957"/>
    <w:multiLevelType w:val="hybridMultilevel"/>
    <w:tmpl w:val="F718F7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59E4DB3"/>
    <w:multiLevelType w:val="multilevel"/>
    <w:tmpl w:val="029A24E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5A033D4"/>
    <w:multiLevelType w:val="multilevel"/>
    <w:tmpl w:val="40765DC2"/>
    <w:lvl w:ilvl="0">
      <w:start w:val="35"/>
      <w:numFmt w:val="decimal"/>
      <w:lvlText w:val="%1"/>
      <w:lvlJc w:val="left"/>
      <w:pPr>
        <w:ind w:left="851" w:hanging="85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KBH Tekst" w:hAnsi="KBH Tekst" w:hint="default"/>
        <w:color w:val="auto"/>
        <w:sz w:val="22"/>
        <w:szCs w:val="22"/>
      </w:rPr>
    </w:lvl>
    <w:lvl w:ilvl="2">
      <w:start w:val="1"/>
      <w:numFmt w:val="decimal"/>
      <w:lvlText w:val="%1.%2.%3"/>
      <w:lvlJc w:val="left"/>
      <w:pPr>
        <w:ind w:left="851" w:hanging="851"/>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Opstillingmeda"/>
      <w:lvlText w:val="(%5)"/>
      <w:lvlJc w:val="left"/>
      <w:pPr>
        <w:ind w:left="1191" w:hanging="340"/>
      </w:pPr>
      <w:rPr>
        <w:rFonts w:ascii="KBH Tekst" w:hAnsi="KBH Tekst" w:hint="default"/>
        <w:sz w:val="19"/>
      </w:rPr>
    </w:lvl>
    <w:lvl w:ilvl="5">
      <w:start w:val="1"/>
      <w:numFmt w:val="decimal"/>
      <w:lvlRestart w:val="4"/>
      <w:pStyle w:val="Opstillingmed1"/>
      <w:lvlText w:val="(%6)"/>
      <w:lvlJc w:val="left"/>
      <w:pPr>
        <w:ind w:left="1191" w:hanging="340"/>
      </w:pPr>
      <w:rPr>
        <w:rFonts w:ascii="KBH Tekst" w:hAnsi="KBH Tekst" w:hint="default"/>
        <w:sz w:val="19"/>
      </w:rPr>
    </w:lvl>
    <w:lvl w:ilvl="6">
      <w:start w:val="1"/>
      <w:numFmt w:val="lowerRoman"/>
      <w:lvlRestart w:val="4"/>
      <w:pStyle w:val="Opstillingmedi"/>
      <w:lvlText w:val="(%7)"/>
      <w:lvlJc w:val="left"/>
      <w:pPr>
        <w:ind w:left="1191" w:hanging="340"/>
      </w:pPr>
      <w:rPr>
        <w:rFonts w:ascii="KBH Tekst" w:hAnsi="KBH Tekst" w:hint="default"/>
        <w:sz w:val="19"/>
      </w:rPr>
    </w:lvl>
    <w:lvl w:ilvl="7">
      <w:start w:val="1"/>
      <w:numFmt w:val="lowerLetter"/>
      <w:lvlRestart w:val="4"/>
      <w:pStyle w:val="Opstillingmedaindent"/>
      <w:lvlText w:val="(%8)"/>
      <w:lvlJc w:val="left"/>
      <w:pPr>
        <w:ind w:left="1701" w:hanging="397"/>
      </w:pPr>
      <w:rPr>
        <w:rFonts w:ascii="KBH Tekst" w:hAnsi="KBH Tekst" w:hint="default"/>
        <w:sz w:val="19"/>
      </w:rPr>
    </w:lvl>
    <w:lvl w:ilvl="8">
      <w:start w:val="1"/>
      <w:numFmt w:val="decimal"/>
      <w:lvlRestart w:val="4"/>
      <w:pStyle w:val="Opstillingmed1indent"/>
      <w:lvlText w:val="(%9)"/>
      <w:lvlJc w:val="left"/>
      <w:pPr>
        <w:ind w:left="1701" w:hanging="397"/>
      </w:pPr>
      <w:rPr>
        <w:rFonts w:ascii="KBH Tekst" w:hAnsi="KBH Tekst" w:hint="default"/>
        <w:sz w:val="19"/>
      </w:rPr>
    </w:lvl>
  </w:abstractNum>
  <w:abstractNum w:abstractNumId="44" w15:restartNumberingAfterBreak="0">
    <w:nsid w:val="597242E7"/>
    <w:multiLevelType w:val="hybridMultilevel"/>
    <w:tmpl w:val="1C8800D2"/>
    <w:lvl w:ilvl="0" w:tplc="04060001">
      <w:start w:val="1"/>
      <w:numFmt w:val="bullet"/>
      <w:lvlText w:val=""/>
      <w:lvlJc w:val="left"/>
      <w:pPr>
        <w:ind w:left="360" w:hanging="360"/>
      </w:pPr>
      <w:rPr>
        <w:rFonts w:ascii="Symbol" w:hAnsi="Symbol" w:hint="default"/>
      </w:rPr>
    </w:lvl>
    <w:lvl w:ilvl="1" w:tplc="C2DE3B04">
      <w:numFmt w:val="bullet"/>
      <w:lvlText w:val="-"/>
      <w:lvlJc w:val="left"/>
      <w:pPr>
        <w:ind w:left="1440" w:hanging="720"/>
      </w:pPr>
      <w:rPr>
        <w:rFonts w:ascii="Calibri" w:eastAsia="Times New Roman" w:hAnsi="Calibri" w:cs="Times New Roman"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5" w15:restartNumberingAfterBreak="0">
    <w:nsid w:val="59B81FE1"/>
    <w:multiLevelType w:val="hybridMultilevel"/>
    <w:tmpl w:val="0E96F364"/>
    <w:lvl w:ilvl="0" w:tplc="2680559E">
      <w:start w:val="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E510DC3"/>
    <w:multiLevelType w:val="hybridMultilevel"/>
    <w:tmpl w:val="B9CEB5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61524544"/>
    <w:multiLevelType w:val="hybridMultilevel"/>
    <w:tmpl w:val="3EC467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8" w15:restartNumberingAfterBreak="0">
    <w:nsid w:val="616C39F9"/>
    <w:multiLevelType w:val="hybridMultilevel"/>
    <w:tmpl w:val="A89C1C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4CD68AA"/>
    <w:multiLevelType w:val="hybridMultilevel"/>
    <w:tmpl w:val="FE7CA0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0" w15:restartNumberingAfterBreak="0">
    <w:nsid w:val="64F6004E"/>
    <w:multiLevelType w:val="hybridMultilevel"/>
    <w:tmpl w:val="DD58F706"/>
    <w:lvl w:ilvl="0" w:tplc="578AAE08">
      <w:start w:val="40"/>
      <w:numFmt w:val="bullet"/>
      <w:lvlText w:val="-"/>
      <w:lvlJc w:val="left"/>
      <w:pPr>
        <w:ind w:left="720" w:hanging="360"/>
      </w:pPr>
      <w:rPr>
        <w:rFonts w:ascii="Verdana" w:eastAsia="Times New Roman" w:hAnsi="Verdana"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65DA3B38"/>
    <w:multiLevelType w:val="multilevel"/>
    <w:tmpl w:val="3664E7A6"/>
    <w:lvl w:ilvl="0">
      <w:start w:val="1"/>
      <w:numFmt w:val="decimal"/>
      <w:lvlText w:val="%1."/>
      <w:lvlJc w:val="left"/>
      <w:pPr>
        <w:tabs>
          <w:tab w:val="num" w:pos="360"/>
        </w:tabs>
        <w:ind w:left="360" w:hanging="360"/>
      </w:pPr>
    </w:lvl>
    <w:lvl w:ilvl="1">
      <w:start w:val="8"/>
      <w:numFmt w:val="decimal"/>
      <w:isLgl/>
      <w:lvlText w:val="%1.%2."/>
      <w:lvlJc w:val="left"/>
      <w:pPr>
        <w:ind w:left="870" w:hanging="870"/>
      </w:pPr>
      <w:rPr>
        <w:rFonts w:ascii="Times New Roman" w:hAnsi="Times New Roman" w:cs="Times New Roman" w:hint="default"/>
      </w:rPr>
    </w:lvl>
    <w:lvl w:ilvl="2">
      <w:start w:val="1"/>
      <w:numFmt w:val="decimal"/>
      <w:isLgl/>
      <w:lvlText w:val="%1.%2.%3."/>
      <w:lvlJc w:val="left"/>
      <w:pPr>
        <w:ind w:left="870" w:hanging="87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2"/>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52" w15:restartNumberingAfterBreak="0">
    <w:nsid w:val="669F204D"/>
    <w:multiLevelType w:val="hybridMultilevel"/>
    <w:tmpl w:val="F2EABF20"/>
    <w:lvl w:ilvl="0" w:tplc="B0309C6E">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A2303D8"/>
    <w:multiLevelType w:val="hybridMultilevel"/>
    <w:tmpl w:val="6B82E3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6A29062D"/>
    <w:multiLevelType w:val="multilevel"/>
    <w:tmpl w:val="24CAA530"/>
    <w:lvl w:ilvl="0">
      <w:start w:val="1"/>
      <w:numFmt w:val="decimal"/>
      <w:lvlText w:val="%1."/>
      <w:lvlJc w:val="left"/>
      <w:pPr>
        <w:tabs>
          <w:tab w:val="num" w:pos="360"/>
        </w:tabs>
        <w:ind w:left="360" w:hanging="360"/>
      </w:pPr>
      <w:rPr>
        <w:rFonts w:hint="default"/>
      </w:rPr>
    </w:lvl>
    <w:lvl w:ilvl="1">
      <w:start w:val="8"/>
      <w:numFmt w:val="decimal"/>
      <w:isLgl/>
      <w:lvlText w:val="%1.%2."/>
      <w:lvlJc w:val="left"/>
      <w:pPr>
        <w:ind w:left="870" w:hanging="870"/>
      </w:pPr>
      <w:rPr>
        <w:rFonts w:ascii="Times New Roman" w:hAnsi="Times New Roman" w:cs="Times New Roman" w:hint="default"/>
      </w:rPr>
    </w:lvl>
    <w:lvl w:ilvl="2">
      <w:start w:val="1"/>
      <w:numFmt w:val="decimal"/>
      <w:isLgl/>
      <w:lvlText w:val="%1.%2.%3."/>
      <w:lvlJc w:val="left"/>
      <w:pPr>
        <w:ind w:left="870" w:hanging="87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2"/>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55" w15:restartNumberingAfterBreak="0">
    <w:nsid w:val="6A800241"/>
    <w:multiLevelType w:val="hybridMultilevel"/>
    <w:tmpl w:val="294836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6ACB3B03"/>
    <w:multiLevelType w:val="multilevel"/>
    <w:tmpl w:val="88BACA4E"/>
    <w:lvl w:ilvl="0">
      <w:start w:val="1"/>
      <w:numFmt w:val="bullet"/>
      <w:pStyle w:val="Punktliste"/>
      <w:lvlText w:val=""/>
      <w:lvlJc w:val="left"/>
      <w:pPr>
        <w:ind w:left="757" w:hanging="360"/>
      </w:pPr>
      <w:rPr>
        <w:rFonts w:ascii="Symbol" w:hAnsi="Symbol" w:hint="default"/>
      </w:rPr>
    </w:lvl>
    <w:lvl w:ilvl="1">
      <w:start w:val="1"/>
      <w:numFmt w:val="bullet"/>
      <w:lvlText w:val=""/>
      <w:lvlJc w:val="left"/>
      <w:pPr>
        <w:tabs>
          <w:tab w:val="num" w:pos="1191"/>
        </w:tabs>
        <w:ind w:left="1191" w:hanging="397"/>
      </w:pPr>
      <w:rPr>
        <w:rFonts w:ascii="Symbol" w:hAnsi="Symbol" w:hint="default"/>
      </w:rPr>
    </w:lvl>
    <w:lvl w:ilvl="2">
      <w:start w:val="1"/>
      <w:numFmt w:val="bullet"/>
      <w:lvlText w:val=""/>
      <w:lvlJc w:val="left"/>
      <w:pPr>
        <w:tabs>
          <w:tab w:val="num" w:pos="1588"/>
        </w:tabs>
        <w:ind w:left="1588" w:hanging="397"/>
      </w:pPr>
      <w:rPr>
        <w:rFonts w:ascii="Wingdings" w:hAnsi="Wingdings" w:hint="default"/>
      </w:rPr>
    </w:lvl>
    <w:lvl w:ilvl="3">
      <w:start w:val="1"/>
      <w:numFmt w:val="bullet"/>
      <w:lvlText w:val=""/>
      <w:lvlJc w:val="left"/>
      <w:pPr>
        <w:tabs>
          <w:tab w:val="num" w:pos="1985"/>
        </w:tabs>
        <w:ind w:left="1985" w:hanging="397"/>
      </w:pPr>
      <w:rPr>
        <w:rFonts w:ascii="Symbol" w:hAnsi="Symbol" w:hint="default"/>
      </w:rPr>
    </w:lvl>
    <w:lvl w:ilvl="4">
      <w:start w:val="1"/>
      <w:numFmt w:val="bullet"/>
      <w:lvlText w:val=""/>
      <w:lvlJc w:val="left"/>
      <w:pPr>
        <w:tabs>
          <w:tab w:val="num" w:pos="2197"/>
        </w:tabs>
        <w:ind w:left="2197" w:hanging="360"/>
      </w:pPr>
      <w:rPr>
        <w:rFonts w:ascii="Symbol" w:hAnsi="Symbol" w:hint="default"/>
      </w:rPr>
    </w:lvl>
    <w:lvl w:ilvl="5">
      <w:start w:val="1"/>
      <w:numFmt w:val="bullet"/>
      <w:lvlText w:val=""/>
      <w:lvlJc w:val="left"/>
      <w:pPr>
        <w:tabs>
          <w:tab w:val="num" w:pos="2557"/>
        </w:tabs>
        <w:ind w:left="2557" w:hanging="360"/>
      </w:pPr>
      <w:rPr>
        <w:rFonts w:ascii="Wingdings" w:hAnsi="Wingdings" w:hint="default"/>
      </w:rPr>
    </w:lvl>
    <w:lvl w:ilvl="6">
      <w:start w:val="1"/>
      <w:numFmt w:val="bullet"/>
      <w:lvlText w:val=""/>
      <w:lvlJc w:val="left"/>
      <w:pPr>
        <w:tabs>
          <w:tab w:val="num" w:pos="2917"/>
        </w:tabs>
        <w:ind w:left="2917" w:hanging="360"/>
      </w:pPr>
      <w:rPr>
        <w:rFonts w:ascii="Wingdings" w:hAnsi="Wingdings" w:hint="default"/>
      </w:rPr>
    </w:lvl>
    <w:lvl w:ilvl="7">
      <w:start w:val="1"/>
      <w:numFmt w:val="bullet"/>
      <w:lvlText w:val=""/>
      <w:lvlJc w:val="left"/>
      <w:pPr>
        <w:tabs>
          <w:tab w:val="num" w:pos="3277"/>
        </w:tabs>
        <w:ind w:left="3277" w:hanging="360"/>
      </w:pPr>
      <w:rPr>
        <w:rFonts w:ascii="Symbol" w:hAnsi="Symbol" w:hint="default"/>
      </w:rPr>
    </w:lvl>
    <w:lvl w:ilvl="8">
      <w:start w:val="1"/>
      <w:numFmt w:val="bullet"/>
      <w:lvlText w:val=""/>
      <w:lvlJc w:val="left"/>
      <w:pPr>
        <w:tabs>
          <w:tab w:val="num" w:pos="3637"/>
        </w:tabs>
        <w:ind w:left="3637" w:hanging="360"/>
      </w:pPr>
      <w:rPr>
        <w:rFonts w:ascii="Symbol" w:hAnsi="Symbol" w:hint="default"/>
      </w:rPr>
    </w:lvl>
  </w:abstractNum>
  <w:abstractNum w:abstractNumId="57" w15:restartNumberingAfterBreak="0">
    <w:nsid w:val="6B114723"/>
    <w:multiLevelType w:val="hybridMultilevel"/>
    <w:tmpl w:val="AD96CC8C"/>
    <w:lvl w:ilvl="0" w:tplc="A5240252">
      <w:start w:val="2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6BB4379C"/>
    <w:multiLevelType w:val="hybridMultilevel"/>
    <w:tmpl w:val="DDE2B7A6"/>
    <w:lvl w:ilvl="0" w:tplc="672A2F90">
      <w:start w:val="5"/>
      <w:numFmt w:val="bullet"/>
      <w:lvlText w:val="-"/>
      <w:lvlJc w:val="left"/>
      <w:pPr>
        <w:tabs>
          <w:tab w:val="num" w:pos="474"/>
        </w:tabs>
        <w:ind w:left="474" w:hanging="360"/>
      </w:pPr>
      <w:rPr>
        <w:rFonts w:ascii="Times" w:eastAsia="Times" w:hAnsi="Times" w:cs="Times" w:hint="default"/>
      </w:rPr>
    </w:lvl>
    <w:lvl w:ilvl="1" w:tplc="04060003" w:tentative="1">
      <w:start w:val="1"/>
      <w:numFmt w:val="bullet"/>
      <w:lvlText w:val="o"/>
      <w:lvlJc w:val="left"/>
      <w:pPr>
        <w:tabs>
          <w:tab w:val="num" w:pos="714"/>
        </w:tabs>
        <w:ind w:left="714" w:hanging="360"/>
      </w:pPr>
      <w:rPr>
        <w:rFonts w:ascii="Courier New" w:hAnsi="Courier New" w:cs="Courier New" w:hint="default"/>
      </w:rPr>
    </w:lvl>
    <w:lvl w:ilvl="2" w:tplc="04060005" w:tentative="1">
      <w:start w:val="1"/>
      <w:numFmt w:val="bullet"/>
      <w:lvlText w:val=""/>
      <w:lvlJc w:val="left"/>
      <w:pPr>
        <w:tabs>
          <w:tab w:val="num" w:pos="1434"/>
        </w:tabs>
        <w:ind w:left="1434" w:hanging="360"/>
      </w:pPr>
      <w:rPr>
        <w:rFonts w:ascii="Wingdings" w:hAnsi="Wingdings" w:hint="default"/>
      </w:rPr>
    </w:lvl>
    <w:lvl w:ilvl="3" w:tplc="04060001" w:tentative="1">
      <w:start w:val="1"/>
      <w:numFmt w:val="bullet"/>
      <w:lvlText w:val=""/>
      <w:lvlJc w:val="left"/>
      <w:pPr>
        <w:tabs>
          <w:tab w:val="num" w:pos="2154"/>
        </w:tabs>
        <w:ind w:left="2154" w:hanging="360"/>
      </w:pPr>
      <w:rPr>
        <w:rFonts w:ascii="Symbol" w:hAnsi="Symbol" w:hint="default"/>
      </w:rPr>
    </w:lvl>
    <w:lvl w:ilvl="4" w:tplc="04060003" w:tentative="1">
      <w:start w:val="1"/>
      <w:numFmt w:val="bullet"/>
      <w:lvlText w:val="o"/>
      <w:lvlJc w:val="left"/>
      <w:pPr>
        <w:tabs>
          <w:tab w:val="num" w:pos="2874"/>
        </w:tabs>
        <w:ind w:left="2874" w:hanging="360"/>
      </w:pPr>
      <w:rPr>
        <w:rFonts w:ascii="Courier New" w:hAnsi="Courier New" w:cs="Courier New" w:hint="default"/>
      </w:rPr>
    </w:lvl>
    <w:lvl w:ilvl="5" w:tplc="04060005" w:tentative="1">
      <w:start w:val="1"/>
      <w:numFmt w:val="bullet"/>
      <w:lvlText w:val=""/>
      <w:lvlJc w:val="left"/>
      <w:pPr>
        <w:tabs>
          <w:tab w:val="num" w:pos="3594"/>
        </w:tabs>
        <w:ind w:left="3594" w:hanging="360"/>
      </w:pPr>
      <w:rPr>
        <w:rFonts w:ascii="Wingdings" w:hAnsi="Wingdings" w:hint="default"/>
      </w:rPr>
    </w:lvl>
    <w:lvl w:ilvl="6" w:tplc="04060001" w:tentative="1">
      <w:start w:val="1"/>
      <w:numFmt w:val="bullet"/>
      <w:lvlText w:val=""/>
      <w:lvlJc w:val="left"/>
      <w:pPr>
        <w:tabs>
          <w:tab w:val="num" w:pos="4314"/>
        </w:tabs>
        <w:ind w:left="4314" w:hanging="360"/>
      </w:pPr>
      <w:rPr>
        <w:rFonts w:ascii="Symbol" w:hAnsi="Symbol" w:hint="default"/>
      </w:rPr>
    </w:lvl>
    <w:lvl w:ilvl="7" w:tplc="04060003" w:tentative="1">
      <w:start w:val="1"/>
      <w:numFmt w:val="bullet"/>
      <w:lvlText w:val="o"/>
      <w:lvlJc w:val="left"/>
      <w:pPr>
        <w:tabs>
          <w:tab w:val="num" w:pos="5034"/>
        </w:tabs>
        <w:ind w:left="5034" w:hanging="360"/>
      </w:pPr>
      <w:rPr>
        <w:rFonts w:ascii="Courier New" w:hAnsi="Courier New" w:cs="Courier New" w:hint="default"/>
      </w:rPr>
    </w:lvl>
    <w:lvl w:ilvl="8" w:tplc="04060005" w:tentative="1">
      <w:start w:val="1"/>
      <w:numFmt w:val="bullet"/>
      <w:lvlText w:val=""/>
      <w:lvlJc w:val="left"/>
      <w:pPr>
        <w:tabs>
          <w:tab w:val="num" w:pos="5754"/>
        </w:tabs>
        <w:ind w:left="5754" w:hanging="360"/>
      </w:pPr>
      <w:rPr>
        <w:rFonts w:ascii="Wingdings" w:hAnsi="Wingdings" w:hint="default"/>
      </w:rPr>
    </w:lvl>
  </w:abstractNum>
  <w:abstractNum w:abstractNumId="59" w15:restartNumberingAfterBreak="0">
    <w:nsid w:val="6EDC4A29"/>
    <w:multiLevelType w:val="multilevel"/>
    <w:tmpl w:val="9B30EB2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0" w15:restartNumberingAfterBreak="0">
    <w:nsid w:val="6EE6329C"/>
    <w:multiLevelType w:val="hybridMultilevel"/>
    <w:tmpl w:val="903A7F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71447F89"/>
    <w:multiLevelType w:val="hybridMultilevel"/>
    <w:tmpl w:val="AC7EF10C"/>
    <w:lvl w:ilvl="0" w:tplc="C2DE3B0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2F16495"/>
    <w:multiLevelType w:val="hybridMultilevel"/>
    <w:tmpl w:val="EEAAA0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4680F61"/>
    <w:multiLevelType w:val="hybridMultilevel"/>
    <w:tmpl w:val="E1A62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74CF0215"/>
    <w:multiLevelType w:val="hybridMultilevel"/>
    <w:tmpl w:val="D2A0CD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78465704"/>
    <w:multiLevelType w:val="hybridMultilevel"/>
    <w:tmpl w:val="F070AFAA"/>
    <w:lvl w:ilvl="0" w:tplc="A5C29908">
      <w:start w:val="1"/>
      <w:numFmt w:val="bullet"/>
      <w:lvlText w:val=""/>
      <w:lvlJc w:val="left"/>
      <w:pPr>
        <w:ind w:left="720" w:hanging="360"/>
      </w:pPr>
      <w:rPr>
        <w:rFonts w:ascii="Symbol" w:hAnsi="Symbol" w:hint="default"/>
        <w:sz w:val="21"/>
        <w:szCs w:val="2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7A444299"/>
    <w:multiLevelType w:val="hybridMultilevel"/>
    <w:tmpl w:val="7652BC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7A863794"/>
    <w:multiLevelType w:val="hybridMultilevel"/>
    <w:tmpl w:val="EA74FD8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68" w15:restartNumberingAfterBreak="0">
    <w:nsid w:val="7AE74A31"/>
    <w:multiLevelType w:val="hybridMultilevel"/>
    <w:tmpl w:val="14764D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7C4410D1"/>
    <w:multiLevelType w:val="hybridMultilevel"/>
    <w:tmpl w:val="CC706132"/>
    <w:lvl w:ilvl="0" w:tplc="A5240252">
      <w:start w:val="2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7DF45C27"/>
    <w:multiLevelType w:val="multilevel"/>
    <w:tmpl w:val="EE586D1E"/>
    <w:lvl w:ilvl="0">
      <w:start w:val="1"/>
      <w:numFmt w:val="lowerRoman"/>
      <w:pStyle w:val="Opstillingmedi-indent"/>
      <w:lvlText w:val="(%1)"/>
      <w:lvlJc w:val="left"/>
      <w:pPr>
        <w:ind w:left="155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E317F84"/>
    <w:multiLevelType w:val="hybridMultilevel"/>
    <w:tmpl w:val="8CAADF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7FEF4798"/>
    <w:multiLevelType w:val="hybridMultilevel"/>
    <w:tmpl w:val="B838C4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98044102">
    <w:abstractNumId w:val="36"/>
  </w:num>
  <w:num w:numId="2" w16cid:durableId="1974479751">
    <w:abstractNumId w:val="70"/>
  </w:num>
  <w:num w:numId="3" w16cid:durableId="2030331116">
    <w:abstractNumId w:val="33"/>
  </w:num>
  <w:num w:numId="4" w16cid:durableId="2074693177">
    <w:abstractNumId w:val="17"/>
  </w:num>
  <w:num w:numId="5" w16cid:durableId="612129521">
    <w:abstractNumId w:val="43"/>
  </w:num>
  <w:num w:numId="6" w16cid:durableId="529531834">
    <w:abstractNumId w:val="56"/>
  </w:num>
  <w:num w:numId="7" w16cid:durableId="1784498962">
    <w:abstractNumId w:val="8"/>
  </w:num>
  <w:num w:numId="8" w16cid:durableId="1024479501">
    <w:abstractNumId w:val="46"/>
  </w:num>
  <w:num w:numId="9" w16cid:durableId="1938825543">
    <w:abstractNumId w:val="65"/>
  </w:num>
  <w:num w:numId="10" w16cid:durableId="1592858385">
    <w:abstractNumId w:val="13"/>
  </w:num>
  <w:num w:numId="11" w16cid:durableId="1525827188">
    <w:abstractNumId w:val="16"/>
  </w:num>
  <w:num w:numId="12" w16cid:durableId="1617718560">
    <w:abstractNumId w:val="60"/>
  </w:num>
  <w:num w:numId="13" w16cid:durableId="884216692">
    <w:abstractNumId w:val="43"/>
    <w:lvlOverride w:ilvl="0">
      <w:startOverride w:val="20"/>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446204">
    <w:abstractNumId w:val="15"/>
  </w:num>
  <w:num w:numId="15" w16cid:durableId="1377050570">
    <w:abstractNumId w:val="68"/>
  </w:num>
  <w:num w:numId="16" w16cid:durableId="1647781003">
    <w:abstractNumId w:val="18"/>
  </w:num>
  <w:num w:numId="17" w16cid:durableId="1867058555">
    <w:abstractNumId w:val="1"/>
  </w:num>
  <w:num w:numId="18" w16cid:durableId="313678263">
    <w:abstractNumId w:val="35"/>
  </w:num>
  <w:num w:numId="19" w16cid:durableId="529805996">
    <w:abstractNumId w:val="52"/>
  </w:num>
  <w:num w:numId="20" w16cid:durableId="2035185893">
    <w:abstractNumId w:val="0"/>
  </w:num>
  <w:num w:numId="21" w16cid:durableId="605386674">
    <w:abstractNumId w:val="49"/>
  </w:num>
  <w:num w:numId="22" w16cid:durableId="1403018488">
    <w:abstractNumId w:val="45"/>
  </w:num>
  <w:num w:numId="23" w16cid:durableId="1471636253">
    <w:abstractNumId w:val="9"/>
  </w:num>
  <w:num w:numId="24" w16cid:durableId="1216703287">
    <w:abstractNumId w:val="37"/>
  </w:num>
  <w:num w:numId="25" w16cid:durableId="1028945262">
    <w:abstractNumId w:val="4"/>
  </w:num>
  <w:num w:numId="26" w16cid:durableId="734425992">
    <w:abstractNumId w:val="55"/>
  </w:num>
  <w:num w:numId="27" w16cid:durableId="1547331843">
    <w:abstractNumId w:val="67"/>
  </w:num>
  <w:num w:numId="28" w16cid:durableId="1926767348">
    <w:abstractNumId w:val="19"/>
  </w:num>
  <w:num w:numId="29" w16cid:durableId="1989094772">
    <w:abstractNumId w:val="43"/>
    <w:lvlOverride w:ilvl="0">
      <w:startOverride w:val="22"/>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3852185">
    <w:abstractNumId w:val="57"/>
  </w:num>
  <w:num w:numId="31" w16cid:durableId="1764377072">
    <w:abstractNumId w:val="14"/>
  </w:num>
  <w:num w:numId="32" w16cid:durableId="1994214805">
    <w:abstractNumId w:val="29"/>
  </w:num>
  <w:num w:numId="33" w16cid:durableId="1252004280">
    <w:abstractNumId w:val="22"/>
  </w:num>
  <w:num w:numId="34" w16cid:durableId="1649625383">
    <w:abstractNumId w:val="10"/>
  </w:num>
  <w:num w:numId="35" w16cid:durableId="1974095459">
    <w:abstractNumId w:val="24"/>
  </w:num>
  <w:num w:numId="36" w16cid:durableId="1452284340">
    <w:abstractNumId w:val="41"/>
  </w:num>
  <w:num w:numId="37" w16cid:durableId="1892956221">
    <w:abstractNumId w:val="53"/>
  </w:num>
  <w:num w:numId="38" w16cid:durableId="505439437">
    <w:abstractNumId w:val="63"/>
  </w:num>
  <w:num w:numId="39" w16cid:durableId="606229990">
    <w:abstractNumId w:val="26"/>
  </w:num>
  <w:num w:numId="40" w16cid:durableId="1504397159">
    <w:abstractNumId w:val="69"/>
  </w:num>
  <w:num w:numId="41" w16cid:durableId="1636332707">
    <w:abstractNumId w:val="72"/>
  </w:num>
  <w:num w:numId="42" w16cid:durableId="755591993">
    <w:abstractNumId w:val="39"/>
  </w:num>
  <w:num w:numId="43" w16cid:durableId="889999497">
    <w:abstractNumId w:val="4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8465400">
    <w:abstractNumId w:val="6"/>
  </w:num>
  <w:num w:numId="45" w16cid:durableId="1025405305">
    <w:abstractNumId w:val="25"/>
  </w:num>
  <w:num w:numId="46" w16cid:durableId="552810066">
    <w:abstractNumId w:val="5"/>
  </w:num>
  <w:num w:numId="47" w16cid:durableId="1508136767">
    <w:abstractNumId w:val="44"/>
  </w:num>
  <w:num w:numId="48" w16cid:durableId="56166997">
    <w:abstractNumId w:val="31"/>
  </w:num>
  <w:num w:numId="49" w16cid:durableId="470370092">
    <w:abstractNumId w:val="64"/>
  </w:num>
  <w:num w:numId="50" w16cid:durableId="1611663362">
    <w:abstractNumId w:val="61"/>
  </w:num>
  <w:num w:numId="51" w16cid:durableId="1736053445">
    <w:abstractNumId w:val="32"/>
  </w:num>
  <w:num w:numId="52" w16cid:durableId="1406296350">
    <w:abstractNumId w:val="62"/>
  </w:num>
  <w:num w:numId="53" w16cid:durableId="353844586">
    <w:abstractNumId w:val="28"/>
  </w:num>
  <w:num w:numId="54" w16cid:durableId="1155486853">
    <w:abstractNumId w:val="11"/>
  </w:num>
  <w:num w:numId="55" w16cid:durableId="1717655497">
    <w:abstractNumId w:val="12"/>
  </w:num>
  <w:num w:numId="56" w16cid:durableId="664633033">
    <w:abstractNumId w:val="4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7153533">
    <w:abstractNumId w:val="20"/>
  </w:num>
  <w:num w:numId="58" w16cid:durableId="276985847">
    <w:abstractNumId w:val="59"/>
  </w:num>
  <w:num w:numId="59" w16cid:durableId="734199903">
    <w:abstractNumId w:val="3"/>
  </w:num>
  <w:num w:numId="60" w16cid:durableId="1923445465">
    <w:abstractNumId w:val="71"/>
  </w:num>
  <w:num w:numId="61" w16cid:durableId="88015722">
    <w:abstractNumId w:val="30"/>
  </w:num>
  <w:num w:numId="62" w16cid:durableId="1465390959">
    <w:abstractNumId w:val="47"/>
  </w:num>
  <w:num w:numId="63" w16cid:durableId="1794669598">
    <w:abstractNumId w:val="4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48473100">
    <w:abstractNumId w:val="38"/>
  </w:num>
  <w:num w:numId="65" w16cid:durableId="808936354">
    <w:abstractNumId w:val="50"/>
  </w:num>
  <w:num w:numId="66" w16cid:durableId="425613949">
    <w:abstractNumId w:val="7"/>
  </w:num>
  <w:num w:numId="67" w16cid:durableId="600797171">
    <w:abstractNumId w:val="66"/>
  </w:num>
  <w:num w:numId="68" w16cid:durableId="939795455">
    <w:abstractNumId w:val="2"/>
  </w:num>
  <w:num w:numId="69" w16cid:durableId="160587257">
    <w:abstractNumId w:val="23"/>
  </w:num>
  <w:num w:numId="70" w16cid:durableId="653879956">
    <w:abstractNumId w:val="48"/>
  </w:num>
  <w:num w:numId="71" w16cid:durableId="2130279301">
    <w:abstractNumId w:val="21"/>
  </w:num>
  <w:num w:numId="72" w16cid:durableId="1452436272">
    <w:abstractNumId w:val="58"/>
  </w:num>
  <w:num w:numId="73" w16cid:durableId="1653440301">
    <w:abstractNumId w:val="34"/>
  </w:num>
  <w:num w:numId="74" w16cid:durableId="1235512882">
    <w:abstractNumId w:val="34"/>
    <w:lvlOverride w:ilvl="0">
      <w:startOverride w:val="32"/>
    </w:lvlOverride>
    <w:lvlOverride w:ilvl="1">
      <w:startOverride w:val="2"/>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5541716">
    <w:abstractNumId w:val="40"/>
  </w:num>
  <w:num w:numId="76" w16cid:durableId="1972394324">
    <w:abstractNumId w:val="51"/>
  </w:num>
  <w:num w:numId="77" w16cid:durableId="1440105557">
    <w:abstractNumId w:val="42"/>
  </w:num>
  <w:num w:numId="78" w16cid:durableId="1281767851">
    <w:abstractNumId w:val="54"/>
  </w:num>
  <w:num w:numId="79" w16cid:durableId="2013409608">
    <w:abstractNumId w:val="3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81476835">
    <w:abstractNumId w:val="3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35072514">
    <w:abstractNumId w:val="3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66488560">
    <w:abstractNumId w:val="3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14226117">
    <w:abstractNumId w:val="3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01278447">
    <w:abstractNumId w:val="4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19276904">
    <w:abstractNumId w:val="3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31507291">
    <w:abstractNumId w:val="3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j, Plads, Park">
    <w15:presenceInfo w15:providerId="None" w15:userId="Vej, Plads,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1e49ed50-ee45-4156-9d86-7d2521ae81b2"/>
    <w:docVar w:name="DOCDRAFTER_VERSION" w:val="1.6"/>
    <w:docVar w:name="DOCDRAFTERLT" w:val="&lt;?xml version=&quot;1.0&quot; encoding=&quot;utf-16&quot;?&gt;_x000d__x000a_&lt;ArrayOfTemplate xmlns:xsi=&quot;http://www.w3.org/2001/XMLSchema-instance&quot; xmlns:xsd=&quot;http://www.w3.org/2001/XMLSchema&quot; /&gt;"/>
    <w:docVar w:name="DOCDRAFTERREINDEX" w:val="NO"/>
    <w:docVar w:name="Encrypted_CloudStatistics_StoryID" w:val="DyUJf8XnrC2gplSCJhB8wOjd8Pjz0kQ4jmxmqIATXifY4crmteFKjR+wLDPINvOU"/>
    <w:docVar w:name="VERSIONDETAIL" w:val="0"/>
  </w:docVars>
  <w:rsids>
    <w:rsidRoot w:val="0015378A"/>
    <w:rsid w:val="00000340"/>
    <w:rsid w:val="000007CB"/>
    <w:rsid w:val="00001DD4"/>
    <w:rsid w:val="00003FE5"/>
    <w:rsid w:val="000052FA"/>
    <w:rsid w:val="0000719A"/>
    <w:rsid w:val="00012935"/>
    <w:rsid w:val="00013032"/>
    <w:rsid w:val="0001555D"/>
    <w:rsid w:val="00020B74"/>
    <w:rsid w:val="00023494"/>
    <w:rsid w:val="0002647E"/>
    <w:rsid w:val="00027658"/>
    <w:rsid w:val="0002770B"/>
    <w:rsid w:val="000302C0"/>
    <w:rsid w:val="00034336"/>
    <w:rsid w:val="00035A7A"/>
    <w:rsid w:val="00037CB5"/>
    <w:rsid w:val="00037E73"/>
    <w:rsid w:val="00040C75"/>
    <w:rsid w:val="00040D0E"/>
    <w:rsid w:val="000417C4"/>
    <w:rsid w:val="000422B6"/>
    <w:rsid w:val="00045466"/>
    <w:rsid w:val="00045C69"/>
    <w:rsid w:val="00047B8D"/>
    <w:rsid w:val="00050074"/>
    <w:rsid w:val="00050E94"/>
    <w:rsid w:val="000547EB"/>
    <w:rsid w:val="000624AD"/>
    <w:rsid w:val="00063750"/>
    <w:rsid w:val="00066675"/>
    <w:rsid w:val="000674FE"/>
    <w:rsid w:val="00070BC4"/>
    <w:rsid w:val="00073847"/>
    <w:rsid w:val="0007411F"/>
    <w:rsid w:val="00080FD1"/>
    <w:rsid w:val="00081ECA"/>
    <w:rsid w:val="00083A8B"/>
    <w:rsid w:val="00084055"/>
    <w:rsid w:val="00085B33"/>
    <w:rsid w:val="0009037B"/>
    <w:rsid w:val="000917D4"/>
    <w:rsid w:val="00091C20"/>
    <w:rsid w:val="000936A7"/>
    <w:rsid w:val="00093A00"/>
    <w:rsid w:val="000940C0"/>
    <w:rsid w:val="00094E3F"/>
    <w:rsid w:val="00096862"/>
    <w:rsid w:val="0009689E"/>
    <w:rsid w:val="000A3E14"/>
    <w:rsid w:val="000B1461"/>
    <w:rsid w:val="000B1937"/>
    <w:rsid w:val="000B1B38"/>
    <w:rsid w:val="000B2051"/>
    <w:rsid w:val="000B4EFD"/>
    <w:rsid w:val="000B532A"/>
    <w:rsid w:val="000B5C0E"/>
    <w:rsid w:val="000C340B"/>
    <w:rsid w:val="000C3ED0"/>
    <w:rsid w:val="000C3FC9"/>
    <w:rsid w:val="000C49C5"/>
    <w:rsid w:val="000C798A"/>
    <w:rsid w:val="000C7DB9"/>
    <w:rsid w:val="000D306F"/>
    <w:rsid w:val="000D3558"/>
    <w:rsid w:val="000D77B6"/>
    <w:rsid w:val="000E0D31"/>
    <w:rsid w:val="000E1494"/>
    <w:rsid w:val="000E312C"/>
    <w:rsid w:val="000E5D51"/>
    <w:rsid w:val="000E6126"/>
    <w:rsid w:val="000E6DD7"/>
    <w:rsid w:val="000F1235"/>
    <w:rsid w:val="000F59A7"/>
    <w:rsid w:val="000F6E25"/>
    <w:rsid w:val="00100E8F"/>
    <w:rsid w:val="0010399B"/>
    <w:rsid w:val="00105AA5"/>
    <w:rsid w:val="001072D6"/>
    <w:rsid w:val="00107AEE"/>
    <w:rsid w:val="00107BF6"/>
    <w:rsid w:val="001109D8"/>
    <w:rsid w:val="00111FE9"/>
    <w:rsid w:val="001168D1"/>
    <w:rsid w:val="0012085F"/>
    <w:rsid w:val="00122032"/>
    <w:rsid w:val="001242B8"/>
    <w:rsid w:val="001243F2"/>
    <w:rsid w:val="001250A6"/>
    <w:rsid w:val="001254F9"/>
    <w:rsid w:val="00140D3A"/>
    <w:rsid w:val="001428AD"/>
    <w:rsid w:val="001429D9"/>
    <w:rsid w:val="00144039"/>
    <w:rsid w:val="00144227"/>
    <w:rsid w:val="001443F8"/>
    <w:rsid w:val="001451EA"/>
    <w:rsid w:val="001504F6"/>
    <w:rsid w:val="0015130B"/>
    <w:rsid w:val="001519B8"/>
    <w:rsid w:val="00151C9E"/>
    <w:rsid w:val="0015378A"/>
    <w:rsid w:val="0015392E"/>
    <w:rsid w:val="001546A1"/>
    <w:rsid w:val="00156298"/>
    <w:rsid w:val="00156790"/>
    <w:rsid w:val="00163910"/>
    <w:rsid w:val="00163BD7"/>
    <w:rsid w:val="00164E45"/>
    <w:rsid w:val="00165D22"/>
    <w:rsid w:val="00166DEA"/>
    <w:rsid w:val="00167261"/>
    <w:rsid w:val="001675A4"/>
    <w:rsid w:val="001677DC"/>
    <w:rsid w:val="00167828"/>
    <w:rsid w:val="00170757"/>
    <w:rsid w:val="00171361"/>
    <w:rsid w:val="00172C49"/>
    <w:rsid w:val="00173702"/>
    <w:rsid w:val="001767DE"/>
    <w:rsid w:val="00181B2B"/>
    <w:rsid w:val="0018566A"/>
    <w:rsid w:val="001871A1"/>
    <w:rsid w:val="00190C9C"/>
    <w:rsid w:val="0019103A"/>
    <w:rsid w:val="00191298"/>
    <w:rsid w:val="001929B2"/>
    <w:rsid w:val="001938D0"/>
    <w:rsid w:val="00194CEA"/>
    <w:rsid w:val="00194F42"/>
    <w:rsid w:val="001950A7"/>
    <w:rsid w:val="001A1721"/>
    <w:rsid w:val="001A2265"/>
    <w:rsid w:val="001A51DC"/>
    <w:rsid w:val="001A5CA5"/>
    <w:rsid w:val="001A6AAD"/>
    <w:rsid w:val="001B0984"/>
    <w:rsid w:val="001B0F7A"/>
    <w:rsid w:val="001B33DD"/>
    <w:rsid w:val="001B3AE5"/>
    <w:rsid w:val="001B3EA0"/>
    <w:rsid w:val="001B41E2"/>
    <w:rsid w:val="001B5802"/>
    <w:rsid w:val="001B589B"/>
    <w:rsid w:val="001C373F"/>
    <w:rsid w:val="001C4049"/>
    <w:rsid w:val="001C4F27"/>
    <w:rsid w:val="001C76ED"/>
    <w:rsid w:val="001C78C3"/>
    <w:rsid w:val="001D0342"/>
    <w:rsid w:val="001D03D7"/>
    <w:rsid w:val="001D04BA"/>
    <w:rsid w:val="001D08DB"/>
    <w:rsid w:val="001D2C3D"/>
    <w:rsid w:val="001D3065"/>
    <w:rsid w:val="001D40EA"/>
    <w:rsid w:val="001D50E1"/>
    <w:rsid w:val="001D6A32"/>
    <w:rsid w:val="001E05B1"/>
    <w:rsid w:val="001E1D65"/>
    <w:rsid w:val="001E3BB4"/>
    <w:rsid w:val="001E3D0D"/>
    <w:rsid w:val="001F2467"/>
    <w:rsid w:val="001F2C95"/>
    <w:rsid w:val="001F46B6"/>
    <w:rsid w:val="001F4A8D"/>
    <w:rsid w:val="001F4B6B"/>
    <w:rsid w:val="001F5A52"/>
    <w:rsid w:val="001F6D22"/>
    <w:rsid w:val="00203176"/>
    <w:rsid w:val="00203BFA"/>
    <w:rsid w:val="00203CC6"/>
    <w:rsid w:val="0020422C"/>
    <w:rsid w:val="00207CAE"/>
    <w:rsid w:val="00210353"/>
    <w:rsid w:val="00211FB2"/>
    <w:rsid w:val="00215BF1"/>
    <w:rsid w:val="002160EB"/>
    <w:rsid w:val="002179E0"/>
    <w:rsid w:val="00217F40"/>
    <w:rsid w:val="00221BC6"/>
    <w:rsid w:val="002220C9"/>
    <w:rsid w:val="00223CC3"/>
    <w:rsid w:val="00224B79"/>
    <w:rsid w:val="00225C46"/>
    <w:rsid w:val="002300BF"/>
    <w:rsid w:val="002302EA"/>
    <w:rsid w:val="002332A9"/>
    <w:rsid w:val="00233468"/>
    <w:rsid w:val="00233BDA"/>
    <w:rsid w:val="00234C54"/>
    <w:rsid w:val="0023565C"/>
    <w:rsid w:val="00235DD2"/>
    <w:rsid w:val="00236426"/>
    <w:rsid w:val="00237A01"/>
    <w:rsid w:val="0024110E"/>
    <w:rsid w:val="002442F4"/>
    <w:rsid w:val="00250AE8"/>
    <w:rsid w:val="002520D7"/>
    <w:rsid w:val="00252B3C"/>
    <w:rsid w:val="0025462D"/>
    <w:rsid w:val="00255428"/>
    <w:rsid w:val="00256FFF"/>
    <w:rsid w:val="00257C40"/>
    <w:rsid w:val="00257F31"/>
    <w:rsid w:val="00260E1D"/>
    <w:rsid w:val="00260FF0"/>
    <w:rsid w:val="00262BF5"/>
    <w:rsid w:val="0026495E"/>
    <w:rsid w:val="00265167"/>
    <w:rsid w:val="0026531D"/>
    <w:rsid w:val="002658EB"/>
    <w:rsid w:val="0026620B"/>
    <w:rsid w:val="00266A95"/>
    <w:rsid w:val="00271AEB"/>
    <w:rsid w:val="00272765"/>
    <w:rsid w:val="00272EF2"/>
    <w:rsid w:val="00274CE5"/>
    <w:rsid w:val="00277018"/>
    <w:rsid w:val="002773B4"/>
    <w:rsid w:val="00277805"/>
    <w:rsid w:val="00280993"/>
    <w:rsid w:val="00280ED3"/>
    <w:rsid w:val="00285E49"/>
    <w:rsid w:val="00286C65"/>
    <w:rsid w:val="0029097C"/>
    <w:rsid w:val="0029319D"/>
    <w:rsid w:val="00295365"/>
    <w:rsid w:val="00295A7A"/>
    <w:rsid w:val="00296BEF"/>
    <w:rsid w:val="00297093"/>
    <w:rsid w:val="002A2E48"/>
    <w:rsid w:val="002A4D03"/>
    <w:rsid w:val="002A59BC"/>
    <w:rsid w:val="002A68FC"/>
    <w:rsid w:val="002A6B0C"/>
    <w:rsid w:val="002B0477"/>
    <w:rsid w:val="002B3B21"/>
    <w:rsid w:val="002B4852"/>
    <w:rsid w:val="002B49DE"/>
    <w:rsid w:val="002B4E29"/>
    <w:rsid w:val="002B5B3B"/>
    <w:rsid w:val="002B6D9F"/>
    <w:rsid w:val="002B710F"/>
    <w:rsid w:val="002B7C6C"/>
    <w:rsid w:val="002C01EB"/>
    <w:rsid w:val="002C1711"/>
    <w:rsid w:val="002C1CB6"/>
    <w:rsid w:val="002C6CA5"/>
    <w:rsid w:val="002C6ED5"/>
    <w:rsid w:val="002D29DE"/>
    <w:rsid w:val="002D2A8E"/>
    <w:rsid w:val="002D68B5"/>
    <w:rsid w:val="002E05FF"/>
    <w:rsid w:val="002E34C3"/>
    <w:rsid w:val="002E4165"/>
    <w:rsid w:val="002E45EA"/>
    <w:rsid w:val="002E4A95"/>
    <w:rsid w:val="002E4F97"/>
    <w:rsid w:val="002E66D2"/>
    <w:rsid w:val="002F1F25"/>
    <w:rsid w:val="002F35F9"/>
    <w:rsid w:val="002F520D"/>
    <w:rsid w:val="00302414"/>
    <w:rsid w:val="00303182"/>
    <w:rsid w:val="003032B5"/>
    <w:rsid w:val="00304F3B"/>
    <w:rsid w:val="00306958"/>
    <w:rsid w:val="00307BE3"/>
    <w:rsid w:val="003136BC"/>
    <w:rsid w:val="0031455D"/>
    <w:rsid w:val="00316011"/>
    <w:rsid w:val="003166CF"/>
    <w:rsid w:val="00316710"/>
    <w:rsid w:val="0032058B"/>
    <w:rsid w:val="003212EF"/>
    <w:rsid w:val="00321673"/>
    <w:rsid w:val="003218B3"/>
    <w:rsid w:val="003226BB"/>
    <w:rsid w:val="00325312"/>
    <w:rsid w:val="00330A4F"/>
    <w:rsid w:val="00332858"/>
    <w:rsid w:val="00332AB7"/>
    <w:rsid w:val="00332C3A"/>
    <w:rsid w:val="003349CD"/>
    <w:rsid w:val="003353E3"/>
    <w:rsid w:val="00335FC0"/>
    <w:rsid w:val="00336741"/>
    <w:rsid w:val="00336816"/>
    <w:rsid w:val="00336F1E"/>
    <w:rsid w:val="00340638"/>
    <w:rsid w:val="00350A7C"/>
    <w:rsid w:val="0035157A"/>
    <w:rsid w:val="00351F15"/>
    <w:rsid w:val="00352136"/>
    <w:rsid w:val="00352FFF"/>
    <w:rsid w:val="00354EC1"/>
    <w:rsid w:val="00355F47"/>
    <w:rsid w:val="003568DB"/>
    <w:rsid w:val="003569EB"/>
    <w:rsid w:val="0035763E"/>
    <w:rsid w:val="00362843"/>
    <w:rsid w:val="00365015"/>
    <w:rsid w:val="0036662B"/>
    <w:rsid w:val="003673FB"/>
    <w:rsid w:val="00371135"/>
    <w:rsid w:val="00373B77"/>
    <w:rsid w:val="003745E4"/>
    <w:rsid w:val="0037570B"/>
    <w:rsid w:val="0037594A"/>
    <w:rsid w:val="00375A13"/>
    <w:rsid w:val="00375F39"/>
    <w:rsid w:val="00376ED8"/>
    <w:rsid w:val="003823C2"/>
    <w:rsid w:val="00383A56"/>
    <w:rsid w:val="003862DA"/>
    <w:rsid w:val="00387AFA"/>
    <w:rsid w:val="00390FCE"/>
    <w:rsid w:val="003937BB"/>
    <w:rsid w:val="003950C9"/>
    <w:rsid w:val="00395FE4"/>
    <w:rsid w:val="003A22DD"/>
    <w:rsid w:val="003A6CF0"/>
    <w:rsid w:val="003B1649"/>
    <w:rsid w:val="003B282A"/>
    <w:rsid w:val="003B33C4"/>
    <w:rsid w:val="003B413F"/>
    <w:rsid w:val="003B55EA"/>
    <w:rsid w:val="003C3782"/>
    <w:rsid w:val="003C380E"/>
    <w:rsid w:val="003C5832"/>
    <w:rsid w:val="003C65D1"/>
    <w:rsid w:val="003C715F"/>
    <w:rsid w:val="003D2B47"/>
    <w:rsid w:val="003D350D"/>
    <w:rsid w:val="003D3604"/>
    <w:rsid w:val="003D6041"/>
    <w:rsid w:val="003D61A9"/>
    <w:rsid w:val="003D6665"/>
    <w:rsid w:val="003E126E"/>
    <w:rsid w:val="003E2CA6"/>
    <w:rsid w:val="003E45B2"/>
    <w:rsid w:val="003E52A3"/>
    <w:rsid w:val="003E5617"/>
    <w:rsid w:val="003E5FC5"/>
    <w:rsid w:val="003E68B1"/>
    <w:rsid w:val="003E7E9C"/>
    <w:rsid w:val="003E7ED2"/>
    <w:rsid w:val="003F080E"/>
    <w:rsid w:val="003F16BE"/>
    <w:rsid w:val="003F2332"/>
    <w:rsid w:val="003F3204"/>
    <w:rsid w:val="003F4D50"/>
    <w:rsid w:val="003F5129"/>
    <w:rsid w:val="003F5C09"/>
    <w:rsid w:val="0040139B"/>
    <w:rsid w:val="00403536"/>
    <w:rsid w:val="00403584"/>
    <w:rsid w:val="004056B5"/>
    <w:rsid w:val="004079BC"/>
    <w:rsid w:val="004109DD"/>
    <w:rsid w:val="0041239B"/>
    <w:rsid w:val="004125C7"/>
    <w:rsid w:val="0041499E"/>
    <w:rsid w:val="00417523"/>
    <w:rsid w:val="004215EB"/>
    <w:rsid w:val="0042181E"/>
    <w:rsid w:val="00421BBC"/>
    <w:rsid w:val="00421C29"/>
    <w:rsid w:val="00425157"/>
    <w:rsid w:val="004257BA"/>
    <w:rsid w:val="004307A0"/>
    <w:rsid w:val="004307B8"/>
    <w:rsid w:val="004335A5"/>
    <w:rsid w:val="00433C0F"/>
    <w:rsid w:val="00436E2C"/>
    <w:rsid w:val="00436FCF"/>
    <w:rsid w:val="0044174D"/>
    <w:rsid w:val="0044188B"/>
    <w:rsid w:val="00442DE0"/>
    <w:rsid w:val="00442EA3"/>
    <w:rsid w:val="00443AF9"/>
    <w:rsid w:val="00444042"/>
    <w:rsid w:val="004464BE"/>
    <w:rsid w:val="00446920"/>
    <w:rsid w:val="00446996"/>
    <w:rsid w:val="00446A99"/>
    <w:rsid w:val="00447429"/>
    <w:rsid w:val="00450B65"/>
    <w:rsid w:val="00451A42"/>
    <w:rsid w:val="00451D18"/>
    <w:rsid w:val="00452625"/>
    <w:rsid w:val="00453D92"/>
    <w:rsid w:val="00453FFF"/>
    <w:rsid w:val="004549ED"/>
    <w:rsid w:val="004555D4"/>
    <w:rsid w:val="004558F1"/>
    <w:rsid w:val="00455D97"/>
    <w:rsid w:val="00457921"/>
    <w:rsid w:val="00457EC8"/>
    <w:rsid w:val="0046456B"/>
    <w:rsid w:val="00465F2F"/>
    <w:rsid w:val="0047056E"/>
    <w:rsid w:val="00470E1C"/>
    <w:rsid w:val="00470ECE"/>
    <w:rsid w:val="00471492"/>
    <w:rsid w:val="00472DBF"/>
    <w:rsid w:val="0047357D"/>
    <w:rsid w:val="004747C0"/>
    <w:rsid w:val="004753C8"/>
    <w:rsid w:val="004755D8"/>
    <w:rsid w:val="004766B6"/>
    <w:rsid w:val="00477AAC"/>
    <w:rsid w:val="00482ABD"/>
    <w:rsid w:val="00485029"/>
    <w:rsid w:val="004876EE"/>
    <w:rsid w:val="00497D56"/>
    <w:rsid w:val="004A0DA6"/>
    <w:rsid w:val="004A223B"/>
    <w:rsid w:val="004A2976"/>
    <w:rsid w:val="004A2A3C"/>
    <w:rsid w:val="004A2B8E"/>
    <w:rsid w:val="004A2DAC"/>
    <w:rsid w:val="004A4D01"/>
    <w:rsid w:val="004A73CF"/>
    <w:rsid w:val="004B1635"/>
    <w:rsid w:val="004B25E9"/>
    <w:rsid w:val="004B2815"/>
    <w:rsid w:val="004B2D33"/>
    <w:rsid w:val="004B4D59"/>
    <w:rsid w:val="004B54A3"/>
    <w:rsid w:val="004C086D"/>
    <w:rsid w:val="004C0E53"/>
    <w:rsid w:val="004C145E"/>
    <w:rsid w:val="004C2A41"/>
    <w:rsid w:val="004C3277"/>
    <w:rsid w:val="004D0180"/>
    <w:rsid w:val="004D0E65"/>
    <w:rsid w:val="004D13E9"/>
    <w:rsid w:val="004D20F1"/>
    <w:rsid w:val="004D44A3"/>
    <w:rsid w:val="004D457F"/>
    <w:rsid w:val="004D48B2"/>
    <w:rsid w:val="004D61EA"/>
    <w:rsid w:val="004D64E2"/>
    <w:rsid w:val="004D6E91"/>
    <w:rsid w:val="004E415A"/>
    <w:rsid w:val="004E4953"/>
    <w:rsid w:val="004E5768"/>
    <w:rsid w:val="004F18F3"/>
    <w:rsid w:val="004F1FE7"/>
    <w:rsid w:val="004F4EB3"/>
    <w:rsid w:val="004F5C0D"/>
    <w:rsid w:val="004F747D"/>
    <w:rsid w:val="004F7AA0"/>
    <w:rsid w:val="0050205A"/>
    <w:rsid w:val="0050409F"/>
    <w:rsid w:val="0050650F"/>
    <w:rsid w:val="00510002"/>
    <w:rsid w:val="00510015"/>
    <w:rsid w:val="00510CA8"/>
    <w:rsid w:val="00512025"/>
    <w:rsid w:val="00512826"/>
    <w:rsid w:val="0051343C"/>
    <w:rsid w:val="005135EB"/>
    <w:rsid w:val="005151C0"/>
    <w:rsid w:val="0051536D"/>
    <w:rsid w:val="005155ED"/>
    <w:rsid w:val="00516787"/>
    <w:rsid w:val="00522D86"/>
    <w:rsid w:val="00522EEB"/>
    <w:rsid w:val="005234D3"/>
    <w:rsid w:val="00525934"/>
    <w:rsid w:val="005272AC"/>
    <w:rsid w:val="00527306"/>
    <w:rsid w:val="00531816"/>
    <w:rsid w:val="00532642"/>
    <w:rsid w:val="00532FC2"/>
    <w:rsid w:val="0053307C"/>
    <w:rsid w:val="00533D08"/>
    <w:rsid w:val="00533F64"/>
    <w:rsid w:val="00535661"/>
    <w:rsid w:val="00535C99"/>
    <w:rsid w:val="005368B4"/>
    <w:rsid w:val="00536AB7"/>
    <w:rsid w:val="00542A05"/>
    <w:rsid w:val="00542A1B"/>
    <w:rsid w:val="00543B89"/>
    <w:rsid w:val="0054431B"/>
    <w:rsid w:val="0054697B"/>
    <w:rsid w:val="00546B8E"/>
    <w:rsid w:val="00547031"/>
    <w:rsid w:val="00547137"/>
    <w:rsid w:val="00547685"/>
    <w:rsid w:val="00547D88"/>
    <w:rsid w:val="00550058"/>
    <w:rsid w:val="00552B59"/>
    <w:rsid w:val="00552C5B"/>
    <w:rsid w:val="00554C45"/>
    <w:rsid w:val="00557A03"/>
    <w:rsid w:val="005602BD"/>
    <w:rsid w:val="00560D39"/>
    <w:rsid w:val="00562059"/>
    <w:rsid w:val="00563A33"/>
    <w:rsid w:val="00564680"/>
    <w:rsid w:val="005650A0"/>
    <w:rsid w:val="0056689C"/>
    <w:rsid w:val="00566B1F"/>
    <w:rsid w:val="00567093"/>
    <w:rsid w:val="005671BF"/>
    <w:rsid w:val="0056794D"/>
    <w:rsid w:val="0057375D"/>
    <w:rsid w:val="0057519C"/>
    <w:rsid w:val="005755C7"/>
    <w:rsid w:val="00575EB5"/>
    <w:rsid w:val="005777AC"/>
    <w:rsid w:val="00580070"/>
    <w:rsid w:val="005800D1"/>
    <w:rsid w:val="00580911"/>
    <w:rsid w:val="0058093D"/>
    <w:rsid w:val="00581371"/>
    <w:rsid w:val="00583DAF"/>
    <w:rsid w:val="0058521D"/>
    <w:rsid w:val="0058533F"/>
    <w:rsid w:val="00585CA4"/>
    <w:rsid w:val="005867D9"/>
    <w:rsid w:val="00587994"/>
    <w:rsid w:val="00590A9A"/>
    <w:rsid w:val="00592E10"/>
    <w:rsid w:val="00595A04"/>
    <w:rsid w:val="0059677C"/>
    <w:rsid w:val="005A01B8"/>
    <w:rsid w:val="005A37D7"/>
    <w:rsid w:val="005A3F3E"/>
    <w:rsid w:val="005A4A9C"/>
    <w:rsid w:val="005A6027"/>
    <w:rsid w:val="005A6F45"/>
    <w:rsid w:val="005A79E2"/>
    <w:rsid w:val="005B73EB"/>
    <w:rsid w:val="005C05F4"/>
    <w:rsid w:val="005C1B38"/>
    <w:rsid w:val="005C1C2C"/>
    <w:rsid w:val="005C248A"/>
    <w:rsid w:val="005C2856"/>
    <w:rsid w:val="005C2A01"/>
    <w:rsid w:val="005C2A38"/>
    <w:rsid w:val="005C3287"/>
    <w:rsid w:val="005C4645"/>
    <w:rsid w:val="005C537D"/>
    <w:rsid w:val="005C695A"/>
    <w:rsid w:val="005C7320"/>
    <w:rsid w:val="005D0F5E"/>
    <w:rsid w:val="005D4534"/>
    <w:rsid w:val="005D4C26"/>
    <w:rsid w:val="005D4F3B"/>
    <w:rsid w:val="005E03A6"/>
    <w:rsid w:val="005E40C5"/>
    <w:rsid w:val="005E4F5C"/>
    <w:rsid w:val="005E557B"/>
    <w:rsid w:val="005E615E"/>
    <w:rsid w:val="005F000F"/>
    <w:rsid w:val="005F04B9"/>
    <w:rsid w:val="005F17BD"/>
    <w:rsid w:val="005F2DF7"/>
    <w:rsid w:val="005F6F6E"/>
    <w:rsid w:val="00600D15"/>
    <w:rsid w:val="00600E13"/>
    <w:rsid w:val="00600FBC"/>
    <w:rsid w:val="00601DDB"/>
    <w:rsid w:val="00602202"/>
    <w:rsid w:val="00604BC9"/>
    <w:rsid w:val="00605A89"/>
    <w:rsid w:val="006110F4"/>
    <w:rsid w:val="00613426"/>
    <w:rsid w:val="006149C3"/>
    <w:rsid w:val="006149D9"/>
    <w:rsid w:val="00614F97"/>
    <w:rsid w:val="00617B3D"/>
    <w:rsid w:val="00620FF0"/>
    <w:rsid w:val="00622E7B"/>
    <w:rsid w:val="00622F05"/>
    <w:rsid w:val="00623C52"/>
    <w:rsid w:val="00624FE6"/>
    <w:rsid w:val="00627DE4"/>
    <w:rsid w:val="00634B8A"/>
    <w:rsid w:val="00635CD6"/>
    <w:rsid w:val="00635D69"/>
    <w:rsid w:val="00636727"/>
    <w:rsid w:val="006378AA"/>
    <w:rsid w:val="00640CC3"/>
    <w:rsid w:val="0064435F"/>
    <w:rsid w:val="0064530E"/>
    <w:rsid w:val="006456E8"/>
    <w:rsid w:val="00645A30"/>
    <w:rsid w:val="00645AB0"/>
    <w:rsid w:val="00645F93"/>
    <w:rsid w:val="00647006"/>
    <w:rsid w:val="00654E47"/>
    <w:rsid w:val="0065547D"/>
    <w:rsid w:val="00661FFE"/>
    <w:rsid w:val="00662795"/>
    <w:rsid w:val="006632D8"/>
    <w:rsid w:val="006636F1"/>
    <w:rsid w:val="006660E7"/>
    <w:rsid w:val="0066660D"/>
    <w:rsid w:val="00667DFF"/>
    <w:rsid w:val="006726D4"/>
    <w:rsid w:val="0067494D"/>
    <w:rsid w:val="0067503C"/>
    <w:rsid w:val="00675B3E"/>
    <w:rsid w:val="0067776C"/>
    <w:rsid w:val="006778A4"/>
    <w:rsid w:val="00683D6F"/>
    <w:rsid w:val="006877EB"/>
    <w:rsid w:val="00687C24"/>
    <w:rsid w:val="00691BA0"/>
    <w:rsid w:val="006934F5"/>
    <w:rsid w:val="0069367A"/>
    <w:rsid w:val="00693D09"/>
    <w:rsid w:val="00694F8C"/>
    <w:rsid w:val="0069653B"/>
    <w:rsid w:val="00697117"/>
    <w:rsid w:val="00697BC3"/>
    <w:rsid w:val="006A28A8"/>
    <w:rsid w:val="006A352B"/>
    <w:rsid w:val="006A48CC"/>
    <w:rsid w:val="006A6819"/>
    <w:rsid w:val="006A6C3C"/>
    <w:rsid w:val="006A7592"/>
    <w:rsid w:val="006B59D2"/>
    <w:rsid w:val="006C0414"/>
    <w:rsid w:val="006C1B98"/>
    <w:rsid w:val="006C1EB3"/>
    <w:rsid w:val="006C33CC"/>
    <w:rsid w:val="006D332A"/>
    <w:rsid w:val="006D3657"/>
    <w:rsid w:val="006D5B79"/>
    <w:rsid w:val="006D5D72"/>
    <w:rsid w:val="006D5F2C"/>
    <w:rsid w:val="006E1C45"/>
    <w:rsid w:val="006E1EBC"/>
    <w:rsid w:val="006E787E"/>
    <w:rsid w:val="006F0144"/>
    <w:rsid w:val="006F0901"/>
    <w:rsid w:val="006F6041"/>
    <w:rsid w:val="0070305C"/>
    <w:rsid w:val="00705DEF"/>
    <w:rsid w:val="00711CDC"/>
    <w:rsid w:val="00712983"/>
    <w:rsid w:val="0071330F"/>
    <w:rsid w:val="00713A39"/>
    <w:rsid w:val="00715692"/>
    <w:rsid w:val="007164F5"/>
    <w:rsid w:val="007171A9"/>
    <w:rsid w:val="007172D1"/>
    <w:rsid w:val="0072154F"/>
    <w:rsid w:val="00721E40"/>
    <w:rsid w:val="007225C3"/>
    <w:rsid w:val="00722735"/>
    <w:rsid w:val="00722AA4"/>
    <w:rsid w:val="00722B32"/>
    <w:rsid w:val="00723D75"/>
    <w:rsid w:val="00724398"/>
    <w:rsid w:val="007311AA"/>
    <w:rsid w:val="00732688"/>
    <w:rsid w:val="00732EDD"/>
    <w:rsid w:val="007331BE"/>
    <w:rsid w:val="00734BB4"/>
    <w:rsid w:val="007373E8"/>
    <w:rsid w:val="00737916"/>
    <w:rsid w:val="00737B12"/>
    <w:rsid w:val="007417FE"/>
    <w:rsid w:val="0074294B"/>
    <w:rsid w:val="00742EC7"/>
    <w:rsid w:val="00743027"/>
    <w:rsid w:val="00746FDE"/>
    <w:rsid w:val="0075026D"/>
    <w:rsid w:val="00750A8F"/>
    <w:rsid w:val="00753B2B"/>
    <w:rsid w:val="0075574D"/>
    <w:rsid w:val="0075615E"/>
    <w:rsid w:val="00760994"/>
    <w:rsid w:val="00760AAE"/>
    <w:rsid w:val="00760B04"/>
    <w:rsid w:val="00761E6B"/>
    <w:rsid w:val="0076242F"/>
    <w:rsid w:val="00763984"/>
    <w:rsid w:val="00765E95"/>
    <w:rsid w:val="00766784"/>
    <w:rsid w:val="00772445"/>
    <w:rsid w:val="00772B14"/>
    <w:rsid w:val="007731FC"/>
    <w:rsid w:val="00775558"/>
    <w:rsid w:val="00775F21"/>
    <w:rsid w:val="007779D0"/>
    <w:rsid w:val="007826BC"/>
    <w:rsid w:val="00782BC4"/>
    <w:rsid w:val="00782E61"/>
    <w:rsid w:val="00783F76"/>
    <w:rsid w:val="0078441C"/>
    <w:rsid w:val="00786007"/>
    <w:rsid w:val="007868A1"/>
    <w:rsid w:val="00790132"/>
    <w:rsid w:val="00790740"/>
    <w:rsid w:val="00790B64"/>
    <w:rsid w:val="007914D1"/>
    <w:rsid w:val="007916BE"/>
    <w:rsid w:val="00791D29"/>
    <w:rsid w:val="007970FC"/>
    <w:rsid w:val="007A0DC8"/>
    <w:rsid w:val="007A10B9"/>
    <w:rsid w:val="007A20F1"/>
    <w:rsid w:val="007A2BF1"/>
    <w:rsid w:val="007A637C"/>
    <w:rsid w:val="007B137A"/>
    <w:rsid w:val="007B24C7"/>
    <w:rsid w:val="007B2B7D"/>
    <w:rsid w:val="007B33FA"/>
    <w:rsid w:val="007B41C2"/>
    <w:rsid w:val="007B4262"/>
    <w:rsid w:val="007B6A2F"/>
    <w:rsid w:val="007B7C14"/>
    <w:rsid w:val="007C15F9"/>
    <w:rsid w:val="007D4B61"/>
    <w:rsid w:val="007D572C"/>
    <w:rsid w:val="007D707D"/>
    <w:rsid w:val="007D7B0E"/>
    <w:rsid w:val="007E2753"/>
    <w:rsid w:val="007E36CE"/>
    <w:rsid w:val="007E5198"/>
    <w:rsid w:val="007E57CA"/>
    <w:rsid w:val="007E5A68"/>
    <w:rsid w:val="007E7298"/>
    <w:rsid w:val="007F020A"/>
    <w:rsid w:val="007F1238"/>
    <w:rsid w:val="007F4F1A"/>
    <w:rsid w:val="007F54B5"/>
    <w:rsid w:val="007F7B51"/>
    <w:rsid w:val="0080035A"/>
    <w:rsid w:val="00801F33"/>
    <w:rsid w:val="00804080"/>
    <w:rsid w:val="00804CED"/>
    <w:rsid w:val="00805AC1"/>
    <w:rsid w:val="00812340"/>
    <w:rsid w:val="00813275"/>
    <w:rsid w:val="008142B9"/>
    <w:rsid w:val="008156CD"/>
    <w:rsid w:val="00820E48"/>
    <w:rsid w:val="00821D14"/>
    <w:rsid w:val="0082200E"/>
    <w:rsid w:val="008236A0"/>
    <w:rsid w:val="00823EF3"/>
    <w:rsid w:val="0082613C"/>
    <w:rsid w:val="008304D2"/>
    <w:rsid w:val="00831F8B"/>
    <w:rsid w:val="00833904"/>
    <w:rsid w:val="00834543"/>
    <w:rsid w:val="00835881"/>
    <w:rsid w:val="00836031"/>
    <w:rsid w:val="00836CD1"/>
    <w:rsid w:val="00836D4F"/>
    <w:rsid w:val="008401D4"/>
    <w:rsid w:val="00840217"/>
    <w:rsid w:val="008410D9"/>
    <w:rsid w:val="00841467"/>
    <w:rsid w:val="00842482"/>
    <w:rsid w:val="008434F4"/>
    <w:rsid w:val="00843FD8"/>
    <w:rsid w:val="00845EBD"/>
    <w:rsid w:val="008479A4"/>
    <w:rsid w:val="008513B0"/>
    <w:rsid w:val="0085312D"/>
    <w:rsid w:val="008539F7"/>
    <w:rsid w:val="00854F3D"/>
    <w:rsid w:val="00856241"/>
    <w:rsid w:val="00856E11"/>
    <w:rsid w:val="00860777"/>
    <w:rsid w:val="0086168D"/>
    <w:rsid w:val="008623AC"/>
    <w:rsid w:val="00863D87"/>
    <w:rsid w:val="00867A6A"/>
    <w:rsid w:val="00873318"/>
    <w:rsid w:val="00874426"/>
    <w:rsid w:val="008756EB"/>
    <w:rsid w:val="00876178"/>
    <w:rsid w:val="00876A53"/>
    <w:rsid w:val="00876D1E"/>
    <w:rsid w:val="008776F1"/>
    <w:rsid w:val="00877E5C"/>
    <w:rsid w:val="00883324"/>
    <w:rsid w:val="00883B03"/>
    <w:rsid w:val="00884BB6"/>
    <w:rsid w:val="00891EB9"/>
    <w:rsid w:val="0089479B"/>
    <w:rsid w:val="00896284"/>
    <w:rsid w:val="008A0C07"/>
    <w:rsid w:val="008A0FA6"/>
    <w:rsid w:val="008A10A4"/>
    <w:rsid w:val="008A27D9"/>
    <w:rsid w:val="008A3778"/>
    <w:rsid w:val="008A4EF9"/>
    <w:rsid w:val="008A6B1A"/>
    <w:rsid w:val="008A7673"/>
    <w:rsid w:val="008B0FC7"/>
    <w:rsid w:val="008B125F"/>
    <w:rsid w:val="008B127F"/>
    <w:rsid w:val="008B19B1"/>
    <w:rsid w:val="008B2451"/>
    <w:rsid w:val="008B2B7F"/>
    <w:rsid w:val="008B2EE5"/>
    <w:rsid w:val="008B5087"/>
    <w:rsid w:val="008B58F1"/>
    <w:rsid w:val="008B6D44"/>
    <w:rsid w:val="008B72B8"/>
    <w:rsid w:val="008B75D4"/>
    <w:rsid w:val="008C3852"/>
    <w:rsid w:val="008C3B71"/>
    <w:rsid w:val="008C5082"/>
    <w:rsid w:val="008D1B88"/>
    <w:rsid w:val="008D1FCA"/>
    <w:rsid w:val="008D21B3"/>
    <w:rsid w:val="008D26BE"/>
    <w:rsid w:val="008D38BE"/>
    <w:rsid w:val="008D397A"/>
    <w:rsid w:val="008D42B6"/>
    <w:rsid w:val="008D6133"/>
    <w:rsid w:val="008D695A"/>
    <w:rsid w:val="008D7160"/>
    <w:rsid w:val="008E0AFB"/>
    <w:rsid w:val="008E2DFA"/>
    <w:rsid w:val="008E372B"/>
    <w:rsid w:val="008E7E20"/>
    <w:rsid w:val="008F377F"/>
    <w:rsid w:val="008F5272"/>
    <w:rsid w:val="008F5366"/>
    <w:rsid w:val="008F53C7"/>
    <w:rsid w:val="008F6E03"/>
    <w:rsid w:val="008F7A68"/>
    <w:rsid w:val="009032E8"/>
    <w:rsid w:val="00903D0F"/>
    <w:rsid w:val="009041C1"/>
    <w:rsid w:val="00910DB6"/>
    <w:rsid w:val="009133CF"/>
    <w:rsid w:val="00913D29"/>
    <w:rsid w:val="009152FC"/>
    <w:rsid w:val="009162E6"/>
    <w:rsid w:val="009174F5"/>
    <w:rsid w:val="00917838"/>
    <w:rsid w:val="00921629"/>
    <w:rsid w:val="00921B22"/>
    <w:rsid w:val="009224F1"/>
    <w:rsid w:val="00923F3D"/>
    <w:rsid w:val="00924A3C"/>
    <w:rsid w:val="00927190"/>
    <w:rsid w:val="00927815"/>
    <w:rsid w:val="009314AE"/>
    <w:rsid w:val="0093310B"/>
    <w:rsid w:val="00936A36"/>
    <w:rsid w:val="0094167E"/>
    <w:rsid w:val="00944C0E"/>
    <w:rsid w:val="009458ED"/>
    <w:rsid w:val="0094627D"/>
    <w:rsid w:val="00950090"/>
    <w:rsid w:val="00950222"/>
    <w:rsid w:val="00950C5B"/>
    <w:rsid w:val="00951CF8"/>
    <w:rsid w:val="009529C5"/>
    <w:rsid w:val="0095758C"/>
    <w:rsid w:val="0096179F"/>
    <w:rsid w:val="00961F15"/>
    <w:rsid w:val="00962724"/>
    <w:rsid w:val="009660BB"/>
    <w:rsid w:val="00966BC4"/>
    <w:rsid w:val="00971BF1"/>
    <w:rsid w:val="009740DB"/>
    <w:rsid w:val="00975CB2"/>
    <w:rsid w:val="00977DBF"/>
    <w:rsid w:val="009830CD"/>
    <w:rsid w:val="009914E7"/>
    <w:rsid w:val="00992AAA"/>
    <w:rsid w:val="00993836"/>
    <w:rsid w:val="009943F7"/>
    <w:rsid w:val="00995078"/>
    <w:rsid w:val="009958D4"/>
    <w:rsid w:val="009960B1"/>
    <w:rsid w:val="00997BFB"/>
    <w:rsid w:val="009A0437"/>
    <w:rsid w:val="009A5729"/>
    <w:rsid w:val="009A588D"/>
    <w:rsid w:val="009A63B7"/>
    <w:rsid w:val="009A69A6"/>
    <w:rsid w:val="009A7845"/>
    <w:rsid w:val="009B0A4B"/>
    <w:rsid w:val="009B14F6"/>
    <w:rsid w:val="009B1FD7"/>
    <w:rsid w:val="009B2295"/>
    <w:rsid w:val="009B3C46"/>
    <w:rsid w:val="009B69C4"/>
    <w:rsid w:val="009C1BFE"/>
    <w:rsid w:val="009C4A03"/>
    <w:rsid w:val="009C5B6D"/>
    <w:rsid w:val="009C5D1E"/>
    <w:rsid w:val="009C5DE8"/>
    <w:rsid w:val="009C66B4"/>
    <w:rsid w:val="009C7D1A"/>
    <w:rsid w:val="009D12A0"/>
    <w:rsid w:val="009D29EC"/>
    <w:rsid w:val="009D54B9"/>
    <w:rsid w:val="009D61BC"/>
    <w:rsid w:val="009D77EE"/>
    <w:rsid w:val="009E2437"/>
    <w:rsid w:val="009E7E88"/>
    <w:rsid w:val="009F0B5F"/>
    <w:rsid w:val="009F107F"/>
    <w:rsid w:val="009F196B"/>
    <w:rsid w:val="009F1B9E"/>
    <w:rsid w:val="009F25E0"/>
    <w:rsid w:val="009F280B"/>
    <w:rsid w:val="009F30EB"/>
    <w:rsid w:val="009F4941"/>
    <w:rsid w:val="009F72A9"/>
    <w:rsid w:val="00A02285"/>
    <w:rsid w:val="00A047B0"/>
    <w:rsid w:val="00A05A33"/>
    <w:rsid w:val="00A05D13"/>
    <w:rsid w:val="00A070E4"/>
    <w:rsid w:val="00A1005F"/>
    <w:rsid w:val="00A144A3"/>
    <w:rsid w:val="00A158F7"/>
    <w:rsid w:val="00A1645F"/>
    <w:rsid w:val="00A176F5"/>
    <w:rsid w:val="00A202B3"/>
    <w:rsid w:val="00A207BD"/>
    <w:rsid w:val="00A209A0"/>
    <w:rsid w:val="00A20D54"/>
    <w:rsid w:val="00A2489F"/>
    <w:rsid w:val="00A25176"/>
    <w:rsid w:val="00A25422"/>
    <w:rsid w:val="00A2573E"/>
    <w:rsid w:val="00A25C32"/>
    <w:rsid w:val="00A2602D"/>
    <w:rsid w:val="00A26529"/>
    <w:rsid w:val="00A26EE1"/>
    <w:rsid w:val="00A27F4A"/>
    <w:rsid w:val="00A3263B"/>
    <w:rsid w:val="00A327CD"/>
    <w:rsid w:val="00A32DD2"/>
    <w:rsid w:val="00A3309C"/>
    <w:rsid w:val="00A34C39"/>
    <w:rsid w:val="00A359F8"/>
    <w:rsid w:val="00A40820"/>
    <w:rsid w:val="00A41B89"/>
    <w:rsid w:val="00A4256C"/>
    <w:rsid w:val="00A42679"/>
    <w:rsid w:val="00A42A7E"/>
    <w:rsid w:val="00A4605E"/>
    <w:rsid w:val="00A460A9"/>
    <w:rsid w:val="00A46ED3"/>
    <w:rsid w:val="00A47299"/>
    <w:rsid w:val="00A51AAD"/>
    <w:rsid w:val="00A53F86"/>
    <w:rsid w:val="00A56AB6"/>
    <w:rsid w:val="00A632C7"/>
    <w:rsid w:val="00A65AAF"/>
    <w:rsid w:val="00A66D50"/>
    <w:rsid w:val="00A70C1B"/>
    <w:rsid w:val="00A71D4B"/>
    <w:rsid w:val="00A7304A"/>
    <w:rsid w:val="00A74439"/>
    <w:rsid w:val="00A75A36"/>
    <w:rsid w:val="00A75E1E"/>
    <w:rsid w:val="00A762CA"/>
    <w:rsid w:val="00A773AA"/>
    <w:rsid w:val="00A779C5"/>
    <w:rsid w:val="00A77FCB"/>
    <w:rsid w:val="00A8058C"/>
    <w:rsid w:val="00A80B04"/>
    <w:rsid w:val="00A80F64"/>
    <w:rsid w:val="00A81918"/>
    <w:rsid w:val="00A81D1A"/>
    <w:rsid w:val="00A82A0F"/>
    <w:rsid w:val="00A835AA"/>
    <w:rsid w:val="00A84D6A"/>
    <w:rsid w:val="00A863EC"/>
    <w:rsid w:val="00A87C8C"/>
    <w:rsid w:val="00A92708"/>
    <w:rsid w:val="00A93019"/>
    <w:rsid w:val="00A9346A"/>
    <w:rsid w:val="00A93D31"/>
    <w:rsid w:val="00A960FD"/>
    <w:rsid w:val="00A97013"/>
    <w:rsid w:val="00A977B9"/>
    <w:rsid w:val="00AA1CC5"/>
    <w:rsid w:val="00AA7B7C"/>
    <w:rsid w:val="00AB2985"/>
    <w:rsid w:val="00AB3256"/>
    <w:rsid w:val="00AB3450"/>
    <w:rsid w:val="00AB3DB6"/>
    <w:rsid w:val="00AB50D5"/>
    <w:rsid w:val="00AB65AF"/>
    <w:rsid w:val="00AB728D"/>
    <w:rsid w:val="00AC04AC"/>
    <w:rsid w:val="00AC0A54"/>
    <w:rsid w:val="00AC0B93"/>
    <w:rsid w:val="00AC6405"/>
    <w:rsid w:val="00AC69EE"/>
    <w:rsid w:val="00AC6E6D"/>
    <w:rsid w:val="00AD1864"/>
    <w:rsid w:val="00AD3AA2"/>
    <w:rsid w:val="00AD5EB1"/>
    <w:rsid w:val="00AD6A66"/>
    <w:rsid w:val="00AE083B"/>
    <w:rsid w:val="00AE0D36"/>
    <w:rsid w:val="00AE15EF"/>
    <w:rsid w:val="00AE2526"/>
    <w:rsid w:val="00AE2DF9"/>
    <w:rsid w:val="00AE306D"/>
    <w:rsid w:val="00AE6EFF"/>
    <w:rsid w:val="00AF4106"/>
    <w:rsid w:val="00AF4995"/>
    <w:rsid w:val="00AF58AD"/>
    <w:rsid w:val="00AF64CD"/>
    <w:rsid w:val="00B020D4"/>
    <w:rsid w:val="00B02A2D"/>
    <w:rsid w:val="00B02DE5"/>
    <w:rsid w:val="00B02DEC"/>
    <w:rsid w:val="00B053C7"/>
    <w:rsid w:val="00B10373"/>
    <w:rsid w:val="00B10A26"/>
    <w:rsid w:val="00B10B2B"/>
    <w:rsid w:val="00B11523"/>
    <w:rsid w:val="00B121ED"/>
    <w:rsid w:val="00B15CC5"/>
    <w:rsid w:val="00B16379"/>
    <w:rsid w:val="00B16920"/>
    <w:rsid w:val="00B16EAE"/>
    <w:rsid w:val="00B17603"/>
    <w:rsid w:val="00B226FD"/>
    <w:rsid w:val="00B24014"/>
    <w:rsid w:val="00B24D18"/>
    <w:rsid w:val="00B313EB"/>
    <w:rsid w:val="00B316E1"/>
    <w:rsid w:val="00B37BFE"/>
    <w:rsid w:val="00B42E30"/>
    <w:rsid w:val="00B43F80"/>
    <w:rsid w:val="00B44903"/>
    <w:rsid w:val="00B449C3"/>
    <w:rsid w:val="00B4513E"/>
    <w:rsid w:val="00B476D8"/>
    <w:rsid w:val="00B5036E"/>
    <w:rsid w:val="00B50DAB"/>
    <w:rsid w:val="00B51D6E"/>
    <w:rsid w:val="00B51F69"/>
    <w:rsid w:val="00B52D97"/>
    <w:rsid w:val="00B53673"/>
    <w:rsid w:val="00B57E4B"/>
    <w:rsid w:val="00B60A6F"/>
    <w:rsid w:val="00B6425A"/>
    <w:rsid w:val="00B644F4"/>
    <w:rsid w:val="00B64B0A"/>
    <w:rsid w:val="00B66317"/>
    <w:rsid w:val="00B66543"/>
    <w:rsid w:val="00B67660"/>
    <w:rsid w:val="00B71A75"/>
    <w:rsid w:val="00B7245F"/>
    <w:rsid w:val="00B77525"/>
    <w:rsid w:val="00B80586"/>
    <w:rsid w:val="00B80887"/>
    <w:rsid w:val="00B82E12"/>
    <w:rsid w:val="00B90520"/>
    <w:rsid w:val="00B9521D"/>
    <w:rsid w:val="00BA0EE7"/>
    <w:rsid w:val="00BA2BC4"/>
    <w:rsid w:val="00BA3CEC"/>
    <w:rsid w:val="00BA4A46"/>
    <w:rsid w:val="00BA50DC"/>
    <w:rsid w:val="00BA782F"/>
    <w:rsid w:val="00BA797E"/>
    <w:rsid w:val="00BA7E40"/>
    <w:rsid w:val="00BB0AD9"/>
    <w:rsid w:val="00BB1543"/>
    <w:rsid w:val="00BC0287"/>
    <w:rsid w:val="00BC30C6"/>
    <w:rsid w:val="00BC3162"/>
    <w:rsid w:val="00BC3B94"/>
    <w:rsid w:val="00BC4B0E"/>
    <w:rsid w:val="00BC506E"/>
    <w:rsid w:val="00BC5798"/>
    <w:rsid w:val="00BC59B1"/>
    <w:rsid w:val="00BC60A4"/>
    <w:rsid w:val="00BC6A80"/>
    <w:rsid w:val="00BD1736"/>
    <w:rsid w:val="00BD210E"/>
    <w:rsid w:val="00BD2139"/>
    <w:rsid w:val="00BD2271"/>
    <w:rsid w:val="00BD297B"/>
    <w:rsid w:val="00BD2D04"/>
    <w:rsid w:val="00BD3D62"/>
    <w:rsid w:val="00BD70D0"/>
    <w:rsid w:val="00BE0975"/>
    <w:rsid w:val="00BE0FB2"/>
    <w:rsid w:val="00BE2620"/>
    <w:rsid w:val="00BE543F"/>
    <w:rsid w:val="00BE649E"/>
    <w:rsid w:val="00BE6530"/>
    <w:rsid w:val="00BF0B7B"/>
    <w:rsid w:val="00BF1137"/>
    <w:rsid w:val="00BF22EB"/>
    <w:rsid w:val="00BF31A0"/>
    <w:rsid w:val="00BF36AA"/>
    <w:rsid w:val="00BF43C7"/>
    <w:rsid w:val="00BF4E91"/>
    <w:rsid w:val="00BF5615"/>
    <w:rsid w:val="00BF576F"/>
    <w:rsid w:val="00BF7436"/>
    <w:rsid w:val="00BF7BC7"/>
    <w:rsid w:val="00C01248"/>
    <w:rsid w:val="00C0143F"/>
    <w:rsid w:val="00C049A2"/>
    <w:rsid w:val="00C04B9F"/>
    <w:rsid w:val="00C04F69"/>
    <w:rsid w:val="00C056A7"/>
    <w:rsid w:val="00C115F4"/>
    <w:rsid w:val="00C13042"/>
    <w:rsid w:val="00C13485"/>
    <w:rsid w:val="00C13E2B"/>
    <w:rsid w:val="00C203CD"/>
    <w:rsid w:val="00C21135"/>
    <w:rsid w:val="00C21523"/>
    <w:rsid w:val="00C216F5"/>
    <w:rsid w:val="00C22333"/>
    <w:rsid w:val="00C234B5"/>
    <w:rsid w:val="00C236DC"/>
    <w:rsid w:val="00C24055"/>
    <w:rsid w:val="00C24CF5"/>
    <w:rsid w:val="00C26FAE"/>
    <w:rsid w:val="00C30533"/>
    <w:rsid w:val="00C315E2"/>
    <w:rsid w:val="00C34DEA"/>
    <w:rsid w:val="00C35B02"/>
    <w:rsid w:val="00C36191"/>
    <w:rsid w:val="00C36F8C"/>
    <w:rsid w:val="00C37943"/>
    <w:rsid w:val="00C42566"/>
    <w:rsid w:val="00C42B85"/>
    <w:rsid w:val="00C43580"/>
    <w:rsid w:val="00C43F0D"/>
    <w:rsid w:val="00C441D1"/>
    <w:rsid w:val="00C460CE"/>
    <w:rsid w:val="00C461EC"/>
    <w:rsid w:val="00C463F5"/>
    <w:rsid w:val="00C5080F"/>
    <w:rsid w:val="00C51B59"/>
    <w:rsid w:val="00C52650"/>
    <w:rsid w:val="00C52998"/>
    <w:rsid w:val="00C54A89"/>
    <w:rsid w:val="00C54E71"/>
    <w:rsid w:val="00C57EF9"/>
    <w:rsid w:val="00C61FBB"/>
    <w:rsid w:val="00C65ED1"/>
    <w:rsid w:val="00C65F72"/>
    <w:rsid w:val="00C713C2"/>
    <w:rsid w:val="00C7231B"/>
    <w:rsid w:val="00C755C8"/>
    <w:rsid w:val="00C75DEC"/>
    <w:rsid w:val="00C81E49"/>
    <w:rsid w:val="00C82982"/>
    <w:rsid w:val="00C83B37"/>
    <w:rsid w:val="00C8544B"/>
    <w:rsid w:val="00C87F44"/>
    <w:rsid w:val="00C9155A"/>
    <w:rsid w:val="00C915D7"/>
    <w:rsid w:val="00C920A9"/>
    <w:rsid w:val="00C92C0D"/>
    <w:rsid w:val="00C9312A"/>
    <w:rsid w:val="00C94C52"/>
    <w:rsid w:val="00C965EC"/>
    <w:rsid w:val="00C96CB8"/>
    <w:rsid w:val="00C97665"/>
    <w:rsid w:val="00CA6EA5"/>
    <w:rsid w:val="00CB1197"/>
    <w:rsid w:val="00CB5987"/>
    <w:rsid w:val="00CB5B48"/>
    <w:rsid w:val="00CC45F7"/>
    <w:rsid w:val="00CC4EFA"/>
    <w:rsid w:val="00CC53E3"/>
    <w:rsid w:val="00CC6AC0"/>
    <w:rsid w:val="00CC794D"/>
    <w:rsid w:val="00CD38C8"/>
    <w:rsid w:val="00CE15AC"/>
    <w:rsid w:val="00CE24A8"/>
    <w:rsid w:val="00CE27E1"/>
    <w:rsid w:val="00CE4D42"/>
    <w:rsid w:val="00CE5CCB"/>
    <w:rsid w:val="00CF0477"/>
    <w:rsid w:val="00CF19B6"/>
    <w:rsid w:val="00CF1E35"/>
    <w:rsid w:val="00CF4A74"/>
    <w:rsid w:val="00CF4D95"/>
    <w:rsid w:val="00CF5752"/>
    <w:rsid w:val="00CF613B"/>
    <w:rsid w:val="00CF63E3"/>
    <w:rsid w:val="00CF719B"/>
    <w:rsid w:val="00D07ACC"/>
    <w:rsid w:val="00D121D7"/>
    <w:rsid w:val="00D141C7"/>
    <w:rsid w:val="00D159EA"/>
    <w:rsid w:val="00D1626B"/>
    <w:rsid w:val="00D201FF"/>
    <w:rsid w:val="00D2319D"/>
    <w:rsid w:val="00D30F6F"/>
    <w:rsid w:val="00D33FA6"/>
    <w:rsid w:val="00D345E6"/>
    <w:rsid w:val="00D36A93"/>
    <w:rsid w:val="00D36F5E"/>
    <w:rsid w:val="00D43E8C"/>
    <w:rsid w:val="00D46880"/>
    <w:rsid w:val="00D47B08"/>
    <w:rsid w:val="00D52653"/>
    <w:rsid w:val="00D543B1"/>
    <w:rsid w:val="00D54CFB"/>
    <w:rsid w:val="00D559B7"/>
    <w:rsid w:val="00D6078C"/>
    <w:rsid w:val="00D61739"/>
    <w:rsid w:val="00D619C2"/>
    <w:rsid w:val="00D61CB8"/>
    <w:rsid w:val="00D6317F"/>
    <w:rsid w:val="00D643E3"/>
    <w:rsid w:val="00D65525"/>
    <w:rsid w:val="00D67205"/>
    <w:rsid w:val="00D67807"/>
    <w:rsid w:val="00D73F5A"/>
    <w:rsid w:val="00D76576"/>
    <w:rsid w:val="00D77184"/>
    <w:rsid w:val="00D8233D"/>
    <w:rsid w:val="00D832FA"/>
    <w:rsid w:val="00D840E2"/>
    <w:rsid w:val="00D8594B"/>
    <w:rsid w:val="00D85B9B"/>
    <w:rsid w:val="00D860D1"/>
    <w:rsid w:val="00D90170"/>
    <w:rsid w:val="00D9287A"/>
    <w:rsid w:val="00D94AFF"/>
    <w:rsid w:val="00DA085A"/>
    <w:rsid w:val="00DA1906"/>
    <w:rsid w:val="00DA43BC"/>
    <w:rsid w:val="00DA4E47"/>
    <w:rsid w:val="00DA5F10"/>
    <w:rsid w:val="00DA64CA"/>
    <w:rsid w:val="00DB0458"/>
    <w:rsid w:val="00DB4658"/>
    <w:rsid w:val="00DB4D41"/>
    <w:rsid w:val="00DB4EDC"/>
    <w:rsid w:val="00DC02EC"/>
    <w:rsid w:val="00DC1B99"/>
    <w:rsid w:val="00DC6F28"/>
    <w:rsid w:val="00DD0266"/>
    <w:rsid w:val="00DD0BEE"/>
    <w:rsid w:val="00DD0CDE"/>
    <w:rsid w:val="00DD1C18"/>
    <w:rsid w:val="00DD1CCD"/>
    <w:rsid w:val="00DD4216"/>
    <w:rsid w:val="00DD4764"/>
    <w:rsid w:val="00DD50A9"/>
    <w:rsid w:val="00DD746F"/>
    <w:rsid w:val="00DD77D4"/>
    <w:rsid w:val="00DE0C6B"/>
    <w:rsid w:val="00DE15A7"/>
    <w:rsid w:val="00DE17B9"/>
    <w:rsid w:val="00DE270E"/>
    <w:rsid w:val="00DE4881"/>
    <w:rsid w:val="00DE627D"/>
    <w:rsid w:val="00DF04C7"/>
    <w:rsid w:val="00DF32EA"/>
    <w:rsid w:val="00DF4F03"/>
    <w:rsid w:val="00DF5099"/>
    <w:rsid w:val="00E006A6"/>
    <w:rsid w:val="00E01259"/>
    <w:rsid w:val="00E0270F"/>
    <w:rsid w:val="00E05EB3"/>
    <w:rsid w:val="00E1000E"/>
    <w:rsid w:val="00E1150A"/>
    <w:rsid w:val="00E11648"/>
    <w:rsid w:val="00E11CB2"/>
    <w:rsid w:val="00E122D7"/>
    <w:rsid w:val="00E127E3"/>
    <w:rsid w:val="00E132B4"/>
    <w:rsid w:val="00E158EA"/>
    <w:rsid w:val="00E247E2"/>
    <w:rsid w:val="00E2550A"/>
    <w:rsid w:val="00E25D17"/>
    <w:rsid w:val="00E265AD"/>
    <w:rsid w:val="00E30B5C"/>
    <w:rsid w:val="00E32FF1"/>
    <w:rsid w:val="00E34690"/>
    <w:rsid w:val="00E4370F"/>
    <w:rsid w:val="00E43E66"/>
    <w:rsid w:val="00E4433D"/>
    <w:rsid w:val="00E47715"/>
    <w:rsid w:val="00E511DC"/>
    <w:rsid w:val="00E52A98"/>
    <w:rsid w:val="00E54698"/>
    <w:rsid w:val="00E55BA3"/>
    <w:rsid w:val="00E569D6"/>
    <w:rsid w:val="00E56EEB"/>
    <w:rsid w:val="00E60A69"/>
    <w:rsid w:val="00E63CC7"/>
    <w:rsid w:val="00E65C19"/>
    <w:rsid w:val="00E7048F"/>
    <w:rsid w:val="00E716E6"/>
    <w:rsid w:val="00E71DD5"/>
    <w:rsid w:val="00E734EF"/>
    <w:rsid w:val="00E76C1D"/>
    <w:rsid w:val="00E76E4D"/>
    <w:rsid w:val="00E80E21"/>
    <w:rsid w:val="00E81991"/>
    <w:rsid w:val="00E83194"/>
    <w:rsid w:val="00E84F11"/>
    <w:rsid w:val="00E852FC"/>
    <w:rsid w:val="00E8547D"/>
    <w:rsid w:val="00E85E83"/>
    <w:rsid w:val="00E85F23"/>
    <w:rsid w:val="00E8785A"/>
    <w:rsid w:val="00E92415"/>
    <w:rsid w:val="00E930C4"/>
    <w:rsid w:val="00E93F50"/>
    <w:rsid w:val="00E971BA"/>
    <w:rsid w:val="00EA22AE"/>
    <w:rsid w:val="00EA2A13"/>
    <w:rsid w:val="00EA3260"/>
    <w:rsid w:val="00EA33BF"/>
    <w:rsid w:val="00EA3600"/>
    <w:rsid w:val="00EB06FC"/>
    <w:rsid w:val="00EB1711"/>
    <w:rsid w:val="00EB2F7F"/>
    <w:rsid w:val="00EB4399"/>
    <w:rsid w:val="00EB4554"/>
    <w:rsid w:val="00EB4ABD"/>
    <w:rsid w:val="00EB5DED"/>
    <w:rsid w:val="00EB6E96"/>
    <w:rsid w:val="00EB735E"/>
    <w:rsid w:val="00EC3FBC"/>
    <w:rsid w:val="00EC5BDA"/>
    <w:rsid w:val="00EC66BB"/>
    <w:rsid w:val="00EC77BD"/>
    <w:rsid w:val="00ED283B"/>
    <w:rsid w:val="00ED414B"/>
    <w:rsid w:val="00ED5140"/>
    <w:rsid w:val="00ED6FC7"/>
    <w:rsid w:val="00ED77C5"/>
    <w:rsid w:val="00EE021C"/>
    <w:rsid w:val="00EE04D1"/>
    <w:rsid w:val="00EE203B"/>
    <w:rsid w:val="00EE327E"/>
    <w:rsid w:val="00EE37FD"/>
    <w:rsid w:val="00EE3CA2"/>
    <w:rsid w:val="00EE49D3"/>
    <w:rsid w:val="00EE4FC0"/>
    <w:rsid w:val="00EE51D3"/>
    <w:rsid w:val="00EE5850"/>
    <w:rsid w:val="00EF01F7"/>
    <w:rsid w:val="00EF10EC"/>
    <w:rsid w:val="00EF337A"/>
    <w:rsid w:val="00EF4EB3"/>
    <w:rsid w:val="00F00F20"/>
    <w:rsid w:val="00F020FF"/>
    <w:rsid w:val="00F04D42"/>
    <w:rsid w:val="00F05C56"/>
    <w:rsid w:val="00F06AB5"/>
    <w:rsid w:val="00F11E65"/>
    <w:rsid w:val="00F122F6"/>
    <w:rsid w:val="00F1371D"/>
    <w:rsid w:val="00F15230"/>
    <w:rsid w:val="00F15838"/>
    <w:rsid w:val="00F17A1C"/>
    <w:rsid w:val="00F202DD"/>
    <w:rsid w:val="00F2038B"/>
    <w:rsid w:val="00F20783"/>
    <w:rsid w:val="00F222A3"/>
    <w:rsid w:val="00F22D54"/>
    <w:rsid w:val="00F2344D"/>
    <w:rsid w:val="00F270D4"/>
    <w:rsid w:val="00F303EE"/>
    <w:rsid w:val="00F3052B"/>
    <w:rsid w:val="00F30C2E"/>
    <w:rsid w:val="00F33A74"/>
    <w:rsid w:val="00F33F2A"/>
    <w:rsid w:val="00F343A3"/>
    <w:rsid w:val="00F37672"/>
    <w:rsid w:val="00F45100"/>
    <w:rsid w:val="00F4536F"/>
    <w:rsid w:val="00F511A8"/>
    <w:rsid w:val="00F516CA"/>
    <w:rsid w:val="00F52AC8"/>
    <w:rsid w:val="00F53737"/>
    <w:rsid w:val="00F54E1C"/>
    <w:rsid w:val="00F571B5"/>
    <w:rsid w:val="00F60ACE"/>
    <w:rsid w:val="00F60D20"/>
    <w:rsid w:val="00F61697"/>
    <w:rsid w:val="00F63F33"/>
    <w:rsid w:val="00F645C8"/>
    <w:rsid w:val="00F70A28"/>
    <w:rsid w:val="00F71EB5"/>
    <w:rsid w:val="00F75581"/>
    <w:rsid w:val="00F76171"/>
    <w:rsid w:val="00F76321"/>
    <w:rsid w:val="00F80A5D"/>
    <w:rsid w:val="00F8220E"/>
    <w:rsid w:val="00F83E59"/>
    <w:rsid w:val="00F83E65"/>
    <w:rsid w:val="00F84885"/>
    <w:rsid w:val="00F86502"/>
    <w:rsid w:val="00F8707C"/>
    <w:rsid w:val="00F87C7D"/>
    <w:rsid w:val="00F905B8"/>
    <w:rsid w:val="00F92557"/>
    <w:rsid w:val="00F93F61"/>
    <w:rsid w:val="00F9578F"/>
    <w:rsid w:val="00F95C9B"/>
    <w:rsid w:val="00FA0E8C"/>
    <w:rsid w:val="00FA1381"/>
    <w:rsid w:val="00FA13A9"/>
    <w:rsid w:val="00FA2211"/>
    <w:rsid w:val="00FA3DF3"/>
    <w:rsid w:val="00FA3E33"/>
    <w:rsid w:val="00FA6B68"/>
    <w:rsid w:val="00FA6F01"/>
    <w:rsid w:val="00FB02B2"/>
    <w:rsid w:val="00FB0640"/>
    <w:rsid w:val="00FB084C"/>
    <w:rsid w:val="00FB0BF4"/>
    <w:rsid w:val="00FB0FD6"/>
    <w:rsid w:val="00FB141E"/>
    <w:rsid w:val="00FB20EA"/>
    <w:rsid w:val="00FB31CB"/>
    <w:rsid w:val="00FB5ADD"/>
    <w:rsid w:val="00FB6983"/>
    <w:rsid w:val="00FC1493"/>
    <w:rsid w:val="00FC4D2C"/>
    <w:rsid w:val="00FC61FE"/>
    <w:rsid w:val="00FC6D8B"/>
    <w:rsid w:val="00FD1A1B"/>
    <w:rsid w:val="00FD1EF6"/>
    <w:rsid w:val="00FD320E"/>
    <w:rsid w:val="00FD6BE1"/>
    <w:rsid w:val="00FD74EB"/>
    <w:rsid w:val="00FD7E45"/>
    <w:rsid w:val="00FE0488"/>
    <w:rsid w:val="00FE0D17"/>
    <w:rsid w:val="00FE2B1D"/>
    <w:rsid w:val="00FE5771"/>
    <w:rsid w:val="00FE5989"/>
    <w:rsid w:val="00FF0329"/>
    <w:rsid w:val="00FF170E"/>
    <w:rsid w:val="00FF2757"/>
    <w:rsid w:val="00FF38EB"/>
    <w:rsid w:val="00FF49F0"/>
    <w:rsid w:val="00FF5201"/>
    <w:rsid w:val="00FF6709"/>
    <w:rsid w:val="00FF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D62416"/>
  <w15:chartTrackingRefBased/>
  <w15:docId w15:val="{4FA283C3-8BD4-498B-8DBE-BE10FAB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after="240"/>
        <w:ind w:left="1134" w:hanging="113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2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7A"/>
    <w:pPr>
      <w:ind w:left="0" w:firstLine="0"/>
    </w:pPr>
    <w:rPr>
      <w:rFonts w:ascii="KBH Tekst" w:hAnsi="KBH Tekst"/>
      <w:lang w:val="da-DK"/>
    </w:rPr>
  </w:style>
  <w:style w:type="paragraph" w:styleId="Overskrift1">
    <w:name w:val="heading 1"/>
    <w:aliases w:val="Tegn"/>
    <w:basedOn w:val="Normal"/>
    <w:next w:val="Overskrift2"/>
    <w:link w:val="Overskrift1Tegn"/>
    <w:qFormat/>
    <w:rsid w:val="00805AC1"/>
    <w:pPr>
      <w:keepNext/>
      <w:keepLines/>
      <w:numPr>
        <w:numId w:val="73"/>
      </w:numPr>
      <w:ind w:left="1134" w:hanging="1134"/>
      <w:outlineLvl w:val="0"/>
    </w:pPr>
    <w:rPr>
      <w:rFonts w:eastAsiaTheme="majorEastAsia" w:cstheme="majorBidi"/>
      <w:b/>
      <w:sz w:val="28"/>
      <w:szCs w:val="32"/>
    </w:rPr>
  </w:style>
  <w:style w:type="paragraph" w:styleId="Overskrift2">
    <w:name w:val="heading 2"/>
    <w:basedOn w:val="Overskrift3"/>
    <w:next w:val="Normal"/>
    <w:link w:val="Overskrift2Tegn"/>
    <w:autoRedefine/>
    <w:uiPriority w:val="9"/>
    <w:qFormat/>
    <w:rsid w:val="001677DC"/>
    <w:pPr>
      <w:numPr>
        <w:ilvl w:val="1"/>
      </w:numPr>
      <w:ind w:left="1134" w:hanging="1134"/>
      <w:outlineLvl w:val="1"/>
    </w:pPr>
    <w:rPr>
      <w:iCs w:val="0"/>
      <w:szCs w:val="26"/>
    </w:rPr>
  </w:style>
  <w:style w:type="paragraph" w:styleId="Overskrift3">
    <w:name w:val="heading 3"/>
    <w:basedOn w:val="Overskrift4"/>
    <w:next w:val="Normal"/>
    <w:link w:val="Overskrift3Tegn"/>
    <w:uiPriority w:val="9"/>
    <w:qFormat/>
    <w:rsid w:val="001677DC"/>
    <w:pPr>
      <w:numPr>
        <w:ilvl w:val="2"/>
      </w:numPr>
      <w:ind w:left="1134" w:hanging="1134"/>
      <w:outlineLvl w:val="2"/>
    </w:pPr>
    <w:rPr>
      <w:szCs w:val="24"/>
    </w:rPr>
  </w:style>
  <w:style w:type="paragraph" w:styleId="Overskrift4">
    <w:name w:val="heading 4"/>
    <w:basedOn w:val="Normal"/>
    <w:next w:val="Normal"/>
    <w:link w:val="Overskrift4Tegn"/>
    <w:uiPriority w:val="9"/>
    <w:qFormat/>
    <w:rsid w:val="001677DC"/>
    <w:pPr>
      <w:keepNext/>
      <w:keepLines/>
      <w:numPr>
        <w:ilvl w:val="3"/>
        <w:numId w:val="73"/>
      </w:numPr>
      <w:ind w:left="1134" w:hanging="1134"/>
      <w:outlineLvl w:val="3"/>
    </w:pPr>
    <w:rPr>
      <w:rFonts w:eastAsiaTheme="majorEastAsia" w:cs="Times New Roman"/>
      <w:b/>
      <w:iCs/>
    </w:rPr>
  </w:style>
  <w:style w:type="paragraph" w:styleId="Overskrift5">
    <w:name w:val="heading 5"/>
    <w:basedOn w:val="Normal"/>
    <w:next w:val="Normal"/>
    <w:link w:val="Overskrift5Tegn"/>
    <w:qFormat/>
    <w:rsid w:val="001677DC"/>
    <w:pPr>
      <w:keepNext/>
      <w:keepLines/>
      <w:numPr>
        <w:ilvl w:val="4"/>
        <w:numId w:val="73"/>
      </w:numPr>
      <w:ind w:left="1134" w:hanging="1134"/>
      <w:outlineLvl w:val="4"/>
    </w:pPr>
    <w:rPr>
      <w:rFonts w:eastAsiaTheme="majorEastAsia" w:cstheme="majorBidi"/>
      <w:b/>
    </w:rPr>
  </w:style>
  <w:style w:type="paragraph" w:styleId="Overskrift6">
    <w:name w:val="heading 6"/>
    <w:basedOn w:val="Normal"/>
    <w:next w:val="Normal"/>
    <w:link w:val="Overskrift6Tegn"/>
    <w:unhideWhenUsed/>
    <w:qFormat/>
    <w:rsid w:val="00AB2985"/>
    <w:pPr>
      <w:keepNext/>
      <w:keepLines/>
      <w:numPr>
        <w:ilvl w:val="5"/>
        <w:numId w:val="73"/>
      </w:numPr>
      <w:spacing w:before="200" w:after="0" w:line="360" w:lineRule="auto"/>
      <w:jc w:val="left"/>
      <w:outlineLvl w:val="5"/>
    </w:pPr>
    <w:rPr>
      <w:rFonts w:asciiTheme="majorHAnsi" w:eastAsiaTheme="majorEastAsia" w:hAnsiTheme="majorHAnsi" w:cstheme="majorBidi"/>
      <w:i/>
      <w:iCs/>
      <w:color w:val="1F3763" w:themeColor="accent1" w:themeShade="7F"/>
    </w:rPr>
  </w:style>
  <w:style w:type="paragraph" w:styleId="Overskrift7">
    <w:name w:val="heading 7"/>
    <w:basedOn w:val="Normal"/>
    <w:next w:val="Normal"/>
    <w:link w:val="Overskrift7Tegn"/>
    <w:unhideWhenUsed/>
    <w:qFormat/>
    <w:rsid w:val="00AB2985"/>
    <w:pPr>
      <w:keepNext/>
      <w:keepLines/>
      <w:numPr>
        <w:ilvl w:val="6"/>
        <w:numId w:val="73"/>
      </w:numPr>
      <w:spacing w:before="200" w:after="0" w:line="360" w:lineRule="auto"/>
      <w:jc w:val="left"/>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AB2985"/>
    <w:pPr>
      <w:keepNext/>
      <w:keepLines/>
      <w:numPr>
        <w:ilvl w:val="7"/>
        <w:numId w:val="73"/>
      </w:numPr>
      <w:spacing w:before="200" w:after="0" w:line="360" w:lineRule="auto"/>
      <w:jc w:val="left"/>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nhideWhenUsed/>
    <w:qFormat/>
    <w:rsid w:val="00AB2985"/>
    <w:pPr>
      <w:keepNext/>
      <w:keepLines/>
      <w:numPr>
        <w:ilvl w:val="8"/>
        <w:numId w:val="73"/>
      </w:numPr>
      <w:spacing w:before="200" w:after="0" w:line="360" w:lineRule="auto"/>
      <w:jc w:val="left"/>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Tegn Tegn"/>
    <w:basedOn w:val="Standardskrifttypeiafsnit"/>
    <w:link w:val="Overskrift1"/>
    <w:rsid w:val="00805AC1"/>
    <w:rPr>
      <w:rFonts w:ascii="KBH Tekst" w:eastAsiaTheme="majorEastAsia" w:hAnsi="KBH Tekst" w:cstheme="majorBidi"/>
      <w:b/>
      <w:sz w:val="28"/>
      <w:szCs w:val="32"/>
      <w:lang w:val="da-DK"/>
    </w:rPr>
  </w:style>
  <w:style w:type="character" w:customStyle="1" w:styleId="Overskrift2Tegn">
    <w:name w:val="Overskrift 2 Tegn"/>
    <w:basedOn w:val="Standardskrifttypeiafsnit"/>
    <w:link w:val="Overskrift2"/>
    <w:uiPriority w:val="9"/>
    <w:rsid w:val="001677DC"/>
    <w:rPr>
      <w:rFonts w:ascii="KBH Tekst" w:eastAsiaTheme="majorEastAsia" w:hAnsi="KBH Tekst" w:cs="Times New Roman"/>
      <w:b/>
      <w:szCs w:val="26"/>
      <w:lang w:val="da-DK"/>
    </w:rPr>
  </w:style>
  <w:style w:type="character" w:customStyle="1" w:styleId="Overskrift3Tegn">
    <w:name w:val="Overskrift 3 Tegn"/>
    <w:basedOn w:val="Standardskrifttypeiafsnit"/>
    <w:link w:val="Overskrift3"/>
    <w:uiPriority w:val="9"/>
    <w:rsid w:val="001677DC"/>
    <w:rPr>
      <w:rFonts w:ascii="KBH Tekst" w:eastAsiaTheme="majorEastAsia" w:hAnsi="KBH Tekst" w:cs="Times New Roman"/>
      <w:b/>
      <w:iCs/>
      <w:szCs w:val="24"/>
      <w:lang w:val="da-DK"/>
    </w:rPr>
  </w:style>
  <w:style w:type="character" w:customStyle="1" w:styleId="Overskrift4Tegn">
    <w:name w:val="Overskrift 4 Tegn"/>
    <w:basedOn w:val="Standardskrifttypeiafsnit"/>
    <w:link w:val="Overskrift4"/>
    <w:uiPriority w:val="9"/>
    <w:rsid w:val="001677DC"/>
    <w:rPr>
      <w:rFonts w:ascii="KBH Tekst" w:eastAsiaTheme="majorEastAsia" w:hAnsi="KBH Tekst" w:cs="Times New Roman"/>
      <w:b/>
      <w:iCs/>
      <w:lang w:val="da-DK"/>
    </w:rPr>
  </w:style>
  <w:style w:type="paragraph" w:customStyle="1" w:styleId="Opstillingmeda">
    <w:name w:val="Opstilling med (a)"/>
    <w:basedOn w:val="Normal"/>
    <w:uiPriority w:val="2"/>
    <w:qFormat/>
    <w:rsid w:val="004B1635"/>
    <w:pPr>
      <w:numPr>
        <w:ilvl w:val="4"/>
        <w:numId w:val="5"/>
      </w:numPr>
    </w:pPr>
  </w:style>
  <w:style w:type="paragraph" w:customStyle="1" w:styleId="Opstillingmed1">
    <w:name w:val="Opstilling med (1)"/>
    <w:basedOn w:val="Normal"/>
    <w:uiPriority w:val="2"/>
    <w:qFormat/>
    <w:rsid w:val="004B1635"/>
    <w:pPr>
      <w:numPr>
        <w:ilvl w:val="5"/>
        <w:numId w:val="5"/>
      </w:numPr>
    </w:pPr>
  </w:style>
  <w:style w:type="paragraph" w:customStyle="1" w:styleId="Opstillingmedi">
    <w:name w:val="Opstilling med (i)"/>
    <w:basedOn w:val="Normal"/>
    <w:uiPriority w:val="2"/>
    <w:qFormat/>
    <w:rsid w:val="00715692"/>
    <w:pPr>
      <w:numPr>
        <w:ilvl w:val="6"/>
        <w:numId w:val="5"/>
      </w:numPr>
    </w:pPr>
  </w:style>
  <w:style w:type="paragraph" w:customStyle="1" w:styleId="Opstillingmed1indent">
    <w:name w:val="Opstilling med (1) – indent"/>
    <w:basedOn w:val="Normal"/>
    <w:uiPriority w:val="2"/>
    <w:qFormat/>
    <w:rsid w:val="004B1635"/>
    <w:pPr>
      <w:numPr>
        <w:ilvl w:val="8"/>
        <w:numId w:val="5"/>
      </w:numPr>
    </w:pPr>
  </w:style>
  <w:style w:type="paragraph" w:customStyle="1" w:styleId="Opstillingmedaindent">
    <w:name w:val="Opstilling med (a) – indent"/>
    <w:basedOn w:val="Normal"/>
    <w:uiPriority w:val="2"/>
    <w:qFormat/>
    <w:rsid w:val="004B1635"/>
    <w:pPr>
      <w:numPr>
        <w:ilvl w:val="7"/>
        <w:numId w:val="5"/>
      </w:numPr>
    </w:pPr>
  </w:style>
  <w:style w:type="paragraph" w:customStyle="1" w:styleId="Opstillingmedi-indent">
    <w:name w:val="Opstilling med (i) - indent"/>
    <w:basedOn w:val="Normal"/>
    <w:uiPriority w:val="2"/>
    <w:semiHidden/>
    <w:qFormat/>
    <w:rsid w:val="00581371"/>
    <w:pPr>
      <w:numPr>
        <w:numId w:val="2"/>
      </w:numPr>
    </w:pPr>
  </w:style>
  <w:style w:type="paragraph" w:customStyle="1" w:styleId="Normalindent">
    <w:name w:val="Normal – indent"/>
    <w:basedOn w:val="Normal"/>
    <w:qFormat/>
    <w:rsid w:val="001C78C3"/>
    <w:pPr>
      <w:ind w:left="851"/>
    </w:pPr>
  </w:style>
  <w:style w:type="paragraph" w:customStyle="1" w:styleId="Mdeinfo">
    <w:name w:val="Mødeinfo"/>
    <w:basedOn w:val="Normal"/>
    <w:semiHidden/>
    <w:qFormat/>
    <w:rsid w:val="00581371"/>
    <w:rPr>
      <w:caps/>
    </w:rPr>
  </w:style>
  <w:style w:type="table" w:styleId="Tabel-Gitter">
    <w:name w:val="Table Grid"/>
    <w:basedOn w:val="Tabel-Normal"/>
    <w:uiPriority w:val="59"/>
    <w:rsid w:val="005813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Normal"/>
    <w:uiPriority w:val="2"/>
    <w:qFormat/>
    <w:rsid w:val="00595A04"/>
    <w:pPr>
      <w:keepNext/>
      <w:keepLines/>
      <w:spacing w:before="50" w:after="50"/>
    </w:pPr>
  </w:style>
  <w:style w:type="paragraph" w:styleId="Markeringsbobletekst">
    <w:name w:val="Balloon Text"/>
    <w:basedOn w:val="Normal"/>
    <w:link w:val="MarkeringsbobletekstTegn"/>
    <w:uiPriority w:val="99"/>
    <w:semiHidden/>
    <w:unhideWhenUsed/>
    <w:rsid w:val="00791D29"/>
    <w:pPr>
      <w:spacing w:before="0"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1D29"/>
    <w:rPr>
      <w:rFonts w:ascii="Segoe UI" w:hAnsi="Segoe UI" w:cs="Segoe UI"/>
      <w:sz w:val="18"/>
      <w:szCs w:val="18"/>
    </w:rPr>
  </w:style>
  <w:style w:type="paragraph" w:customStyle="1" w:styleId="Opstillingmedbullet">
    <w:name w:val="Opstilling med bullet"/>
    <w:basedOn w:val="Normal"/>
    <w:uiPriority w:val="2"/>
    <w:qFormat/>
    <w:rsid w:val="00B37BFE"/>
    <w:pPr>
      <w:numPr>
        <w:numId w:val="1"/>
      </w:numPr>
      <w:ind w:left="1276" w:hanging="425"/>
    </w:pPr>
  </w:style>
  <w:style w:type="paragraph" w:customStyle="1" w:styleId="Opstillingmedbulletindent">
    <w:name w:val="Opstilling med bullet – indent"/>
    <w:basedOn w:val="Normal"/>
    <w:uiPriority w:val="2"/>
    <w:qFormat/>
    <w:rsid w:val="00B37BFE"/>
    <w:pPr>
      <w:numPr>
        <w:ilvl w:val="1"/>
        <w:numId w:val="1"/>
      </w:numPr>
      <w:ind w:left="1701"/>
    </w:pPr>
  </w:style>
  <w:style w:type="paragraph" w:customStyle="1" w:styleId="Opstillingmedpind">
    <w:name w:val="Opstilling med pind"/>
    <w:basedOn w:val="Normal"/>
    <w:uiPriority w:val="2"/>
    <w:qFormat/>
    <w:rsid w:val="00B37BFE"/>
    <w:pPr>
      <w:numPr>
        <w:ilvl w:val="2"/>
        <w:numId w:val="1"/>
      </w:numPr>
      <w:ind w:left="1276" w:hanging="425"/>
    </w:pPr>
  </w:style>
  <w:style w:type="paragraph" w:customStyle="1" w:styleId="Opstillingmedpindindent">
    <w:name w:val="Opstilling med pind – indent"/>
    <w:basedOn w:val="Opstillingmedpind"/>
    <w:uiPriority w:val="2"/>
    <w:qFormat/>
    <w:rsid w:val="001C78C3"/>
    <w:pPr>
      <w:numPr>
        <w:ilvl w:val="3"/>
      </w:numPr>
      <w:ind w:left="1701"/>
    </w:pPr>
  </w:style>
  <w:style w:type="paragraph" w:customStyle="1" w:styleId="Notetekst">
    <w:name w:val="Notetekst"/>
    <w:basedOn w:val="Normal"/>
    <w:uiPriority w:val="9"/>
    <w:qFormat/>
    <w:rsid w:val="001C78C3"/>
    <w:rPr>
      <w:color w:val="FF0000"/>
    </w:rPr>
  </w:style>
  <w:style w:type="paragraph" w:styleId="Titel">
    <w:name w:val="Title"/>
    <w:basedOn w:val="Normal"/>
    <w:next w:val="Normal"/>
    <w:link w:val="TitelTegn"/>
    <w:uiPriority w:val="10"/>
    <w:semiHidden/>
    <w:qFormat/>
    <w:rsid w:val="004079BC"/>
    <w:pPr>
      <w:tabs>
        <w:tab w:val="left" w:pos="397"/>
      </w:tabs>
      <w:spacing w:before="0" w:after="0" w:line="340" w:lineRule="atLeast"/>
      <w:contextualSpacing/>
      <w:jc w:val="left"/>
    </w:pPr>
    <w:rPr>
      <w:rFonts w:ascii="KBH Black" w:eastAsiaTheme="majorEastAsia" w:hAnsi="KBH Black" w:cstheme="majorBidi"/>
      <w:spacing w:val="-10"/>
      <w:sz w:val="30"/>
      <w:szCs w:val="56"/>
    </w:rPr>
  </w:style>
  <w:style w:type="character" w:customStyle="1" w:styleId="TitelTegn">
    <w:name w:val="Titel Tegn"/>
    <w:basedOn w:val="Standardskrifttypeiafsnit"/>
    <w:link w:val="Titel"/>
    <w:uiPriority w:val="10"/>
    <w:semiHidden/>
    <w:rsid w:val="00760AAE"/>
    <w:rPr>
      <w:rFonts w:ascii="KBH Black" w:eastAsiaTheme="majorEastAsia" w:hAnsi="KBH Black" w:cstheme="majorBidi"/>
      <w:spacing w:val="-10"/>
      <w:sz w:val="30"/>
      <w:szCs w:val="56"/>
      <w:lang w:val="da-DK"/>
    </w:rPr>
  </w:style>
  <w:style w:type="character" w:customStyle="1" w:styleId="Overskrift5Tegn">
    <w:name w:val="Overskrift 5 Tegn"/>
    <w:basedOn w:val="Standardskrifttypeiafsnit"/>
    <w:link w:val="Overskrift5"/>
    <w:rsid w:val="001677DC"/>
    <w:rPr>
      <w:rFonts w:ascii="KBH Tekst" w:eastAsiaTheme="majorEastAsia" w:hAnsi="KBH Tekst" w:cstheme="majorBidi"/>
      <w:b/>
      <w:lang w:val="da-DK"/>
    </w:rPr>
  </w:style>
  <w:style w:type="paragraph" w:styleId="Ingenafstand">
    <w:name w:val="No Spacing"/>
    <w:uiPriority w:val="1"/>
    <w:qFormat/>
    <w:rsid w:val="005C7320"/>
    <w:pPr>
      <w:spacing w:before="50" w:after="50"/>
    </w:pPr>
    <w:rPr>
      <w:rFonts w:ascii="KBH Tekst" w:hAnsi="KBH Tekst"/>
      <w:sz w:val="19"/>
    </w:rPr>
  </w:style>
  <w:style w:type="paragraph" w:styleId="Indholdsfortegnelse1">
    <w:name w:val="toc 1"/>
    <w:basedOn w:val="Ingenafstand"/>
    <w:next w:val="Normal"/>
    <w:autoRedefine/>
    <w:uiPriority w:val="39"/>
    <w:rsid w:val="004A73CF"/>
    <w:pPr>
      <w:keepNext/>
      <w:tabs>
        <w:tab w:val="left" w:pos="567"/>
        <w:tab w:val="right" w:pos="9628"/>
      </w:tabs>
      <w:spacing w:before="320" w:line="259" w:lineRule="auto"/>
      <w:jc w:val="left"/>
    </w:pPr>
    <w:rPr>
      <w:rFonts w:cs="Times New Roman"/>
      <w:b/>
      <w:bCs/>
      <w:sz w:val="28"/>
      <w:szCs w:val="28"/>
    </w:rPr>
  </w:style>
  <w:style w:type="paragraph" w:styleId="Indholdsfortegnelse2">
    <w:name w:val="toc 2"/>
    <w:basedOn w:val="Normalindent"/>
    <w:next w:val="Normal"/>
    <w:autoRedefine/>
    <w:uiPriority w:val="39"/>
    <w:rsid w:val="00A42A7E"/>
    <w:pPr>
      <w:tabs>
        <w:tab w:val="left" w:pos="284"/>
        <w:tab w:val="left" w:pos="567"/>
        <w:tab w:val="left" w:pos="1276"/>
        <w:tab w:val="right" w:pos="9628"/>
      </w:tabs>
      <w:spacing w:before="50" w:after="50"/>
      <w:ind w:left="567"/>
      <w:jc w:val="left"/>
    </w:pPr>
    <w:rPr>
      <w:rFonts w:cstheme="minorHAnsi"/>
      <w:iCs/>
      <w:noProof/>
      <w:szCs w:val="20"/>
    </w:rPr>
  </w:style>
  <w:style w:type="paragraph" w:styleId="Indholdsfortegnelse3">
    <w:name w:val="toc 3"/>
    <w:basedOn w:val="Normal"/>
    <w:next w:val="Normal"/>
    <w:autoRedefine/>
    <w:uiPriority w:val="39"/>
    <w:rsid w:val="00091C20"/>
    <w:pPr>
      <w:spacing w:before="0" w:after="0"/>
      <w:ind w:left="380"/>
      <w:jc w:val="left"/>
    </w:pPr>
    <w:rPr>
      <w:rFonts w:asciiTheme="minorHAnsi" w:hAnsiTheme="minorHAnsi" w:cstheme="minorHAnsi"/>
      <w:szCs w:val="20"/>
    </w:rPr>
  </w:style>
  <w:style w:type="paragraph" w:styleId="Indholdsfortegnelse4">
    <w:name w:val="toc 4"/>
    <w:basedOn w:val="Normal"/>
    <w:next w:val="Normal"/>
    <w:autoRedefine/>
    <w:uiPriority w:val="39"/>
    <w:rsid w:val="00091C20"/>
    <w:pPr>
      <w:spacing w:before="0" w:after="0"/>
      <w:ind w:left="570"/>
      <w:jc w:val="left"/>
    </w:pPr>
    <w:rPr>
      <w:rFonts w:asciiTheme="minorHAnsi" w:hAnsiTheme="minorHAnsi" w:cstheme="minorHAnsi"/>
      <w:szCs w:val="20"/>
    </w:rPr>
  </w:style>
  <w:style w:type="paragraph" w:styleId="Indholdsfortegnelse5">
    <w:name w:val="toc 5"/>
    <w:basedOn w:val="Normal"/>
    <w:next w:val="Normal"/>
    <w:autoRedefine/>
    <w:uiPriority w:val="39"/>
    <w:rsid w:val="00091C20"/>
    <w:pPr>
      <w:spacing w:before="0" w:after="0"/>
      <w:ind w:left="760"/>
      <w:jc w:val="left"/>
    </w:pPr>
    <w:rPr>
      <w:rFonts w:asciiTheme="minorHAnsi" w:hAnsiTheme="minorHAnsi" w:cstheme="minorHAnsi"/>
      <w:szCs w:val="20"/>
    </w:rPr>
  </w:style>
  <w:style w:type="paragraph" w:styleId="Indholdsfortegnelse6">
    <w:name w:val="toc 6"/>
    <w:basedOn w:val="Normal"/>
    <w:next w:val="Normal"/>
    <w:autoRedefine/>
    <w:uiPriority w:val="39"/>
    <w:rsid w:val="00091C20"/>
    <w:pPr>
      <w:spacing w:before="0" w:after="0"/>
      <w:ind w:left="950"/>
      <w:jc w:val="left"/>
    </w:pPr>
    <w:rPr>
      <w:rFonts w:asciiTheme="minorHAnsi" w:hAnsiTheme="minorHAnsi" w:cstheme="minorHAnsi"/>
      <w:szCs w:val="20"/>
    </w:rPr>
  </w:style>
  <w:style w:type="paragraph" w:styleId="Indholdsfortegnelse7">
    <w:name w:val="toc 7"/>
    <w:basedOn w:val="Normal"/>
    <w:next w:val="Normal"/>
    <w:autoRedefine/>
    <w:uiPriority w:val="39"/>
    <w:rsid w:val="00091C20"/>
    <w:pPr>
      <w:spacing w:before="0" w:after="0"/>
      <w:ind w:left="1140"/>
      <w:jc w:val="left"/>
    </w:pPr>
    <w:rPr>
      <w:rFonts w:asciiTheme="minorHAnsi" w:hAnsiTheme="minorHAnsi" w:cstheme="minorHAnsi"/>
      <w:szCs w:val="20"/>
    </w:rPr>
  </w:style>
  <w:style w:type="paragraph" w:styleId="Indholdsfortegnelse8">
    <w:name w:val="toc 8"/>
    <w:basedOn w:val="Normal"/>
    <w:next w:val="Normal"/>
    <w:autoRedefine/>
    <w:uiPriority w:val="39"/>
    <w:rsid w:val="00091C20"/>
    <w:pPr>
      <w:spacing w:before="0" w:after="0"/>
      <w:ind w:left="1330"/>
      <w:jc w:val="left"/>
    </w:pPr>
    <w:rPr>
      <w:rFonts w:asciiTheme="minorHAnsi" w:hAnsiTheme="minorHAnsi" w:cstheme="minorHAnsi"/>
      <w:szCs w:val="20"/>
    </w:rPr>
  </w:style>
  <w:style w:type="paragraph" w:styleId="Indholdsfortegnelse9">
    <w:name w:val="toc 9"/>
    <w:basedOn w:val="Normal"/>
    <w:next w:val="Normal"/>
    <w:autoRedefine/>
    <w:uiPriority w:val="39"/>
    <w:rsid w:val="00091C20"/>
    <w:pPr>
      <w:spacing w:before="0" w:after="0"/>
      <w:ind w:left="1520"/>
      <w:jc w:val="left"/>
    </w:pPr>
    <w:rPr>
      <w:rFonts w:asciiTheme="minorHAnsi" w:hAnsiTheme="minorHAnsi" w:cstheme="minorHAnsi"/>
      <w:szCs w:val="20"/>
    </w:rPr>
  </w:style>
  <w:style w:type="paragraph" w:customStyle="1" w:styleId="Bilag">
    <w:name w:val="Bilag"/>
    <w:basedOn w:val="Normal"/>
    <w:uiPriority w:val="3"/>
    <w:qFormat/>
    <w:rsid w:val="00B9521D"/>
    <w:pPr>
      <w:numPr>
        <w:numId w:val="3"/>
      </w:numPr>
      <w:spacing w:before="50" w:after="50"/>
      <w:ind w:left="1304" w:hanging="1304"/>
    </w:pPr>
  </w:style>
  <w:style w:type="paragraph" w:styleId="Sidehoved">
    <w:name w:val="header"/>
    <w:basedOn w:val="Normal"/>
    <w:link w:val="SidehovedTegn"/>
    <w:uiPriority w:val="99"/>
    <w:rsid w:val="00DA5F10"/>
    <w:pPr>
      <w:tabs>
        <w:tab w:val="center" w:pos="4986"/>
        <w:tab w:val="right" w:pos="9972"/>
      </w:tabs>
      <w:spacing w:before="0" w:after="0"/>
    </w:pPr>
  </w:style>
  <w:style w:type="character" w:customStyle="1" w:styleId="SidehovedTegn">
    <w:name w:val="Sidehoved Tegn"/>
    <w:basedOn w:val="Standardskrifttypeiafsnit"/>
    <w:link w:val="Sidehoved"/>
    <w:uiPriority w:val="99"/>
    <w:rsid w:val="004079BC"/>
    <w:rPr>
      <w:rFonts w:ascii="Calibri" w:hAnsi="Calibri"/>
      <w:sz w:val="19"/>
    </w:rPr>
  </w:style>
  <w:style w:type="paragraph" w:styleId="Sidefod">
    <w:name w:val="footer"/>
    <w:basedOn w:val="Normal"/>
    <w:link w:val="SidefodTegn"/>
    <w:uiPriority w:val="99"/>
    <w:rsid w:val="00DA5F10"/>
    <w:pPr>
      <w:tabs>
        <w:tab w:val="center" w:pos="4986"/>
        <w:tab w:val="right" w:pos="9972"/>
      </w:tabs>
      <w:spacing w:before="0" w:after="0"/>
    </w:pPr>
  </w:style>
  <w:style w:type="character" w:customStyle="1" w:styleId="SidefodTegn">
    <w:name w:val="Sidefod Tegn"/>
    <w:basedOn w:val="Standardskrifttypeiafsnit"/>
    <w:link w:val="Sidefod"/>
    <w:uiPriority w:val="99"/>
    <w:rsid w:val="004079BC"/>
    <w:rPr>
      <w:rFonts w:ascii="Calibri" w:hAnsi="Calibri"/>
      <w:sz w:val="19"/>
    </w:rPr>
  </w:style>
  <w:style w:type="character" w:styleId="Sidetal">
    <w:name w:val="page number"/>
    <w:basedOn w:val="Standardskrifttypeiafsnit"/>
    <w:uiPriority w:val="21"/>
    <w:rsid w:val="00DA5F10"/>
    <w:rPr>
      <w:rFonts w:ascii="Calibri" w:hAnsi="Calibri"/>
      <w:sz w:val="14"/>
    </w:rPr>
  </w:style>
  <w:style w:type="character" w:styleId="Kommentarhenvisning">
    <w:name w:val="annotation reference"/>
    <w:basedOn w:val="Standardskrifttypeiafsnit"/>
    <w:uiPriority w:val="99"/>
    <w:semiHidden/>
    <w:unhideWhenUsed/>
    <w:rsid w:val="00543B89"/>
    <w:rPr>
      <w:sz w:val="16"/>
      <w:szCs w:val="16"/>
    </w:rPr>
  </w:style>
  <w:style w:type="paragraph" w:styleId="Kommentartekst">
    <w:name w:val="annotation text"/>
    <w:basedOn w:val="Normal"/>
    <w:link w:val="KommentartekstTegn"/>
    <w:uiPriority w:val="29"/>
    <w:unhideWhenUsed/>
    <w:rsid w:val="00543B89"/>
    <w:rPr>
      <w:szCs w:val="20"/>
    </w:rPr>
  </w:style>
  <w:style w:type="character" w:customStyle="1" w:styleId="KommentartekstTegn">
    <w:name w:val="Kommentartekst Tegn"/>
    <w:basedOn w:val="Standardskrifttypeiafsnit"/>
    <w:link w:val="Kommentartekst"/>
    <w:uiPriority w:val="29"/>
    <w:rsid w:val="00543B89"/>
    <w:rPr>
      <w:rFonts w:ascii="KBH Tekst" w:hAnsi="KBH Tekst"/>
      <w:sz w:val="20"/>
      <w:szCs w:val="20"/>
    </w:rPr>
  </w:style>
  <w:style w:type="paragraph" w:styleId="Kommentaremne">
    <w:name w:val="annotation subject"/>
    <w:basedOn w:val="Kommentartekst"/>
    <w:next w:val="Kommentartekst"/>
    <w:link w:val="KommentaremneTegn"/>
    <w:uiPriority w:val="99"/>
    <w:semiHidden/>
    <w:unhideWhenUsed/>
    <w:rsid w:val="00543B89"/>
    <w:rPr>
      <w:b/>
      <w:bCs/>
    </w:rPr>
  </w:style>
  <w:style w:type="character" w:customStyle="1" w:styleId="KommentaremneTegn">
    <w:name w:val="Kommentaremne Tegn"/>
    <w:basedOn w:val="KommentartekstTegn"/>
    <w:link w:val="Kommentaremne"/>
    <w:uiPriority w:val="99"/>
    <w:semiHidden/>
    <w:rsid w:val="00543B89"/>
    <w:rPr>
      <w:rFonts w:ascii="KBH Tekst" w:hAnsi="KBH Tekst"/>
      <w:b/>
      <w:bCs/>
      <w:sz w:val="20"/>
      <w:szCs w:val="20"/>
    </w:rPr>
  </w:style>
  <w:style w:type="character" w:styleId="Hyperlink">
    <w:name w:val="Hyperlink"/>
    <w:basedOn w:val="Standardskrifttypeiafsnit"/>
    <w:uiPriority w:val="99"/>
    <w:unhideWhenUsed/>
    <w:rsid w:val="0002770B"/>
    <w:rPr>
      <w:color w:val="0563C1" w:themeColor="hyperlink"/>
      <w:u w:val="single"/>
    </w:rPr>
  </w:style>
  <w:style w:type="paragraph" w:styleId="Listeafsnit">
    <w:name w:val="List Paragraph"/>
    <w:aliases w:val="Margentekst,Bullet (use only this bullet)"/>
    <w:basedOn w:val="Normal"/>
    <w:link w:val="ListeafsnitTegn"/>
    <w:uiPriority w:val="34"/>
    <w:qFormat/>
    <w:rsid w:val="00167828"/>
    <w:pPr>
      <w:spacing w:before="120" w:after="120" w:line="360" w:lineRule="auto"/>
      <w:ind w:left="720"/>
      <w:contextualSpacing/>
      <w:jc w:val="left"/>
    </w:pPr>
  </w:style>
  <w:style w:type="character" w:customStyle="1" w:styleId="Grnvejledningstekst">
    <w:name w:val="Grøn vejledningstekst"/>
    <w:basedOn w:val="Standardskrifttypeiafsnit"/>
    <w:uiPriority w:val="1"/>
    <w:qFormat/>
    <w:rsid w:val="003F2332"/>
    <w:rPr>
      <w:color w:val="00B050"/>
      <w:sz w:val="18"/>
    </w:rPr>
  </w:style>
  <w:style w:type="character" w:customStyle="1" w:styleId="Bl">
    <w:name w:val="Blå"/>
    <w:basedOn w:val="Standardskrifttypeiafsnit"/>
    <w:uiPriority w:val="1"/>
    <w:qFormat/>
    <w:rsid w:val="003F2332"/>
    <w:rPr>
      <w:color w:val="0070C0"/>
    </w:rPr>
  </w:style>
  <w:style w:type="character" w:customStyle="1" w:styleId="Rd">
    <w:name w:val="Rød"/>
    <w:basedOn w:val="Standardskrifttypeiafsnit"/>
    <w:uiPriority w:val="1"/>
    <w:qFormat/>
    <w:rsid w:val="003F2332"/>
    <w:rPr>
      <w:color w:val="FF0000"/>
    </w:rPr>
  </w:style>
  <w:style w:type="table" w:customStyle="1" w:styleId="Typografi1">
    <w:name w:val="Typografi1"/>
    <w:basedOn w:val="Tabel-Normal"/>
    <w:uiPriority w:val="99"/>
    <w:qFormat/>
    <w:rsid w:val="0047357D"/>
    <w:pPr>
      <w:spacing w:after="0"/>
    </w:pPr>
    <w:rPr>
      <w:lang w:val="da-DK"/>
    </w:rPr>
    <w:tblPr/>
  </w:style>
  <w:style w:type="paragraph" w:customStyle="1" w:styleId="KKadresse">
    <w:name w:val="KK_adresse"/>
    <w:basedOn w:val="Normal"/>
    <w:rsid w:val="0047357D"/>
    <w:pPr>
      <w:spacing w:before="0" w:after="20"/>
      <w:jc w:val="left"/>
    </w:pPr>
    <w:rPr>
      <w:rFonts w:ascii="Times New Roman" w:eastAsia="Times New Roman" w:hAnsi="Times New Roman" w:cs="Times New Roman"/>
      <w:sz w:val="24"/>
      <w:szCs w:val="20"/>
      <w:lang w:eastAsia="da-DK"/>
    </w:rPr>
  </w:style>
  <w:style w:type="character" w:customStyle="1" w:styleId="Overskrift6Tegn">
    <w:name w:val="Overskrift 6 Tegn"/>
    <w:basedOn w:val="Standardskrifttypeiafsnit"/>
    <w:link w:val="Overskrift6"/>
    <w:rsid w:val="00AB2985"/>
    <w:rPr>
      <w:rFonts w:asciiTheme="majorHAnsi" w:eastAsiaTheme="majorEastAsia" w:hAnsiTheme="majorHAnsi" w:cstheme="majorBidi"/>
      <w:i/>
      <w:iCs/>
      <w:color w:val="1F3763" w:themeColor="accent1" w:themeShade="7F"/>
      <w:lang w:val="da-DK"/>
    </w:rPr>
  </w:style>
  <w:style w:type="character" w:customStyle="1" w:styleId="Overskrift7Tegn">
    <w:name w:val="Overskrift 7 Tegn"/>
    <w:basedOn w:val="Standardskrifttypeiafsnit"/>
    <w:link w:val="Overskrift7"/>
    <w:rsid w:val="00AB2985"/>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rsid w:val="00AB2985"/>
    <w:rPr>
      <w:rFonts w:asciiTheme="majorHAnsi" w:eastAsiaTheme="majorEastAsia" w:hAnsiTheme="majorHAnsi" w:cstheme="majorBidi"/>
      <w:color w:val="404040" w:themeColor="text1" w:themeTint="BF"/>
      <w:szCs w:val="20"/>
      <w:lang w:val="da-DK"/>
    </w:rPr>
  </w:style>
  <w:style w:type="character" w:customStyle="1" w:styleId="Overskrift9Tegn">
    <w:name w:val="Overskrift 9 Tegn"/>
    <w:basedOn w:val="Standardskrifttypeiafsnit"/>
    <w:link w:val="Overskrift9"/>
    <w:rsid w:val="00AB2985"/>
    <w:rPr>
      <w:rFonts w:asciiTheme="majorHAnsi" w:eastAsiaTheme="majorEastAsia" w:hAnsiTheme="majorHAnsi" w:cstheme="majorBidi"/>
      <w:i/>
      <w:iCs/>
      <w:color w:val="404040" w:themeColor="text1" w:themeTint="BF"/>
      <w:szCs w:val="20"/>
      <w:lang w:val="da-DK"/>
    </w:rPr>
  </w:style>
  <w:style w:type="paragraph" w:styleId="Overskrift">
    <w:name w:val="TOC Heading"/>
    <w:basedOn w:val="Overskrift1"/>
    <w:next w:val="Normal"/>
    <w:uiPriority w:val="39"/>
    <w:unhideWhenUsed/>
    <w:qFormat/>
    <w:rsid w:val="00E25D17"/>
    <w:pPr>
      <w:numPr>
        <w:numId w:val="0"/>
      </w:numPr>
      <w:spacing w:after="0" w:line="259" w:lineRule="auto"/>
      <w:jc w:val="left"/>
      <w:outlineLvl w:val="9"/>
    </w:pPr>
    <w:rPr>
      <w:rFonts w:asciiTheme="majorHAnsi" w:hAnsiTheme="majorHAnsi"/>
      <w:b w:val="0"/>
      <w:color w:val="2F5496" w:themeColor="accent1" w:themeShade="BF"/>
      <w:sz w:val="32"/>
      <w:lang w:eastAsia="da-DK"/>
    </w:rPr>
  </w:style>
  <w:style w:type="paragraph" w:customStyle="1" w:styleId="Punktliste">
    <w:name w:val="Punktliste"/>
    <w:basedOn w:val="Normal"/>
    <w:next w:val="Normal"/>
    <w:uiPriority w:val="1"/>
    <w:qFormat/>
    <w:rsid w:val="00C0143F"/>
    <w:pPr>
      <w:numPr>
        <w:numId w:val="6"/>
      </w:numPr>
      <w:spacing w:before="0" w:after="0" w:line="260" w:lineRule="atLeast"/>
      <w:jc w:val="left"/>
    </w:pPr>
    <w:rPr>
      <w:rFonts w:ascii="Calibri" w:eastAsia="Times New Roman" w:hAnsi="Calibri" w:cs="Times New Roman"/>
      <w:sz w:val="21"/>
      <w:szCs w:val="24"/>
    </w:rPr>
  </w:style>
  <w:style w:type="paragraph" w:styleId="Brdtekst">
    <w:name w:val="Body Text"/>
    <w:basedOn w:val="Normal"/>
    <w:link w:val="BrdtekstTegn"/>
    <w:uiPriority w:val="29"/>
    <w:rsid w:val="00DA085A"/>
    <w:pPr>
      <w:spacing w:before="0" w:after="120" w:line="260" w:lineRule="atLeast"/>
      <w:jc w:val="left"/>
    </w:pPr>
    <w:rPr>
      <w:rFonts w:ascii="Calibri" w:eastAsia="Times New Roman" w:hAnsi="Calibri" w:cs="Times New Roman"/>
      <w:sz w:val="21"/>
      <w:szCs w:val="24"/>
    </w:rPr>
  </w:style>
  <w:style w:type="character" w:customStyle="1" w:styleId="BrdtekstTegn">
    <w:name w:val="Brødtekst Tegn"/>
    <w:basedOn w:val="Standardskrifttypeiafsnit"/>
    <w:link w:val="Brdtekst"/>
    <w:uiPriority w:val="99"/>
    <w:rsid w:val="00DA085A"/>
    <w:rPr>
      <w:rFonts w:ascii="Calibri" w:eastAsia="Times New Roman" w:hAnsi="Calibri" w:cs="Times New Roman"/>
      <w:sz w:val="21"/>
      <w:szCs w:val="24"/>
      <w:lang w:val="da-DK"/>
    </w:rPr>
  </w:style>
  <w:style w:type="paragraph" w:styleId="NormalWeb">
    <w:name w:val="Normal (Web)"/>
    <w:basedOn w:val="Normal"/>
    <w:uiPriority w:val="99"/>
    <w:unhideWhenUsed/>
    <w:rsid w:val="00316011"/>
    <w:pPr>
      <w:spacing w:before="0" w:after="150" w:line="360" w:lineRule="atLeast"/>
      <w:jc w:val="left"/>
    </w:pPr>
    <w:rPr>
      <w:rFonts w:ascii="Times New Roman" w:hAnsi="Times New Roman" w:cs="Times New Roman"/>
      <w:sz w:val="26"/>
      <w:szCs w:val="26"/>
      <w:lang w:eastAsia="da-DK"/>
    </w:rPr>
  </w:style>
  <w:style w:type="table" w:customStyle="1" w:styleId="Lysskygge1">
    <w:name w:val="Lys skygge1"/>
    <w:basedOn w:val="Tabel-Normal"/>
    <w:uiPriority w:val="60"/>
    <w:rsid w:val="00EE327E"/>
    <w:pPr>
      <w:spacing w:after="0"/>
    </w:pPr>
    <w:rPr>
      <w:color w:val="000000" w:themeColor="text1" w:themeShade="BF"/>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ypografiGroenTekst12pktFed">
    <w:name w:val="Typografi GroenTekst + 12 pkt Fed"/>
    <w:basedOn w:val="Normal"/>
    <w:link w:val="TypografiGroenTekst12pktFedTegn"/>
    <w:rsid w:val="00457921"/>
    <w:pPr>
      <w:widowControl w:val="0"/>
      <w:spacing w:before="0" w:after="220"/>
      <w:jc w:val="left"/>
    </w:pPr>
    <w:rPr>
      <w:rFonts w:ascii="Gill Sans MT" w:eastAsia="Times New Roman" w:hAnsi="Gill Sans MT" w:cs="Times New Roman"/>
      <w:b/>
      <w:bCs/>
      <w:color w:val="008000"/>
      <w:szCs w:val="20"/>
      <w:lang w:eastAsia="da-DK"/>
    </w:rPr>
  </w:style>
  <w:style w:type="character" w:customStyle="1" w:styleId="TypografiGroenTekst12pktFedTegn">
    <w:name w:val="Typografi GroenTekst + 12 pkt Fed Tegn"/>
    <w:basedOn w:val="Standardskrifttypeiafsnit"/>
    <w:link w:val="TypografiGroenTekst12pktFed"/>
    <w:rsid w:val="00457921"/>
    <w:rPr>
      <w:rFonts w:ascii="Gill Sans MT" w:eastAsia="Times New Roman" w:hAnsi="Gill Sans MT" w:cs="Times New Roman"/>
      <w:b/>
      <w:bCs/>
      <w:color w:val="008000"/>
      <w:szCs w:val="20"/>
      <w:lang w:val="da-DK" w:eastAsia="da-DK"/>
    </w:rPr>
  </w:style>
  <w:style w:type="character" w:styleId="Ulstomtale">
    <w:name w:val="Unresolved Mention"/>
    <w:basedOn w:val="Standardskrifttypeiafsnit"/>
    <w:uiPriority w:val="99"/>
    <w:semiHidden/>
    <w:unhideWhenUsed/>
    <w:rsid w:val="00D47B08"/>
    <w:rPr>
      <w:color w:val="605E5C"/>
      <w:shd w:val="clear" w:color="auto" w:fill="E1DFDD"/>
    </w:rPr>
  </w:style>
  <w:style w:type="table" w:customStyle="1" w:styleId="Tabel-Gitter1">
    <w:name w:val="Tabel - Gitter1"/>
    <w:basedOn w:val="Tabel-Normal"/>
    <w:next w:val="Tabel-Gitter"/>
    <w:rsid w:val="007326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AE306D"/>
    <w:rPr>
      <w:color w:val="954F72" w:themeColor="followedHyperlink"/>
      <w:u w:val="single"/>
    </w:rPr>
  </w:style>
  <w:style w:type="character" w:customStyle="1" w:styleId="ListeafsnitTegn">
    <w:name w:val="Listeafsnit Tegn"/>
    <w:aliases w:val="Margentekst Tegn,Bullet (use only this bullet) Tegn"/>
    <w:basedOn w:val="Standardskrifttypeiafsnit"/>
    <w:link w:val="Listeafsnit"/>
    <w:uiPriority w:val="34"/>
    <w:rsid w:val="00536AB7"/>
    <w:rPr>
      <w:rFonts w:ascii="KBH Tekst" w:hAnsi="KBH Tekst"/>
      <w:lang w:val="da-DK"/>
    </w:rPr>
  </w:style>
  <w:style w:type="paragraph" w:styleId="Opstilling-punkttegn">
    <w:name w:val="List Bullet"/>
    <w:basedOn w:val="Normal"/>
    <w:rsid w:val="00304F3B"/>
    <w:pPr>
      <w:numPr>
        <w:numId w:val="17"/>
      </w:numPr>
      <w:spacing w:before="0" w:after="0" w:line="260" w:lineRule="atLeast"/>
      <w:jc w:val="left"/>
    </w:pPr>
    <w:rPr>
      <w:rFonts w:ascii="Calibri" w:eastAsia="Times New Roman" w:hAnsi="Calibri" w:cs="Times New Roman"/>
      <w:sz w:val="21"/>
      <w:szCs w:val="24"/>
    </w:rPr>
  </w:style>
  <w:style w:type="paragraph" w:styleId="Opstilling-talellerbogst">
    <w:name w:val="List Number"/>
    <w:basedOn w:val="Normal"/>
    <w:uiPriority w:val="29"/>
    <w:unhideWhenUsed/>
    <w:rsid w:val="00BA50DC"/>
    <w:pPr>
      <w:spacing w:before="0" w:after="0" w:line="260" w:lineRule="atLeast"/>
      <w:jc w:val="left"/>
    </w:pPr>
    <w:rPr>
      <w:rFonts w:ascii="Calibri" w:eastAsia="Times New Roman" w:hAnsi="Calibri" w:cs="Times New Roman"/>
      <w:sz w:val="21"/>
      <w:szCs w:val="24"/>
    </w:rPr>
  </w:style>
  <w:style w:type="paragraph" w:customStyle="1" w:styleId="Default">
    <w:name w:val="Default"/>
    <w:rsid w:val="00D559B7"/>
    <w:pPr>
      <w:autoSpaceDE w:val="0"/>
      <w:autoSpaceDN w:val="0"/>
      <w:adjustRightInd w:val="0"/>
      <w:spacing w:after="0"/>
    </w:pPr>
    <w:rPr>
      <w:rFonts w:ascii="Times New Roman" w:eastAsia="Times New Roman" w:hAnsi="Times New Roman" w:cs="Times New Roman"/>
      <w:color w:val="000000"/>
      <w:sz w:val="24"/>
      <w:szCs w:val="24"/>
      <w:lang w:val="da-DK" w:eastAsia="da-DK"/>
    </w:rPr>
  </w:style>
  <w:style w:type="table" w:customStyle="1" w:styleId="Table-Normal">
    <w:name w:val="Table - Normal"/>
    <w:basedOn w:val="Tabel-Normal"/>
    <w:rsid w:val="00583DAF"/>
    <w:pPr>
      <w:spacing w:before="0" w:after="0" w:line="220" w:lineRule="atLeast"/>
      <w:ind w:left="0" w:firstLine="0"/>
      <w:jc w:val="left"/>
    </w:pPr>
    <w:rPr>
      <w:rFonts w:ascii="Arial" w:eastAsia="Times New Roman" w:hAnsi="Arial" w:cs="Times New Roman"/>
      <w:sz w:val="21"/>
      <w:szCs w:val="20"/>
      <w:lang w:val="da-DK" w:eastAsia="da-DK"/>
    </w:rPr>
    <w:tblPr>
      <w:tblBorders>
        <w:top w:val="single" w:sz="4" w:space="0" w:color="auto"/>
        <w:left w:val="single" w:sz="4" w:space="0" w:color="auto"/>
        <w:bottom w:val="single" w:sz="4" w:space="0" w:color="auto"/>
        <w:right w:val="single" w:sz="4" w:space="0" w:color="auto"/>
        <w:insideH w:val="single" w:sz="4" w:space="0" w:color="auto"/>
      </w:tblBorders>
      <w:tblCellMar>
        <w:top w:w="57" w:type="dxa"/>
        <w:left w:w="113" w:type="dxa"/>
        <w:bottom w:w="57" w:type="dxa"/>
        <w:right w:w="113"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Arial" w:hAnsi="Arial"/>
        <w:b w:val="0"/>
        <w:color w:val="FFFFFF"/>
        <w:sz w:val="21"/>
      </w:rPr>
      <w:tblPr/>
      <w:tcPr>
        <w:shd w:val="clear" w:color="auto" w:fill="167DBD"/>
      </w:tcPr>
    </w:tblStylePr>
    <w:tblStylePr w:type="firstCol">
      <w:pPr>
        <w:wordWrap/>
        <w:spacing w:line="220" w:lineRule="atLeast"/>
      </w:pPr>
      <w:rPr>
        <w:rFonts w:ascii="Open Sans" w:hAnsi="Open Sans"/>
        <w:b/>
        <w:sz w:val="18"/>
      </w:rPr>
    </w:tblStylePr>
  </w:style>
  <w:style w:type="table" w:customStyle="1" w:styleId="Tabel-Gitter2">
    <w:name w:val="Tabel - Gitter2"/>
    <w:basedOn w:val="Tabel-Normal"/>
    <w:next w:val="Tabel-Gitter"/>
    <w:uiPriority w:val="59"/>
    <w:rsid w:val="00583DAF"/>
    <w:pPr>
      <w:spacing w:before="0" w:after="0"/>
      <w:ind w:left="0" w:firstLine="0"/>
      <w:jc w:val="left"/>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iketter">
    <w:name w:val="Etiketter"/>
    <w:basedOn w:val="Normal"/>
    <w:semiHidden/>
    <w:rsid w:val="00107BF6"/>
    <w:pPr>
      <w:spacing w:before="0" w:after="0"/>
      <w:jc w:val="left"/>
    </w:pPr>
    <w:rPr>
      <w:rFonts w:ascii="Verdana" w:eastAsia="Times New Roman" w:hAnsi="Verdana" w:cs="Times New Roman"/>
      <w:sz w:val="18"/>
      <w:szCs w:val="24"/>
    </w:rPr>
  </w:style>
  <w:style w:type="paragraph" w:customStyle="1" w:styleId="LCBasis">
    <w:name w:val="LCBasis"/>
    <w:basedOn w:val="Normal"/>
    <w:rsid w:val="00AB3450"/>
    <w:pPr>
      <w:tabs>
        <w:tab w:val="left" w:pos="284"/>
      </w:tabs>
      <w:spacing w:before="0" w:after="0" w:line="260" w:lineRule="exact"/>
      <w:jc w:val="left"/>
    </w:pPr>
    <w:rPr>
      <w:rFonts w:ascii="Arial" w:eastAsia="Times New Roman" w:hAnsi="Arial" w:cs="Times New Roman"/>
      <w:sz w:val="20"/>
      <w:szCs w:val="24"/>
    </w:rPr>
  </w:style>
  <w:style w:type="paragraph" w:styleId="Korrektur">
    <w:name w:val="Revision"/>
    <w:hidden/>
    <w:uiPriority w:val="99"/>
    <w:semiHidden/>
    <w:rsid w:val="00FB6983"/>
    <w:pPr>
      <w:spacing w:before="0" w:after="0"/>
      <w:ind w:left="0" w:firstLine="0"/>
      <w:jc w:val="left"/>
    </w:pPr>
    <w:rPr>
      <w:rFonts w:ascii="KBH Tekst" w:hAnsi="KBH Tekst"/>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064">
      <w:bodyDiv w:val="1"/>
      <w:marLeft w:val="0"/>
      <w:marRight w:val="0"/>
      <w:marTop w:val="0"/>
      <w:marBottom w:val="0"/>
      <w:divBdr>
        <w:top w:val="none" w:sz="0" w:space="0" w:color="auto"/>
        <w:left w:val="none" w:sz="0" w:space="0" w:color="auto"/>
        <w:bottom w:val="none" w:sz="0" w:space="0" w:color="auto"/>
        <w:right w:val="none" w:sz="0" w:space="0" w:color="auto"/>
      </w:divBdr>
    </w:div>
    <w:div w:id="256060622">
      <w:bodyDiv w:val="1"/>
      <w:marLeft w:val="0"/>
      <w:marRight w:val="0"/>
      <w:marTop w:val="0"/>
      <w:marBottom w:val="0"/>
      <w:divBdr>
        <w:top w:val="none" w:sz="0" w:space="0" w:color="auto"/>
        <w:left w:val="none" w:sz="0" w:space="0" w:color="auto"/>
        <w:bottom w:val="none" w:sz="0" w:space="0" w:color="auto"/>
        <w:right w:val="none" w:sz="0" w:space="0" w:color="auto"/>
      </w:divBdr>
    </w:div>
    <w:div w:id="380399351">
      <w:bodyDiv w:val="1"/>
      <w:marLeft w:val="0"/>
      <w:marRight w:val="0"/>
      <w:marTop w:val="0"/>
      <w:marBottom w:val="0"/>
      <w:divBdr>
        <w:top w:val="none" w:sz="0" w:space="0" w:color="auto"/>
        <w:left w:val="none" w:sz="0" w:space="0" w:color="auto"/>
        <w:bottom w:val="none" w:sz="0" w:space="0" w:color="auto"/>
        <w:right w:val="none" w:sz="0" w:space="0" w:color="auto"/>
      </w:divBdr>
    </w:div>
    <w:div w:id="510415830">
      <w:bodyDiv w:val="1"/>
      <w:marLeft w:val="0"/>
      <w:marRight w:val="0"/>
      <w:marTop w:val="0"/>
      <w:marBottom w:val="0"/>
      <w:divBdr>
        <w:top w:val="none" w:sz="0" w:space="0" w:color="auto"/>
        <w:left w:val="none" w:sz="0" w:space="0" w:color="auto"/>
        <w:bottom w:val="none" w:sz="0" w:space="0" w:color="auto"/>
        <w:right w:val="none" w:sz="0" w:space="0" w:color="auto"/>
      </w:divBdr>
    </w:div>
    <w:div w:id="1000350025">
      <w:bodyDiv w:val="1"/>
      <w:marLeft w:val="0"/>
      <w:marRight w:val="0"/>
      <w:marTop w:val="0"/>
      <w:marBottom w:val="0"/>
      <w:divBdr>
        <w:top w:val="none" w:sz="0" w:space="0" w:color="auto"/>
        <w:left w:val="none" w:sz="0" w:space="0" w:color="auto"/>
        <w:bottom w:val="none" w:sz="0" w:space="0" w:color="auto"/>
        <w:right w:val="none" w:sz="0" w:space="0" w:color="auto"/>
      </w:divBdr>
    </w:div>
    <w:div w:id="1117991979">
      <w:bodyDiv w:val="1"/>
      <w:marLeft w:val="0"/>
      <w:marRight w:val="0"/>
      <w:marTop w:val="0"/>
      <w:marBottom w:val="0"/>
      <w:divBdr>
        <w:top w:val="none" w:sz="0" w:space="0" w:color="auto"/>
        <w:left w:val="none" w:sz="0" w:space="0" w:color="auto"/>
        <w:bottom w:val="none" w:sz="0" w:space="0" w:color="auto"/>
        <w:right w:val="none" w:sz="0" w:space="0" w:color="auto"/>
      </w:divBdr>
    </w:div>
    <w:div w:id="18021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MFvejpladspark@kk.d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19.xml"/><Relationship Id="rId21" Type="http://schemas.openxmlformats.org/officeDocument/2006/relationships/comments" Target="comments.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header" Target="header8.xml"/><Relationship Id="rId36"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4" Type="http://schemas.openxmlformats.org/officeDocument/2006/relationships/header" Target="header2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k.dk/vejpladspark" TargetMode="External"/><Relationship Id="rId22" Type="http://schemas.microsoft.com/office/2011/relationships/commentsExtended" Target="commentsExtended.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13.xml"/><Relationship Id="rId38" Type="http://schemas.openxmlformats.org/officeDocument/2006/relationships/header" Target="header18.xml"/><Relationship Id="rId46" Type="http://schemas.microsoft.com/office/2011/relationships/people" Target="people.xml"/><Relationship Id="rId20" Type="http://schemas.openxmlformats.org/officeDocument/2006/relationships/footer" Target="footer3.xml"/><Relationship Id="rId41" Type="http://schemas.openxmlformats.org/officeDocument/2006/relationships/header" Target="header2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41674E297B8A48B49B7B322E1D8E22" ma:contentTypeVersion="13" ma:contentTypeDescription="Opret et nyt dokument." ma:contentTypeScope="" ma:versionID="87361bab32d5b9f4d4568e867b977e1a">
  <xsd:schema xmlns:xsd="http://www.w3.org/2001/XMLSchema" xmlns:xs="http://www.w3.org/2001/XMLSchema" xmlns:p="http://schemas.microsoft.com/office/2006/metadata/properties" xmlns:ns2="8def7f87-b503-4b5e-8e20-ae44634d214d" xmlns:ns3="a41febd6-8fd5-4094-89eb-439f2787c48c" targetNamespace="http://schemas.microsoft.com/office/2006/metadata/properties" ma:root="true" ma:fieldsID="65fc524c6619720c5602520fb27dcef0" ns2:_="" ns3:_="">
    <xsd:import namespace="8def7f87-b503-4b5e-8e20-ae44634d214d"/>
    <xsd:import namespace="a41febd6-8fd5-4094-89eb-439f2787c4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7f87-b503-4b5e-8e20-ae44634d2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1febd6-8fd5-4094-89eb-439f2787c48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D89D2-0B33-48E7-B449-A39F33EE2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7f87-b503-4b5e-8e20-ae44634d214d"/>
    <ds:schemaRef ds:uri="a41febd6-8fd5-4094-89eb-439f278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295CA-ABAB-4E2E-9F70-C21FED3C2E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8EC6A-7D77-46B5-8605-F8989DDE66D5}">
  <ds:schemaRefs>
    <ds:schemaRef ds:uri="http://schemas.openxmlformats.org/officeDocument/2006/bibliography"/>
  </ds:schemaRefs>
</ds:datastoreItem>
</file>

<file path=customXml/itemProps4.xml><?xml version="1.0" encoding="utf-8"?>
<ds:datastoreItem xmlns:ds="http://schemas.openxmlformats.org/officeDocument/2006/customXml" ds:itemID="{48143F3B-7C18-485A-8B76-15316F694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27711</Words>
  <Characters>179295</Characters>
  <Application>Microsoft Office Word</Application>
  <DocSecurity>0</DocSecurity>
  <Lines>4718</Lines>
  <Paragraphs>3184</Paragraphs>
  <ScaleCrop>false</ScaleCrop>
  <HeadingPairs>
    <vt:vector size="2" baseType="variant">
      <vt:variant>
        <vt:lpstr>Titel</vt:lpstr>
      </vt:variant>
      <vt:variant>
        <vt:i4>1</vt:i4>
      </vt:variant>
    </vt:vector>
  </HeadingPairs>
  <TitlesOfParts>
    <vt:vector size="1" baseType="lpstr">
      <vt:lpstr/>
    </vt:vector>
  </TitlesOfParts>
  <Manager>E63C@kk.dk</Manager>
  <Company/>
  <LinksUpToDate>false</LinksUpToDate>
  <CharactersWithSpaces>203822</CharactersWithSpaces>
  <SharedDoc>false</SharedDoc>
  <HLinks>
    <vt:vector size="624" baseType="variant">
      <vt:variant>
        <vt:i4>1507380</vt:i4>
      </vt:variant>
      <vt:variant>
        <vt:i4>617</vt:i4>
      </vt:variant>
      <vt:variant>
        <vt:i4>0</vt:i4>
      </vt:variant>
      <vt:variant>
        <vt:i4>5</vt:i4>
      </vt:variant>
      <vt:variant>
        <vt:lpwstr/>
      </vt:variant>
      <vt:variant>
        <vt:lpwstr>_Toc67066243</vt:lpwstr>
      </vt:variant>
      <vt:variant>
        <vt:i4>1441844</vt:i4>
      </vt:variant>
      <vt:variant>
        <vt:i4>611</vt:i4>
      </vt:variant>
      <vt:variant>
        <vt:i4>0</vt:i4>
      </vt:variant>
      <vt:variant>
        <vt:i4>5</vt:i4>
      </vt:variant>
      <vt:variant>
        <vt:lpwstr/>
      </vt:variant>
      <vt:variant>
        <vt:lpwstr>_Toc67066242</vt:lpwstr>
      </vt:variant>
      <vt:variant>
        <vt:i4>1376308</vt:i4>
      </vt:variant>
      <vt:variant>
        <vt:i4>605</vt:i4>
      </vt:variant>
      <vt:variant>
        <vt:i4>0</vt:i4>
      </vt:variant>
      <vt:variant>
        <vt:i4>5</vt:i4>
      </vt:variant>
      <vt:variant>
        <vt:lpwstr/>
      </vt:variant>
      <vt:variant>
        <vt:lpwstr>_Toc67066241</vt:lpwstr>
      </vt:variant>
      <vt:variant>
        <vt:i4>1310772</vt:i4>
      </vt:variant>
      <vt:variant>
        <vt:i4>599</vt:i4>
      </vt:variant>
      <vt:variant>
        <vt:i4>0</vt:i4>
      </vt:variant>
      <vt:variant>
        <vt:i4>5</vt:i4>
      </vt:variant>
      <vt:variant>
        <vt:lpwstr/>
      </vt:variant>
      <vt:variant>
        <vt:lpwstr>_Toc67066240</vt:lpwstr>
      </vt:variant>
      <vt:variant>
        <vt:i4>1900595</vt:i4>
      </vt:variant>
      <vt:variant>
        <vt:i4>593</vt:i4>
      </vt:variant>
      <vt:variant>
        <vt:i4>0</vt:i4>
      </vt:variant>
      <vt:variant>
        <vt:i4>5</vt:i4>
      </vt:variant>
      <vt:variant>
        <vt:lpwstr/>
      </vt:variant>
      <vt:variant>
        <vt:lpwstr>_Toc67066239</vt:lpwstr>
      </vt:variant>
      <vt:variant>
        <vt:i4>1835059</vt:i4>
      </vt:variant>
      <vt:variant>
        <vt:i4>587</vt:i4>
      </vt:variant>
      <vt:variant>
        <vt:i4>0</vt:i4>
      </vt:variant>
      <vt:variant>
        <vt:i4>5</vt:i4>
      </vt:variant>
      <vt:variant>
        <vt:lpwstr/>
      </vt:variant>
      <vt:variant>
        <vt:lpwstr>_Toc67066238</vt:lpwstr>
      </vt:variant>
      <vt:variant>
        <vt:i4>1245235</vt:i4>
      </vt:variant>
      <vt:variant>
        <vt:i4>581</vt:i4>
      </vt:variant>
      <vt:variant>
        <vt:i4>0</vt:i4>
      </vt:variant>
      <vt:variant>
        <vt:i4>5</vt:i4>
      </vt:variant>
      <vt:variant>
        <vt:lpwstr/>
      </vt:variant>
      <vt:variant>
        <vt:lpwstr>_Toc67066237</vt:lpwstr>
      </vt:variant>
      <vt:variant>
        <vt:i4>1179699</vt:i4>
      </vt:variant>
      <vt:variant>
        <vt:i4>575</vt:i4>
      </vt:variant>
      <vt:variant>
        <vt:i4>0</vt:i4>
      </vt:variant>
      <vt:variant>
        <vt:i4>5</vt:i4>
      </vt:variant>
      <vt:variant>
        <vt:lpwstr/>
      </vt:variant>
      <vt:variant>
        <vt:lpwstr>_Toc67066236</vt:lpwstr>
      </vt:variant>
      <vt:variant>
        <vt:i4>1114163</vt:i4>
      </vt:variant>
      <vt:variant>
        <vt:i4>569</vt:i4>
      </vt:variant>
      <vt:variant>
        <vt:i4>0</vt:i4>
      </vt:variant>
      <vt:variant>
        <vt:i4>5</vt:i4>
      </vt:variant>
      <vt:variant>
        <vt:lpwstr/>
      </vt:variant>
      <vt:variant>
        <vt:lpwstr>_Toc67066235</vt:lpwstr>
      </vt:variant>
      <vt:variant>
        <vt:i4>1048627</vt:i4>
      </vt:variant>
      <vt:variant>
        <vt:i4>563</vt:i4>
      </vt:variant>
      <vt:variant>
        <vt:i4>0</vt:i4>
      </vt:variant>
      <vt:variant>
        <vt:i4>5</vt:i4>
      </vt:variant>
      <vt:variant>
        <vt:lpwstr/>
      </vt:variant>
      <vt:variant>
        <vt:lpwstr>_Toc67066234</vt:lpwstr>
      </vt:variant>
      <vt:variant>
        <vt:i4>1507379</vt:i4>
      </vt:variant>
      <vt:variant>
        <vt:i4>557</vt:i4>
      </vt:variant>
      <vt:variant>
        <vt:i4>0</vt:i4>
      </vt:variant>
      <vt:variant>
        <vt:i4>5</vt:i4>
      </vt:variant>
      <vt:variant>
        <vt:lpwstr/>
      </vt:variant>
      <vt:variant>
        <vt:lpwstr>_Toc67066233</vt:lpwstr>
      </vt:variant>
      <vt:variant>
        <vt:i4>1441843</vt:i4>
      </vt:variant>
      <vt:variant>
        <vt:i4>551</vt:i4>
      </vt:variant>
      <vt:variant>
        <vt:i4>0</vt:i4>
      </vt:variant>
      <vt:variant>
        <vt:i4>5</vt:i4>
      </vt:variant>
      <vt:variant>
        <vt:lpwstr/>
      </vt:variant>
      <vt:variant>
        <vt:lpwstr>_Toc67066232</vt:lpwstr>
      </vt:variant>
      <vt:variant>
        <vt:i4>1376307</vt:i4>
      </vt:variant>
      <vt:variant>
        <vt:i4>545</vt:i4>
      </vt:variant>
      <vt:variant>
        <vt:i4>0</vt:i4>
      </vt:variant>
      <vt:variant>
        <vt:i4>5</vt:i4>
      </vt:variant>
      <vt:variant>
        <vt:lpwstr/>
      </vt:variant>
      <vt:variant>
        <vt:lpwstr>_Toc67066231</vt:lpwstr>
      </vt:variant>
      <vt:variant>
        <vt:i4>1310771</vt:i4>
      </vt:variant>
      <vt:variant>
        <vt:i4>539</vt:i4>
      </vt:variant>
      <vt:variant>
        <vt:i4>0</vt:i4>
      </vt:variant>
      <vt:variant>
        <vt:i4>5</vt:i4>
      </vt:variant>
      <vt:variant>
        <vt:lpwstr/>
      </vt:variant>
      <vt:variant>
        <vt:lpwstr>_Toc67066230</vt:lpwstr>
      </vt:variant>
      <vt:variant>
        <vt:i4>1900594</vt:i4>
      </vt:variant>
      <vt:variant>
        <vt:i4>533</vt:i4>
      </vt:variant>
      <vt:variant>
        <vt:i4>0</vt:i4>
      </vt:variant>
      <vt:variant>
        <vt:i4>5</vt:i4>
      </vt:variant>
      <vt:variant>
        <vt:lpwstr/>
      </vt:variant>
      <vt:variant>
        <vt:lpwstr>_Toc67066229</vt:lpwstr>
      </vt:variant>
      <vt:variant>
        <vt:i4>1835058</vt:i4>
      </vt:variant>
      <vt:variant>
        <vt:i4>527</vt:i4>
      </vt:variant>
      <vt:variant>
        <vt:i4>0</vt:i4>
      </vt:variant>
      <vt:variant>
        <vt:i4>5</vt:i4>
      </vt:variant>
      <vt:variant>
        <vt:lpwstr/>
      </vt:variant>
      <vt:variant>
        <vt:lpwstr>_Toc67066228</vt:lpwstr>
      </vt:variant>
      <vt:variant>
        <vt:i4>1245234</vt:i4>
      </vt:variant>
      <vt:variant>
        <vt:i4>521</vt:i4>
      </vt:variant>
      <vt:variant>
        <vt:i4>0</vt:i4>
      </vt:variant>
      <vt:variant>
        <vt:i4>5</vt:i4>
      </vt:variant>
      <vt:variant>
        <vt:lpwstr/>
      </vt:variant>
      <vt:variant>
        <vt:lpwstr>_Toc67066227</vt:lpwstr>
      </vt:variant>
      <vt:variant>
        <vt:i4>1179698</vt:i4>
      </vt:variant>
      <vt:variant>
        <vt:i4>515</vt:i4>
      </vt:variant>
      <vt:variant>
        <vt:i4>0</vt:i4>
      </vt:variant>
      <vt:variant>
        <vt:i4>5</vt:i4>
      </vt:variant>
      <vt:variant>
        <vt:lpwstr/>
      </vt:variant>
      <vt:variant>
        <vt:lpwstr>_Toc67066226</vt:lpwstr>
      </vt:variant>
      <vt:variant>
        <vt:i4>1114162</vt:i4>
      </vt:variant>
      <vt:variant>
        <vt:i4>509</vt:i4>
      </vt:variant>
      <vt:variant>
        <vt:i4>0</vt:i4>
      </vt:variant>
      <vt:variant>
        <vt:i4>5</vt:i4>
      </vt:variant>
      <vt:variant>
        <vt:lpwstr/>
      </vt:variant>
      <vt:variant>
        <vt:lpwstr>_Toc67066225</vt:lpwstr>
      </vt:variant>
      <vt:variant>
        <vt:i4>1048626</vt:i4>
      </vt:variant>
      <vt:variant>
        <vt:i4>503</vt:i4>
      </vt:variant>
      <vt:variant>
        <vt:i4>0</vt:i4>
      </vt:variant>
      <vt:variant>
        <vt:i4>5</vt:i4>
      </vt:variant>
      <vt:variant>
        <vt:lpwstr/>
      </vt:variant>
      <vt:variant>
        <vt:lpwstr>_Toc67066224</vt:lpwstr>
      </vt:variant>
      <vt:variant>
        <vt:i4>1507378</vt:i4>
      </vt:variant>
      <vt:variant>
        <vt:i4>497</vt:i4>
      </vt:variant>
      <vt:variant>
        <vt:i4>0</vt:i4>
      </vt:variant>
      <vt:variant>
        <vt:i4>5</vt:i4>
      </vt:variant>
      <vt:variant>
        <vt:lpwstr/>
      </vt:variant>
      <vt:variant>
        <vt:lpwstr>_Toc67066223</vt:lpwstr>
      </vt:variant>
      <vt:variant>
        <vt:i4>1441842</vt:i4>
      </vt:variant>
      <vt:variant>
        <vt:i4>491</vt:i4>
      </vt:variant>
      <vt:variant>
        <vt:i4>0</vt:i4>
      </vt:variant>
      <vt:variant>
        <vt:i4>5</vt:i4>
      </vt:variant>
      <vt:variant>
        <vt:lpwstr/>
      </vt:variant>
      <vt:variant>
        <vt:lpwstr>_Toc67066222</vt:lpwstr>
      </vt:variant>
      <vt:variant>
        <vt:i4>1376306</vt:i4>
      </vt:variant>
      <vt:variant>
        <vt:i4>485</vt:i4>
      </vt:variant>
      <vt:variant>
        <vt:i4>0</vt:i4>
      </vt:variant>
      <vt:variant>
        <vt:i4>5</vt:i4>
      </vt:variant>
      <vt:variant>
        <vt:lpwstr/>
      </vt:variant>
      <vt:variant>
        <vt:lpwstr>_Toc67066221</vt:lpwstr>
      </vt:variant>
      <vt:variant>
        <vt:i4>1835057</vt:i4>
      </vt:variant>
      <vt:variant>
        <vt:i4>479</vt:i4>
      </vt:variant>
      <vt:variant>
        <vt:i4>0</vt:i4>
      </vt:variant>
      <vt:variant>
        <vt:i4>5</vt:i4>
      </vt:variant>
      <vt:variant>
        <vt:lpwstr/>
      </vt:variant>
      <vt:variant>
        <vt:lpwstr>_Toc67066218</vt:lpwstr>
      </vt:variant>
      <vt:variant>
        <vt:i4>1114161</vt:i4>
      </vt:variant>
      <vt:variant>
        <vt:i4>473</vt:i4>
      </vt:variant>
      <vt:variant>
        <vt:i4>0</vt:i4>
      </vt:variant>
      <vt:variant>
        <vt:i4>5</vt:i4>
      </vt:variant>
      <vt:variant>
        <vt:lpwstr/>
      </vt:variant>
      <vt:variant>
        <vt:lpwstr>_Toc67066215</vt:lpwstr>
      </vt:variant>
      <vt:variant>
        <vt:i4>1048625</vt:i4>
      </vt:variant>
      <vt:variant>
        <vt:i4>467</vt:i4>
      </vt:variant>
      <vt:variant>
        <vt:i4>0</vt:i4>
      </vt:variant>
      <vt:variant>
        <vt:i4>5</vt:i4>
      </vt:variant>
      <vt:variant>
        <vt:lpwstr/>
      </vt:variant>
      <vt:variant>
        <vt:lpwstr>_Toc67066214</vt:lpwstr>
      </vt:variant>
      <vt:variant>
        <vt:i4>1310769</vt:i4>
      </vt:variant>
      <vt:variant>
        <vt:i4>461</vt:i4>
      </vt:variant>
      <vt:variant>
        <vt:i4>0</vt:i4>
      </vt:variant>
      <vt:variant>
        <vt:i4>5</vt:i4>
      </vt:variant>
      <vt:variant>
        <vt:lpwstr/>
      </vt:variant>
      <vt:variant>
        <vt:lpwstr>_Toc67066210</vt:lpwstr>
      </vt:variant>
      <vt:variant>
        <vt:i4>1900592</vt:i4>
      </vt:variant>
      <vt:variant>
        <vt:i4>455</vt:i4>
      </vt:variant>
      <vt:variant>
        <vt:i4>0</vt:i4>
      </vt:variant>
      <vt:variant>
        <vt:i4>5</vt:i4>
      </vt:variant>
      <vt:variant>
        <vt:lpwstr/>
      </vt:variant>
      <vt:variant>
        <vt:lpwstr>_Toc67066209</vt:lpwstr>
      </vt:variant>
      <vt:variant>
        <vt:i4>1835056</vt:i4>
      </vt:variant>
      <vt:variant>
        <vt:i4>449</vt:i4>
      </vt:variant>
      <vt:variant>
        <vt:i4>0</vt:i4>
      </vt:variant>
      <vt:variant>
        <vt:i4>5</vt:i4>
      </vt:variant>
      <vt:variant>
        <vt:lpwstr/>
      </vt:variant>
      <vt:variant>
        <vt:lpwstr>_Toc67066208</vt:lpwstr>
      </vt:variant>
      <vt:variant>
        <vt:i4>1245232</vt:i4>
      </vt:variant>
      <vt:variant>
        <vt:i4>443</vt:i4>
      </vt:variant>
      <vt:variant>
        <vt:i4>0</vt:i4>
      </vt:variant>
      <vt:variant>
        <vt:i4>5</vt:i4>
      </vt:variant>
      <vt:variant>
        <vt:lpwstr/>
      </vt:variant>
      <vt:variant>
        <vt:lpwstr>_Toc67066207</vt:lpwstr>
      </vt:variant>
      <vt:variant>
        <vt:i4>1179696</vt:i4>
      </vt:variant>
      <vt:variant>
        <vt:i4>437</vt:i4>
      </vt:variant>
      <vt:variant>
        <vt:i4>0</vt:i4>
      </vt:variant>
      <vt:variant>
        <vt:i4>5</vt:i4>
      </vt:variant>
      <vt:variant>
        <vt:lpwstr/>
      </vt:variant>
      <vt:variant>
        <vt:lpwstr>_Toc67066206</vt:lpwstr>
      </vt:variant>
      <vt:variant>
        <vt:i4>1114160</vt:i4>
      </vt:variant>
      <vt:variant>
        <vt:i4>431</vt:i4>
      </vt:variant>
      <vt:variant>
        <vt:i4>0</vt:i4>
      </vt:variant>
      <vt:variant>
        <vt:i4>5</vt:i4>
      </vt:variant>
      <vt:variant>
        <vt:lpwstr/>
      </vt:variant>
      <vt:variant>
        <vt:lpwstr>_Toc67066205</vt:lpwstr>
      </vt:variant>
      <vt:variant>
        <vt:i4>1048624</vt:i4>
      </vt:variant>
      <vt:variant>
        <vt:i4>425</vt:i4>
      </vt:variant>
      <vt:variant>
        <vt:i4>0</vt:i4>
      </vt:variant>
      <vt:variant>
        <vt:i4>5</vt:i4>
      </vt:variant>
      <vt:variant>
        <vt:lpwstr/>
      </vt:variant>
      <vt:variant>
        <vt:lpwstr>_Toc67066204</vt:lpwstr>
      </vt:variant>
      <vt:variant>
        <vt:i4>1507376</vt:i4>
      </vt:variant>
      <vt:variant>
        <vt:i4>419</vt:i4>
      </vt:variant>
      <vt:variant>
        <vt:i4>0</vt:i4>
      </vt:variant>
      <vt:variant>
        <vt:i4>5</vt:i4>
      </vt:variant>
      <vt:variant>
        <vt:lpwstr/>
      </vt:variant>
      <vt:variant>
        <vt:lpwstr>_Toc67066203</vt:lpwstr>
      </vt:variant>
      <vt:variant>
        <vt:i4>1441840</vt:i4>
      </vt:variant>
      <vt:variant>
        <vt:i4>413</vt:i4>
      </vt:variant>
      <vt:variant>
        <vt:i4>0</vt:i4>
      </vt:variant>
      <vt:variant>
        <vt:i4>5</vt:i4>
      </vt:variant>
      <vt:variant>
        <vt:lpwstr/>
      </vt:variant>
      <vt:variant>
        <vt:lpwstr>_Toc67066202</vt:lpwstr>
      </vt:variant>
      <vt:variant>
        <vt:i4>1376304</vt:i4>
      </vt:variant>
      <vt:variant>
        <vt:i4>407</vt:i4>
      </vt:variant>
      <vt:variant>
        <vt:i4>0</vt:i4>
      </vt:variant>
      <vt:variant>
        <vt:i4>5</vt:i4>
      </vt:variant>
      <vt:variant>
        <vt:lpwstr/>
      </vt:variant>
      <vt:variant>
        <vt:lpwstr>_Toc67066201</vt:lpwstr>
      </vt:variant>
      <vt:variant>
        <vt:i4>2031673</vt:i4>
      </vt:variant>
      <vt:variant>
        <vt:i4>401</vt:i4>
      </vt:variant>
      <vt:variant>
        <vt:i4>0</vt:i4>
      </vt:variant>
      <vt:variant>
        <vt:i4>5</vt:i4>
      </vt:variant>
      <vt:variant>
        <vt:lpwstr/>
      </vt:variant>
      <vt:variant>
        <vt:lpwstr>_Toc67066198</vt:lpwstr>
      </vt:variant>
      <vt:variant>
        <vt:i4>1048633</vt:i4>
      </vt:variant>
      <vt:variant>
        <vt:i4>395</vt:i4>
      </vt:variant>
      <vt:variant>
        <vt:i4>0</vt:i4>
      </vt:variant>
      <vt:variant>
        <vt:i4>5</vt:i4>
      </vt:variant>
      <vt:variant>
        <vt:lpwstr/>
      </vt:variant>
      <vt:variant>
        <vt:lpwstr>_Toc67066197</vt:lpwstr>
      </vt:variant>
      <vt:variant>
        <vt:i4>1114169</vt:i4>
      </vt:variant>
      <vt:variant>
        <vt:i4>389</vt:i4>
      </vt:variant>
      <vt:variant>
        <vt:i4>0</vt:i4>
      </vt:variant>
      <vt:variant>
        <vt:i4>5</vt:i4>
      </vt:variant>
      <vt:variant>
        <vt:lpwstr/>
      </vt:variant>
      <vt:variant>
        <vt:lpwstr>_Toc67066196</vt:lpwstr>
      </vt:variant>
      <vt:variant>
        <vt:i4>1179705</vt:i4>
      </vt:variant>
      <vt:variant>
        <vt:i4>383</vt:i4>
      </vt:variant>
      <vt:variant>
        <vt:i4>0</vt:i4>
      </vt:variant>
      <vt:variant>
        <vt:i4>5</vt:i4>
      </vt:variant>
      <vt:variant>
        <vt:lpwstr/>
      </vt:variant>
      <vt:variant>
        <vt:lpwstr>_Toc67066195</vt:lpwstr>
      </vt:variant>
      <vt:variant>
        <vt:i4>1245241</vt:i4>
      </vt:variant>
      <vt:variant>
        <vt:i4>377</vt:i4>
      </vt:variant>
      <vt:variant>
        <vt:i4>0</vt:i4>
      </vt:variant>
      <vt:variant>
        <vt:i4>5</vt:i4>
      </vt:variant>
      <vt:variant>
        <vt:lpwstr/>
      </vt:variant>
      <vt:variant>
        <vt:lpwstr>_Toc67066194</vt:lpwstr>
      </vt:variant>
      <vt:variant>
        <vt:i4>1310777</vt:i4>
      </vt:variant>
      <vt:variant>
        <vt:i4>371</vt:i4>
      </vt:variant>
      <vt:variant>
        <vt:i4>0</vt:i4>
      </vt:variant>
      <vt:variant>
        <vt:i4>5</vt:i4>
      </vt:variant>
      <vt:variant>
        <vt:lpwstr/>
      </vt:variant>
      <vt:variant>
        <vt:lpwstr>_Toc67066193</vt:lpwstr>
      </vt:variant>
      <vt:variant>
        <vt:i4>1376313</vt:i4>
      </vt:variant>
      <vt:variant>
        <vt:i4>365</vt:i4>
      </vt:variant>
      <vt:variant>
        <vt:i4>0</vt:i4>
      </vt:variant>
      <vt:variant>
        <vt:i4>5</vt:i4>
      </vt:variant>
      <vt:variant>
        <vt:lpwstr/>
      </vt:variant>
      <vt:variant>
        <vt:lpwstr>_Toc67066192</vt:lpwstr>
      </vt:variant>
      <vt:variant>
        <vt:i4>1966136</vt:i4>
      </vt:variant>
      <vt:variant>
        <vt:i4>359</vt:i4>
      </vt:variant>
      <vt:variant>
        <vt:i4>0</vt:i4>
      </vt:variant>
      <vt:variant>
        <vt:i4>5</vt:i4>
      </vt:variant>
      <vt:variant>
        <vt:lpwstr/>
      </vt:variant>
      <vt:variant>
        <vt:lpwstr>_Toc67066189</vt:lpwstr>
      </vt:variant>
      <vt:variant>
        <vt:i4>2031672</vt:i4>
      </vt:variant>
      <vt:variant>
        <vt:i4>353</vt:i4>
      </vt:variant>
      <vt:variant>
        <vt:i4>0</vt:i4>
      </vt:variant>
      <vt:variant>
        <vt:i4>5</vt:i4>
      </vt:variant>
      <vt:variant>
        <vt:lpwstr/>
      </vt:variant>
      <vt:variant>
        <vt:lpwstr>_Toc67066188</vt:lpwstr>
      </vt:variant>
      <vt:variant>
        <vt:i4>1048632</vt:i4>
      </vt:variant>
      <vt:variant>
        <vt:i4>347</vt:i4>
      </vt:variant>
      <vt:variant>
        <vt:i4>0</vt:i4>
      </vt:variant>
      <vt:variant>
        <vt:i4>5</vt:i4>
      </vt:variant>
      <vt:variant>
        <vt:lpwstr/>
      </vt:variant>
      <vt:variant>
        <vt:lpwstr>_Toc67066187</vt:lpwstr>
      </vt:variant>
      <vt:variant>
        <vt:i4>1114168</vt:i4>
      </vt:variant>
      <vt:variant>
        <vt:i4>341</vt:i4>
      </vt:variant>
      <vt:variant>
        <vt:i4>0</vt:i4>
      </vt:variant>
      <vt:variant>
        <vt:i4>5</vt:i4>
      </vt:variant>
      <vt:variant>
        <vt:lpwstr/>
      </vt:variant>
      <vt:variant>
        <vt:lpwstr>_Toc67066186</vt:lpwstr>
      </vt:variant>
      <vt:variant>
        <vt:i4>1179704</vt:i4>
      </vt:variant>
      <vt:variant>
        <vt:i4>335</vt:i4>
      </vt:variant>
      <vt:variant>
        <vt:i4>0</vt:i4>
      </vt:variant>
      <vt:variant>
        <vt:i4>5</vt:i4>
      </vt:variant>
      <vt:variant>
        <vt:lpwstr/>
      </vt:variant>
      <vt:variant>
        <vt:lpwstr>_Toc67066185</vt:lpwstr>
      </vt:variant>
      <vt:variant>
        <vt:i4>1245240</vt:i4>
      </vt:variant>
      <vt:variant>
        <vt:i4>329</vt:i4>
      </vt:variant>
      <vt:variant>
        <vt:i4>0</vt:i4>
      </vt:variant>
      <vt:variant>
        <vt:i4>5</vt:i4>
      </vt:variant>
      <vt:variant>
        <vt:lpwstr/>
      </vt:variant>
      <vt:variant>
        <vt:lpwstr>_Toc67066184</vt:lpwstr>
      </vt:variant>
      <vt:variant>
        <vt:i4>1310776</vt:i4>
      </vt:variant>
      <vt:variant>
        <vt:i4>323</vt:i4>
      </vt:variant>
      <vt:variant>
        <vt:i4>0</vt:i4>
      </vt:variant>
      <vt:variant>
        <vt:i4>5</vt:i4>
      </vt:variant>
      <vt:variant>
        <vt:lpwstr/>
      </vt:variant>
      <vt:variant>
        <vt:lpwstr>_Toc67066183</vt:lpwstr>
      </vt:variant>
      <vt:variant>
        <vt:i4>1376312</vt:i4>
      </vt:variant>
      <vt:variant>
        <vt:i4>317</vt:i4>
      </vt:variant>
      <vt:variant>
        <vt:i4>0</vt:i4>
      </vt:variant>
      <vt:variant>
        <vt:i4>5</vt:i4>
      </vt:variant>
      <vt:variant>
        <vt:lpwstr/>
      </vt:variant>
      <vt:variant>
        <vt:lpwstr>_Toc67066182</vt:lpwstr>
      </vt:variant>
      <vt:variant>
        <vt:i4>1441848</vt:i4>
      </vt:variant>
      <vt:variant>
        <vt:i4>311</vt:i4>
      </vt:variant>
      <vt:variant>
        <vt:i4>0</vt:i4>
      </vt:variant>
      <vt:variant>
        <vt:i4>5</vt:i4>
      </vt:variant>
      <vt:variant>
        <vt:lpwstr/>
      </vt:variant>
      <vt:variant>
        <vt:lpwstr>_Toc67066181</vt:lpwstr>
      </vt:variant>
      <vt:variant>
        <vt:i4>1507384</vt:i4>
      </vt:variant>
      <vt:variant>
        <vt:i4>305</vt:i4>
      </vt:variant>
      <vt:variant>
        <vt:i4>0</vt:i4>
      </vt:variant>
      <vt:variant>
        <vt:i4>5</vt:i4>
      </vt:variant>
      <vt:variant>
        <vt:lpwstr/>
      </vt:variant>
      <vt:variant>
        <vt:lpwstr>_Toc67066180</vt:lpwstr>
      </vt:variant>
      <vt:variant>
        <vt:i4>1966135</vt:i4>
      </vt:variant>
      <vt:variant>
        <vt:i4>299</vt:i4>
      </vt:variant>
      <vt:variant>
        <vt:i4>0</vt:i4>
      </vt:variant>
      <vt:variant>
        <vt:i4>5</vt:i4>
      </vt:variant>
      <vt:variant>
        <vt:lpwstr/>
      </vt:variant>
      <vt:variant>
        <vt:lpwstr>_Toc67066179</vt:lpwstr>
      </vt:variant>
      <vt:variant>
        <vt:i4>2031671</vt:i4>
      </vt:variant>
      <vt:variant>
        <vt:i4>293</vt:i4>
      </vt:variant>
      <vt:variant>
        <vt:i4>0</vt:i4>
      </vt:variant>
      <vt:variant>
        <vt:i4>5</vt:i4>
      </vt:variant>
      <vt:variant>
        <vt:lpwstr/>
      </vt:variant>
      <vt:variant>
        <vt:lpwstr>_Toc67066178</vt:lpwstr>
      </vt:variant>
      <vt:variant>
        <vt:i4>1048631</vt:i4>
      </vt:variant>
      <vt:variant>
        <vt:i4>287</vt:i4>
      </vt:variant>
      <vt:variant>
        <vt:i4>0</vt:i4>
      </vt:variant>
      <vt:variant>
        <vt:i4>5</vt:i4>
      </vt:variant>
      <vt:variant>
        <vt:lpwstr/>
      </vt:variant>
      <vt:variant>
        <vt:lpwstr>_Toc67066177</vt:lpwstr>
      </vt:variant>
      <vt:variant>
        <vt:i4>1114167</vt:i4>
      </vt:variant>
      <vt:variant>
        <vt:i4>281</vt:i4>
      </vt:variant>
      <vt:variant>
        <vt:i4>0</vt:i4>
      </vt:variant>
      <vt:variant>
        <vt:i4>5</vt:i4>
      </vt:variant>
      <vt:variant>
        <vt:lpwstr/>
      </vt:variant>
      <vt:variant>
        <vt:lpwstr>_Toc67066176</vt:lpwstr>
      </vt:variant>
      <vt:variant>
        <vt:i4>1179703</vt:i4>
      </vt:variant>
      <vt:variant>
        <vt:i4>275</vt:i4>
      </vt:variant>
      <vt:variant>
        <vt:i4>0</vt:i4>
      </vt:variant>
      <vt:variant>
        <vt:i4>5</vt:i4>
      </vt:variant>
      <vt:variant>
        <vt:lpwstr/>
      </vt:variant>
      <vt:variant>
        <vt:lpwstr>_Toc67066175</vt:lpwstr>
      </vt:variant>
      <vt:variant>
        <vt:i4>1245239</vt:i4>
      </vt:variant>
      <vt:variant>
        <vt:i4>269</vt:i4>
      </vt:variant>
      <vt:variant>
        <vt:i4>0</vt:i4>
      </vt:variant>
      <vt:variant>
        <vt:i4>5</vt:i4>
      </vt:variant>
      <vt:variant>
        <vt:lpwstr/>
      </vt:variant>
      <vt:variant>
        <vt:lpwstr>_Toc67066174</vt:lpwstr>
      </vt:variant>
      <vt:variant>
        <vt:i4>1310775</vt:i4>
      </vt:variant>
      <vt:variant>
        <vt:i4>263</vt:i4>
      </vt:variant>
      <vt:variant>
        <vt:i4>0</vt:i4>
      </vt:variant>
      <vt:variant>
        <vt:i4>5</vt:i4>
      </vt:variant>
      <vt:variant>
        <vt:lpwstr/>
      </vt:variant>
      <vt:variant>
        <vt:lpwstr>_Toc67066173</vt:lpwstr>
      </vt:variant>
      <vt:variant>
        <vt:i4>1376311</vt:i4>
      </vt:variant>
      <vt:variant>
        <vt:i4>257</vt:i4>
      </vt:variant>
      <vt:variant>
        <vt:i4>0</vt:i4>
      </vt:variant>
      <vt:variant>
        <vt:i4>5</vt:i4>
      </vt:variant>
      <vt:variant>
        <vt:lpwstr/>
      </vt:variant>
      <vt:variant>
        <vt:lpwstr>_Toc67066172</vt:lpwstr>
      </vt:variant>
      <vt:variant>
        <vt:i4>2031670</vt:i4>
      </vt:variant>
      <vt:variant>
        <vt:i4>251</vt:i4>
      </vt:variant>
      <vt:variant>
        <vt:i4>0</vt:i4>
      </vt:variant>
      <vt:variant>
        <vt:i4>5</vt:i4>
      </vt:variant>
      <vt:variant>
        <vt:lpwstr/>
      </vt:variant>
      <vt:variant>
        <vt:lpwstr>_Toc67066168</vt:lpwstr>
      </vt:variant>
      <vt:variant>
        <vt:i4>1048630</vt:i4>
      </vt:variant>
      <vt:variant>
        <vt:i4>245</vt:i4>
      </vt:variant>
      <vt:variant>
        <vt:i4>0</vt:i4>
      </vt:variant>
      <vt:variant>
        <vt:i4>5</vt:i4>
      </vt:variant>
      <vt:variant>
        <vt:lpwstr/>
      </vt:variant>
      <vt:variant>
        <vt:lpwstr>_Toc67066167</vt:lpwstr>
      </vt:variant>
      <vt:variant>
        <vt:i4>1114166</vt:i4>
      </vt:variant>
      <vt:variant>
        <vt:i4>239</vt:i4>
      </vt:variant>
      <vt:variant>
        <vt:i4>0</vt:i4>
      </vt:variant>
      <vt:variant>
        <vt:i4>5</vt:i4>
      </vt:variant>
      <vt:variant>
        <vt:lpwstr/>
      </vt:variant>
      <vt:variant>
        <vt:lpwstr>_Toc67066166</vt:lpwstr>
      </vt:variant>
      <vt:variant>
        <vt:i4>1179702</vt:i4>
      </vt:variant>
      <vt:variant>
        <vt:i4>233</vt:i4>
      </vt:variant>
      <vt:variant>
        <vt:i4>0</vt:i4>
      </vt:variant>
      <vt:variant>
        <vt:i4>5</vt:i4>
      </vt:variant>
      <vt:variant>
        <vt:lpwstr/>
      </vt:variant>
      <vt:variant>
        <vt:lpwstr>_Toc67066165</vt:lpwstr>
      </vt:variant>
      <vt:variant>
        <vt:i4>1245238</vt:i4>
      </vt:variant>
      <vt:variant>
        <vt:i4>227</vt:i4>
      </vt:variant>
      <vt:variant>
        <vt:i4>0</vt:i4>
      </vt:variant>
      <vt:variant>
        <vt:i4>5</vt:i4>
      </vt:variant>
      <vt:variant>
        <vt:lpwstr/>
      </vt:variant>
      <vt:variant>
        <vt:lpwstr>_Toc67066164</vt:lpwstr>
      </vt:variant>
      <vt:variant>
        <vt:i4>1310774</vt:i4>
      </vt:variant>
      <vt:variant>
        <vt:i4>221</vt:i4>
      </vt:variant>
      <vt:variant>
        <vt:i4>0</vt:i4>
      </vt:variant>
      <vt:variant>
        <vt:i4>5</vt:i4>
      </vt:variant>
      <vt:variant>
        <vt:lpwstr/>
      </vt:variant>
      <vt:variant>
        <vt:lpwstr>_Toc67066163</vt:lpwstr>
      </vt:variant>
      <vt:variant>
        <vt:i4>1376310</vt:i4>
      </vt:variant>
      <vt:variant>
        <vt:i4>215</vt:i4>
      </vt:variant>
      <vt:variant>
        <vt:i4>0</vt:i4>
      </vt:variant>
      <vt:variant>
        <vt:i4>5</vt:i4>
      </vt:variant>
      <vt:variant>
        <vt:lpwstr/>
      </vt:variant>
      <vt:variant>
        <vt:lpwstr>_Toc67066162</vt:lpwstr>
      </vt:variant>
      <vt:variant>
        <vt:i4>1441846</vt:i4>
      </vt:variant>
      <vt:variant>
        <vt:i4>209</vt:i4>
      </vt:variant>
      <vt:variant>
        <vt:i4>0</vt:i4>
      </vt:variant>
      <vt:variant>
        <vt:i4>5</vt:i4>
      </vt:variant>
      <vt:variant>
        <vt:lpwstr/>
      </vt:variant>
      <vt:variant>
        <vt:lpwstr>_Toc67066161</vt:lpwstr>
      </vt:variant>
      <vt:variant>
        <vt:i4>1507382</vt:i4>
      </vt:variant>
      <vt:variant>
        <vt:i4>203</vt:i4>
      </vt:variant>
      <vt:variant>
        <vt:i4>0</vt:i4>
      </vt:variant>
      <vt:variant>
        <vt:i4>5</vt:i4>
      </vt:variant>
      <vt:variant>
        <vt:lpwstr/>
      </vt:variant>
      <vt:variant>
        <vt:lpwstr>_Toc67066160</vt:lpwstr>
      </vt:variant>
      <vt:variant>
        <vt:i4>1966133</vt:i4>
      </vt:variant>
      <vt:variant>
        <vt:i4>197</vt:i4>
      </vt:variant>
      <vt:variant>
        <vt:i4>0</vt:i4>
      </vt:variant>
      <vt:variant>
        <vt:i4>5</vt:i4>
      </vt:variant>
      <vt:variant>
        <vt:lpwstr/>
      </vt:variant>
      <vt:variant>
        <vt:lpwstr>_Toc67066159</vt:lpwstr>
      </vt:variant>
      <vt:variant>
        <vt:i4>2031669</vt:i4>
      </vt:variant>
      <vt:variant>
        <vt:i4>191</vt:i4>
      </vt:variant>
      <vt:variant>
        <vt:i4>0</vt:i4>
      </vt:variant>
      <vt:variant>
        <vt:i4>5</vt:i4>
      </vt:variant>
      <vt:variant>
        <vt:lpwstr/>
      </vt:variant>
      <vt:variant>
        <vt:lpwstr>_Toc67066158</vt:lpwstr>
      </vt:variant>
      <vt:variant>
        <vt:i4>1048629</vt:i4>
      </vt:variant>
      <vt:variant>
        <vt:i4>185</vt:i4>
      </vt:variant>
      <vt:variant>
        <vt:i4>0</vt:i4>
      </vt:variant>
      <vt:variant>
        <vt:i4>5</vt:i4>
      </vt:variant>
      <vt:variant>
        <vt:lpwstr/>
      </vt:variant>
      <vt:variant>
        <vt:lpwstr>_Toc67066157</vt:lpwstr>
      </vt:variant>
      <vt:variant>
        <vt:i4>1114165</vt:i4>
      </vt:variant>
      <vt:variant>
        <vt:i4>179</vt:i4>
      </vt:variant>
      <vt:variant>
        <vt:i4>0</vt:i4>
      </vt:variant>
      <vt:variant>
        <vt:i4>5</vt:i4>
      </vt:variant>
      <vt:variant>
        <vt:lpwstr/>
      </vt:variant>
      <vt:variant>
        <vt:lpwstr>_Toc67066156</vt:lpwstr>
      </vt:variant>
      <vt:variant>
        <vt:i4>1179701</vt:i4>
      </vt:variant>
      <vt:variant>
        <vt:i4>173</vt:i4>
      </vt:variant>
      <vt:variant>
        <vt:i4>0</vt:i4>
      </vt:variant>
      <vt:variant>
        <vt:i4>5</vt:i4>
      </vt:variant>
      <vt:variant>
        <vt:lpwstr/>
      </vt:variant>
      <vt:variant>
        <vt:lpwstr>_Toc67066155</vt:lpwstr>
      </vt:variant>
      <vt:variant>
        <vt:i4>1245237</vt:i4>
      </vt:variant>
      <vt:variant>
        <vt:i4>167</vt:i4>
      </vt:variant>
      <vt:variant>
        <vt:i4>0</vt:i4>
      </vt:variant>
      <vt:variant>
        <vt:i4>5</vt:i4>
      </vt:variant>
      <vt:variant>
        <vt:lpwstr/>
      </vt:variant>
      <vt:variant>
        <vt:lpwstr>_Toc67066154</vt:lpwstr>
      </vt:variant>
      <vt:variant>
        <vt:i4>1310773</vt:i4>
      </vt:variant>
      <vt:variant>
        <vt:i4>161</vt:i4>
      </vt:variant>
      <vt:variant>
        <vt:i4>0</vt:i4>
      </vt:variant>
      <vt:variant>
        <vt:i4>5</vt:i4>
      </vt:variant>
      <vt:variant>
        <vt:lpwstr/>
      </vt:variant>
      <vt:variant>
        <vt:lpwstr>_Toc67066153</vt:lpwstr>
      </vt:variant>
      <vt:variant>
        <vt:i4>1376309</vt:i4>
      </vt:variant>
      <vt:variant>
        <vt:i4>155</vt:i4>
      </vt:variant>
      <vt:variant>
        <vt:i4>0</vt:i4>
      </vt:variant>
      <vt:variant>
        <vt:i4>5</vt:i4>
      </vt:variant>
      <vt:variant>
        <vt:lpwstr/>
      </vt:variant>
      <vt:variant>
        <vt:lpwstr>_Toc67066152</vt:lpwstr>
      </vt:variant>
      <vt:variant>
        <vt:i4>1441845</vt:i4>
      </vt:variant>
      <vt:variant>
        <vt:i4>149</vt:i4>
      </vt:variant>
      <vt:variant>
        <vt:i4>0</vt:i4>
      </vt:variant>
      <vt:variant>
        <vt:i4>5</vt:i4>
      </vt:variant>
      <vt:variant>
        <vt:lpwstr/>
      </vt:variant>
      <vt:variant>
        <vt:lpwstr>_Toc67066151</vt:lpwstr>
      </vt:variant>
      <vt:variant>
        <vt:i4>1507381</vt:i4>
      </vt:variant>
      <vt:variant>
        <vt:i4>143</vt:i4>
      </vt:variant>
      <vt:variant>
        <vt:i4>0</vt:i4>
      </vt:variant>
      <vt:variant>
        <vt:i4>5</vt:i4>
      </vt:variant>
      <vt:variant>
        <vt:lpwstr/>
      </vt:variant>
      <vt:variant>
        <vt:lpwstr>_Toc67066150</vt:lpwstr>
      </vt:variant>
      <vt:variant>
        <vt:i4>1966132</vt:i4>
      </vt:variant>
      <vt:variant>
        <vt:i4>137</vt:i4>
      </vt:variant>
      <vt:variant>
        <vt:i4>0</vt:i4>
      </vt:variant>
      <vt:variant>
        <vt:i4>5</vt:i4>
      </vt:variant>
      <vt:variant>
        <vt:lpwstr/>
      </vt:variant>
      <vt:variant>
        <vt:lpwstr>_Toc67066149</vt:lpwstr>
      </vt:variant>
      <vt:variant>
        <vt:i4>2031668</vt:i4>
      </vt:variant>
      <vt:variant>
        <vt:i4>131</vt:i4>
      </vt:variant>
      <vt:variant>
        <vt:i4>0</vt:i4>
      </vt:variant>
      <vt:variant>
        <vt:i4>5</vt:i4>
      </vt:variant>
      <vt:variant>
        <vt:lpwstr/>
      </vt:variant>
      <vt:variant>
        <vt:lpwstr>_Toc67066148</vt:lpwstr>
      </vt:variant>
      <vt:variant>
        <vt:i4>1048628</vt:i4>
      </vt:variant>
      <vt:variant>
        <vt:i4>125</vt:i4>
      </vt:variant>
      <vt:variant>
        <vt:i4>0</vt:i4>
      </vt:variant>
      <vt:variant>
        <vt:i4>5</vt:i4>
      </vt:variant>
      <vt:variant>
        <vt:lpwstr/>
      </vt:variant>
      <vt:variant>
        <vt:lpwstr>_Toc67066147</vt:lpwstr>
      </vt:variant>
      <vt:variant>
        <vt:i4>1114164</vt:i4>
      </vt:variant>
      <vt:variant>
        <vt:i4>119</vt:i4>
      </vt:variant>
      <vt:variant>
        <vt:i4>0</vt:i4>
      </vt:variant>
      <vt:variant>
        <vt:i4>5</vt:i4>
      </vt:variant>
      <vt:variant>
        <vt:lpwstr/>
      </vt:variant>
      <vt:variant>
        <vt:lpwstr>_Toc67066146</vt:lpwstr>
      </vt:variant>
      <vt:variant>
        <vt:i4>1179700</vt:i4>
      </vt:variant>
      <vt:variant>
        <vt:i4>113</vt:i4>
      </vt:variant>
      <vt:variant>
        <vt:i4>0</vt:i4>
      </vt:variant>
      <vt:variant>
        <vt:i4>5</vt:i4>
      </vt:variant>
      <vt:variant>
        <vt:lpwstr/>
      </vt:variant>
      <vt:variant>
        <vt:lpwstr>_Toc67066145</vt:lpwstr>
      </vt:variant>
      <vt:variant>
        <vt:i4>1245236</vt:i4>
      </vt:variant>
      <vt:variant>
        <vt:i4>107</vt:i4>
      </vt:variant>
      <vt:variant>
        <vt:i4>0</vt:i4>
      </vt:variant>
      <vt:variant>
        <vt:i4>5</vt:i4>
      </vt:variant>
      <vt:variant>
        <vt:lpwstr/>
      </vt:variant>
      <vt:variant>
        <vt:lpwstr>_Toc67066144</vt:lpwstr>
      </vt:variant>
      <vt:variant>
        <vt:i4>1310772</vt:i4>
      </vt:variant>
      <vt:variant>
        <vt:i4>101</vt:i4>
      </vt:variant>
      <vt:variant>
        <vt:i4>0</vt:i4>
      </vt:variant>
      <vt:variant>
        <vt:i4>5</vt:i4>
      </vt:variant>
      <vt:variant>
        <vt:lpwstr/>
      </vt:variant>
      <vt:variant>
        <vt:lpwstr>_Toc67066143</vt:lpwstr>
      </vt:variant>
      <vt:variant>
        <vt:i4>1376308</vt:i4>
      </vt:variant>
      <vt:variant>
        <vt:i4>95</vt:i4>
      </vt:variant>
      <vt:variant>
        <vt:i4>0</vt:i4>
      </vt:variant>
      <vt:variant>
        <vt:i4>5</vt:i4>
      </vt:variant>
      <vt:variant>
        <vt:lpwstr/>
      </vt:variant>
      <vt:variant>
        <vt:lpwstr>_Toc67066142</vt:lpwstr>
      </vt:variant>
      <vt:variant>
        <vt:i4>1441844</vt:i4>
      </vt:variant>
      <vt:variant>
        <vt:i4>89</vt:i4>
      </vt:variant>
      <vt:variant>
        <vt:i4>0</vt:i4>
      </vt:variant>
      <vt:variant>
        <vt:i4>5</vt:i4>
      </vt:variant>
      <vt:variant>
        <vt:lpwstr/>
      </vt:variant>
      <vt:variant>
        <vt:lpwstr>_Toc67066141</vt:lpwstr>
      </vt:variant>
      <vt:variant>
        <vt:i4>1507380</vt:i4>
      </vt:variant>
      <vt:variant>
        <vt:i4>83</vt:i4>
      </vt:variant>
      <vt:variant>
        <vt:i4>0</vt:i4>
      </vt:variant>
      <vt:variant>
        <vt:i4>5</vt:i4>
      </vt:variant>
      <vt:variant>
        <vt:lpwstr/>
      </vt:variant>
      <vt:variant>
        <vt:lpwstr>_Toc67066140</vt:lpwstr>
      </vt:variant>
      <vt:variant>
        <vt:i4>1966131</vt:i4>
      </vt:variant>
      <vt:variant>
        <vt:i4>77</vt:i4>
      </vt:variant>
      <vt:variant>
        <vt:i4>0</vt:i4>
      </vt:variant>
      <vt:variant>
        <vt:i4>5</vt:i4>
      </vt:variant>
      <vt:variant>
        <vt:lpwstr/>
      </vt:variant>
      <vt:variant>
        <vt:lpwstr>_Toc67066139</vt:lpwstr>
      </vt:variant>
      <vt:variant>
        <vt:i4>2031667</vt:i4>
      </vt:variant>
      <vt:variant>
        <vt:i4>71</vt:i4>
      </vt:variant>
      <vt:variant>
        <vt:i4>0</vt:i4>
      </vt:variant>
      <vt:variant>
        <vt:i4>5</vt:i4>
      </vt:variant>
      <vt:variant>
        <vt:lpwstr/>
      </vt:variant>
      <vt:variant>
        <vt:lpwstr>_Toc67066138</vt:lpwstr>
      </vt:variant>
      <vt:variant>
        <vt:i4>1048627</vt:i4>
      </vt:variant>
      <vt:variant>
        <vt:i4>65</vt:i4>
      </vt:variant>
      <vt:variant>
        <vt:i4>0</vt:i4>
      </vt:variant>
      <vt:variant>
        <vt:i4>5</vt:i4>
      </vt:variant>
      <vt:variant>
        <vt:lpwstr/>
      </vt:variant>
      <vt:variant>
        <vt:lpwstr>_Toc67066137</vt:lpwstr>
      </vt:variant>
      <vt:variant>
        <vt:i4>1114163</vt:i4>
      </vt:variant>
      <vt:variant>
        <vt:i4>59</vt:i4>
      </vt:variant>
      <vt:variant>
        <vt:i4>0</vt:i4>
      </vt:variant>
      <vt:variant>
        <vt:i4>5</vt:i4>
      </vt:variant>
      <vt:variant>
        <vt:lpwstr/>
      </vt:variant>
      <vt:variant>
        <vt:lpwstr>_Toc67066136</vt:lpwstr>
      </vt:variant>
      <vt:variant>
        <vt:i4>1179699</vt:i4>
      </vt:variant>
      <vt:variant>
        <vt:i4>53</vt:i4>
      </vt:variant>
      <vt:variant>
        <vt:i4>0</vt:i4>
      </vt:variant>
      <vt:variant>
        <vt:i4>5</vt:i4>
      </vt:variant>
      <vt:variant>
        <vt:lpwstr/>
      </vt:variant>
      <vt:variant>
        <vt:lpwstr>_Toc67066135</vt:lpwstr>
      </vt:variant>
      <vt:variant>
        <vt:i4>1245235</vt:i4>
      </vt:variant>
      <vt:variant>
        <vt:i4>47</vt:i4>
      </vt:variant>
      <vt:variant>
        <vt:i4>0</vt:i4>
      </vt:variant>
      <vt:variant>
        <vt:i4>5</vt:i4>
      </vt:variant>
      <vt:variant>
        <vt:lpwstr/>
      </vt:variant>
      <vt:variant>
        <vt:lpwstr>_Toc67066134</vt:lpwstr>
      </vt:variant>
      <vt:variant>
        <vt:i4>1310771</vt:i4>
      </vt:variant>
      <vt:variant>
        <vt:i4>41</vt:i4>
      </vt:variant>
      <vt:variant>
        <vt:i4>0</vt:i4>
      </vt:variant>
      <vt:variant>
        <vt:i4>5</vt:i4>
      </vt:variant>
      <vt:variant>
        <vt:lpwstr/>
      </vt:variant>
      <vt:variant>
        <vt:lpwstr>_Toc67066133</vt:lpwstr>
      </vt:variant>
      <vt:variant>
        <vt:i4>1376307</vt:i4>
      </vt:variant>
      <vt:variant>
        <vt:i4>35</vt:i4>
      </vt:variant>
      <vt:variant>
        <vt:i4>0</vt:i4>
      </vt:variant>
      <vt:variant>
        <vt:i4>5</vt:i4>
      </vt:variant>
      <vt:variant>
        <vt:lpwstr/>
      </vt:variant>
      <vt:variant>
        <vt:lpwstr>_Toc67066132</vt:lpwstr>
      </vt:variant>
      <vt:variant>
        <vt:i4>1441843</vt:i4>
      </vt:variant>
      <vt:variant>
        <vt:i4>29</vt:i4>
      </vt:variant>
      <vt:variant>
        <vt:i4>0</vt:i4>
      </vt:variant>
      <vt:variant>
        <vt:i4>5</vt:i4>
      </vt:variant>
      <vt:variant>
        <vt:lpwstr/>
      </vt:variant>
      <vt:variant>
        <vt:lpwstr>_Toc67066131</vt:lpwstr>
      </vt:variant>
      <vt:variant>
        <vt:i4>1507379</vt:i4>
      </vt:variant>
      <vt:variant>
        <vt:i4>23</vt:i4>
      </vt:variant>
      <vt:variant>
        <vt:i4>0</vt:i4>
      </vt:variant>
      <vt:variant>
        <vt:i4>5</vt:i4>
      </vt:variant>
      <vt:variant>
        <vt:lpwstr/>
      </vt:variant>
      <vt:variant>
        <vt:lpwstr>_Toc67066130</vt:lpwstr>
      </vt:variant>
      <vt:variant>
        <vt:i4>1966130</vt:i4>
      </vt:variant>
      <vt:variant>
        <vt:i4>17</vt:i4>
      </vt:variant>
      <vt:variant>
        <vt:i4>0</vt:i4>
      </vt:variant>
      <vt:variant>
        <vt:i4>5</vt:i4>
      </vt:variant>
      <vt:variant>
        <vt:lpwstr/>
      </vt:variant>
      <vt:variant>
        <vt:lpwstr>_Toc67066129</vt:lpwstr>
      </vt:variant>
      <vt:variant>
        <vt:i4>2031666</vt:i4>
      </vt:variant>
      <vt:variant>
        <vt:i4>11</vt:i4>
      </vt:variant>
      <vt:variant>
        <vt:i4>0</vt:i4>
      </vt:variant>
      <vt:variant>
        <vt:i4>5</vt:i4>
      </vt:variant>
      <vt:variant>
        <vt:lpwstr/>
      </vt:variant>
      <vt:variant>
        <vt:lpwstr>_Toc67066128</vt:lpwstr>
      </vt:variant>
      <vt:variant>
        <vt:i4>1048626</vt:i4>
      </vt:variant>
      <vt:variant>
        <vt:i4>5</vt:i4>
      </vt:variant>
      <vt:variant>
        <vt:i4>0</vt:i4>
      </vt:variant>
      <vt:variant>
        <vt:i4>5</vt:i4>
      </vt:variant>
      <vt:variant>
        <vt:lpwstr/>
      </vt:variant>
      <vt:variant>
        <vt:lpwstr>_Toc67066127</vt:lpwstr>
      </vt:variant>
      <vt:variant>
        <vt:i4>1245206</vt:i4>
      </vt:variant>
      <vt:variant>
        <vt:i4>0</vt:i4>
      </vt:variant>
      <vt:variant>
        <vt:i4>0</vt:i4>
      </vt:variant>
      <vt:variant>
        <vt:i4>5</vt:i4>
      </vt:variant>
      <vt:variant>
        <vt:lpwstr>http://www.kk.dk/vejpladspark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Tillæg til Særlige arbejdsbeskrivelser (SAB) Broer og Bygværker</dc:title>
  <dc:subject/>
  <dc:creator>E63C@kk.dk</dc:creator>
  <cp:keywords/>
  <dc:description/>
  <cp:lastModifiedBy>Vej, Plads, Park</cp:lastModifiedBy>
  <cp:revision>2</cp:revision>
  <cp:lastPrinted>2020-04-21T09:56:00Z</cp:lastPrinted>
  <dcterms:created xsi:type="dcterms:W3CDTF">2025-11-11T10:05:00Z</dcterms:created>
  <dcterms:modified xsi:type="dcterms:W3CDTF">2025-11-11T10:05:00Z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0x0101004541674E297B8A48B49B7B322E1D8E22</vt:lpwstr>
  </property>
  <property fmtid="{D5CDD505-2E9C-101B-9397-08002B2CF9AE}" pid="3" name="sipTrackRevision">
    <vt:lpwstr>false</vt:lpwstr>
  </property>
</Properties>
</file>