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E81AA" w14:textId="77777777" w:rsidR="00B10228" w:rsidRPr="00D76DFA" w:rsidRDefault="00B10228" w:rsidP="00B10228">
      <w:pPr>
        <w:pStyle w:val="AnchorLine"/>
        <w:spacing w:line="240" w:lineRule="atLeast"/>
        <w:rPr>
          <w:szCs w:val="19"/>
        </w:rPr>
      </w:pPr>
      <w:r w:rsidRPr="00D76DFA">
        <w:rPr>
          <w:noProof/>
          <w:szCs w:val="19"/>
        </w:rPr>
        <mc:AlternateContent>
          <mc:Choice Requires="wpc">
            <w:drawing>
              <wp:anchor distT="0" distB="0" distL="114300" distR="114300" simplePos="0" relativeHeight="251659264" behindDoc="1" locked="0" layoutInCell="1" allowOverlap="1" wp14:anchorId="6D435286" wp14:editId="4AC1C64E">
                <wp:simplePos x="0" y="0"/>
                <wp:positionH relativeFrom="page">
                  <wp:posOffset>5849620</wp:posOffset>
                </wp:positionH>
                <wp:positionV relativeFrom="page">
                  <wp:posOffset>518160</wp:posOffset>
                </wp:positionV>
                <wp:extent cx="1080000" cy="1124717"/>
                <wp:effectExtent l="0" t="0" r="6350" b="0"/>
                <wp:wrapNone/>
                <wp:docPr id="4" name="Lærred 4" descr="Københavns Kommune" title="Københavns Kommun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Freeform 5" descr="Københavns Kommune" title="Københavns Kommune"/>
                        <wps:cNvSpPr>
                          <a:spLocks noEditPoints="1"/>
                        </wps:cNvSpPr>
                        <wps:spPr bwMode="auto">
                          <a:xfrm>
                            <a:off x="0" y="-3390"/>
                            <a:ext cx="1081776" cy="1128107"/>
                          </a:xfrm>
                          <a:custGeom>
                            <a:avLst/>
                            <a:gdLst>
                              <a:gd name="T0" fmla="*/ 334 w 627"/>
                              <a:gd name="T1" fmla="*/ 206 h 654"/>
                              <a:gd name="T2" fmla="*/ 364 w 627"/>
                              <a:gd name="T3" fmla="*/ 189 h 654"/>
                              <a:gd name="T4" fmla="*/ 341 w 627"/>
                              <a:gd name="T5" fmla="*/ 236 h 654"/>
                              <a:gd name="T6" fmla="*/ 291 w 627"/>
                              <a:gd name="T7" fmla="*/ 230 h 654"/>
                              <a:gd name="T8" fmla="*/ 335 w 627"/>
                              <a:gd name="T9" fmla="*/ 269 h 654"/>
                              <a:gd name="T10" fmla="*/ 346 w 627"/>
                              <a:gd name="T11" fmla="*/ 279 h 654"/>
                              <a:gd name="T12" fmla="*/ 302 w 627"/>
                              <a:gd name="T13" fmla="*/ 349 h 654"/>
                              <a:gd name="T14" fmla="*/ 313 w 627"/>
                              <a:gd name="T15" fmla="*/ 133 h 654"/>
                              <a:gd name="T16" fmla="*/ 223 w 627"/>
                              <a:gd name="T17" fmla="*/ 295 h 654"/>
                              <a:gd name="T18" fmla="*/ 213 w 627"/>
                              <a:gd name="T19" fmla="*/ 271 h 654"/>
                              <a:gd name="T20" fmla="*/ 180 w 627"/>
                              <a:gd name="T21" fmla="*/ 261 h 654"/>
                              <a:gd name="T22" fmla="*/ 171 w 627"/>
                              <a:gd name="T23" fmla="*/ 303 h 654"/>
                              <a:gd name="T24" fmla="*/ 429 w 627"/>
                              <a:gd name="T25" fmla="*/ 247 h 654"/>
                              <a:gd name="T26" fmla="*/ 433 w 627"/>
                              <a:gd name="T27" fmla="*/ 295 h 654"/>
                              <a:gd name="T28" fmla="*/ 423 w 627"/>
                              <a:gd name="T29" fmla="*/ 271 h 654"/>
                              <a:gd name="T30" fmla="*/ 391 w 627"/>
                              <a:gd name="T31" fmla="*/ 261 h 654"/>
                              <a:gd name="T32" fmla="*/ 382 w 627"/>
                              <a:gd name="T33" fmla="*/ 303 h 654"/>
                              <a:gd name="T34" fmla="*/ 203 w 627"/>
                              <a:gd name="T35" fmla="*/ 162 h 654"/>
                              <a:gd name="T36" fmla="*/ 234 w 627"/>
                              <a:gd name="T37" fmla="*/ 174 h 654"/>
                              <a:gd name="T38" fmla="*/ 374 w 627"/>
                              <a:gd name="T39" fmla="*/ 430 h 654"/>
                              <a:gd name="T40" fmla="*/ 129 w 627"/>
                              <a:gd name="T41" fmla="*/ 411 h 654"/>
                              <a:gd name="T42" fmla="*/ 335 w 627"/>
                              <a:gd name="T43" fmla="*/ 439 h 654"/>
                              <a:gd name="T44" fmla="*/ 405 w 627"/>
                              <a:gd name="T45" fmla="*/ 465 h 654"/>
                              <a:gd name="T46" fmla="*/ 157 w 627"/>
                              <a:gd name="T47" fmla="*/ 453 h 654"/>
                              <a:gd name="T48" fmla="*/ 405 w 627"/>
                              <a:gd name="T49" fmla="*/ 465 h 654"/>
                              <a:gd name="T50" fmla="*/ 502 w 627"/>
                              <a:gd name="T51" fmla="*/ 587 h 654"/>
                              <a:gd name="T52" fmla="*/ 492 w 627"/>
                              <a:gd name="T53" fmla="*/ 595 h 654"/>
                              <a:gd name="T54" fmla="*/ 238 w 627"/>
                              <a:gd name="T55" fmla="*/ 604 h 654"/>
                              <a:gd name="T56" fmla="*/ 228 w 627"/>
                              <a:gd name="T57" fmla="*/ 635 h 654"/>
                              <a:gd name="T58" fmla="*/ 188 w 627"/>
                              <a:gd name="T59" fmla="*/ 69 h 654"/>
                              <a:gd name="T60" fmla="*/ 144 w 627"/>
                              <a:gd name="T61" fmla="*/ 42 h 654"/>
                              <a:gd name="T62" fmla="*/ 563 w 627"/>
                              <a:gd name="T63" fmla="*/ 245 h 654"/>
                              <a:gd name="T64" fmla="*/ 573 w 627"/>
                              <a:gd name="T65" fmla="*/ 290 h 654"/>
                              <a:gd name="T66" fmla="*/ 567 w 627"/>
                              <a:gd name="T67" fmla="*/ 380 h 654"/>
                              <a:gd name="T68" fmla="*/ 625 w 627"/>
                              <a:gd name="T69" fmla="*/ 391 h 654"/>
                              <a:gd name="T70" fmla="*/ 129 w 627"/>
                              <a:gd name="T71" fmla="*/ 605 h 654"/>
                              <a:gd name="T72" fmla="*/ 124 w 627"/>
                              <a:gd name="T73" fmla="*/ 590 h 654"/>
                              <a:gd name="T74" fmla="*/ 144 w 627"/>
                              <a:gd name="T75" fmla="*/ 577 h 654"/>
                              <a:gd name="T76" fmla="*/ 21 w 627"/>
                              <a:gd name="T77" fmla="*/ 495 h 654"/>
                              <a:gd name="T78" fmla="*/ 538 w 627"/>
                              <a:gd name="T79" fmla="*/ 463 h 654"/>
                              <a:gd name="T80" fmla="*/ 591 w 627"/>
                              <a:gd name="T81" fmla="*/ 461 h 654"/>
                              <a:gd name="T82" fmla="*/ 238 w 627"/>
                              <a:gd name="T83" fmla="*/ 29 h 654"/>
                              <a:gd name="T84" fmla="*/ 267 w 627"/>
                              <a:gd name="T85" fmla="*/ 40 h 654"/>
                              <a:gd name="T86" fmla="*/ 512 w 627"/>
                              <a:gd name="T87" fmla="*/ 502 h 654"/>
                              <a:gd name="T88" fmla="*/ 106 w 627"/>
                              <a:gd name="T89" fmla="*/ 518 h 654"/>
                              <a:gd name="T90" fmla="*/ 51 w 627"/>
                              <a:gd name="T91" fmla="*/ 539 h 654"/>
                              <a:gd name="T92" fmla="*/ 60 w 627"/>
                              <a:gd name="T93" fmla="*/ 523 h 654"/>
                              <a:gd name="T94" fmla="*/ 504 w 627"/>
                              <a:gd name="T95" fmla="*/ 70 h 654"/>
                              <a:gd name="T96" fmla="*/ 556 w 627"/>
                              <a:gd name="T97" fmla="*/ 121 h 654"/>
                              <a:gd name="T98" fmla="*/ 407 w 627"/>
                              <a:gd name="T99" fmla="*/ 17 h 654"/>
                              <a:gd name="T100" fmla="*/ 472 w 627"/>
                              <a:gd name="T101" fmla="*/ 48 h 654"/>
                              <a:gd name="T102" fmla="*/ 272 w 627"/>
                              <a:gd name="T103" fmla="*/ 599 h 654"/>
                              <a:gd name="T104" fmla="*/ 311 w 627"/>
                              <a:gd name="T105" fmla="*/ 653 h 654"/>
                              <a:gd name="T106" fmla="*/ 360 w 627"/>
                              <a:gd name="T107" fmla="*/ 61 h 654"/>
                              <a:gd name="T108" fmla="*/ 315 w 627"/>
                              <a:gd name="T109" fmla="*/ 24 h 654"/>
                              <a:gd name="T110" fmla="*/ 594 w 627"/>
                              <a:gd name="T111" fmla="*/ 175 h 654"/>
                              <a:gd name="T112" fmla="*/ 376 w 627"/>
                              <a:gd name="T113" fmla="*/ 623 h 654"/>
                              <a:gd name="T114" fmla="*/ 391 w 627"/>
                              <a:gd name="T115" fmla="*/ 586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27" h="654">
                                <a:moveTo>
                                  <a:pt x="334" y="206"/>
                                </a:moveTo>
                                <a:cubicBezTo>
                                  <a:pt x="334" y="209"/>
                                  <a:pt x="334" y="209"/>
                                  <a:pt x="334" y="209"/>
                                </a:cubicBezTo>
                                <a:cubicBezTo>
                                  <a:pt x="270" y="209"/>
                                  <a:pt x="270" y="209"/>
                                  <a:pt x="270" y="209"/>
                                </a:cubicBezTo>
                                <a:cubicBezTo>
                                  <a:pt x="270" y="206"/>
                                  <a:pt x="270" y="206"/>
                                  <a:pt x="270" y="206"/>
                                </a:cubicBezTo>
                                <a:cubicBezTo>
                                  <a:pt x="270" y="206"/>
                                  <a:pt x="270" y="206"/>
                                  <a:pt x="270" y="206"/>
                                </a:cubicBezTo>
                                <a:cubicBezTo>
                                  <a:pt x="270" y="199"/>
                                  <a:pt x="302" y="150"/>
                                  <a:pt x="302" y="150"/>
                                </a:cubicBezTo>
                                <a:cubicBezTo>
                                  <a:pt x="302" y="150"/>
                                  <a:pt x="334" y="199"/>
                                  <a:pt x="334" y="206"/>
                                </a:cubicBezTo>
                                <a:close/>
                                <a:moveTo>
                                  <a:pt x="379" y="154"/>
                                </a:moveTo>
                                <a:cubicBezTo>
                                  <a:pt x="373" y="153"/>
                                  <a:pt x="368" y="155"/>
                                  <a:pt x="364" y="159"/>
                                </a:cubicBezTo>
                                <a:cubicBezTo>
                                  <a:pt x="364" y="159"/>
                                  <a:pt x="364" y="160"/>
                                  <a:pt x="364" y="159"/>
                                </a:cubicBezTo>
                                <a:cubicBezTo>
                                  <a:pt x="367" y="159"/>
                                  <a:pt x="370" y="159"/>
                                  <a:pt x="372" y="159"/>
                                </a:cubicBezTo>
                                <a:cubicBezTo>
                                  <a:pt x="378" y="161"/>
                                  <a:pt x="383" y="166"/>
                                  <a:pt x="384" y="172"/>
                                </a:cubicBezTo>
                                <a:cubicBezTo>
                                  <a:pt x="386" y="181"/>
                                  <a:pt x="378" y="190"/>
                                  <a:pt x="369" y="190"/>
                                </a:cubicBezTo>
                                <a:cubicBezTo>
                                  <a:pt x="367" y="190"/>
                                  <a:pt x="366" y="190"/>
                                  <a:pt x="364" y="189"/>
                                </a:cubicBezTo>
                                <a:cubicBezTo>
                                  <a:pt x="364" y="189"/>
                                  <a:pt x="364" y="190"/>
                                  <a:pt x="364" y="190"/>
                                </a:cubicBezTo>
                                <a:cubicBezTo>
                                  <a:pt x="368" y="193"/>
                                  <a:pt x="373" y="195"/>
                                  <a:pt x="378" y="195"/>
                                </a:cubicBezTo>
                                <a:cubicBezTo>
                                  <a:pt x="390" y="195"/>
                                  <a:pt x="399" y="185"/>
                                  <a:pt x="399" y="173"/>
                                </a:cubicBezTo>
                                <a:cubicBezTo>
                                  <a:pt x="398" y="163"/>
                                  <a:pt x="390" y="154"/>
                                  <a:pt x="379" y="154"/>
                                </a:cubicBezTo>
                                <a:moveTo>
                                  <a:pt x="335" y="269"/>
                                </a:moveTo>
                                <a:cubicBezTo>
                                  <a:pt x="335" y="269"/>
                                  <a:pt x="333" y="253"/>
                                  <a:pt x="333" y="247"/>
                                </a:cubicBezTo>
                                <a:cubicBezTo>
                                  <a:pt x="333" y="239"/>
                                  <a:pt x="341" y="236"/>
                                  <a:pt x="341" y="236"/>
                                </a:cubicBezTo>
                                <a:cubicBezTo>
                                  <a:pt x="342" y="219"/>
                                  <a:pt x="342" y="219"/>
                                  <a:pt x="342" y="219"/>
                                </a:cubicBezTo>
                                <a:cubicBezTo>
                                  <a:pt x="327" y="219"/>
                                  <a:pt x="327" y="219"/>
                                  <a:pt x="327" y="219"/>
                                </a:cubicBezTo>
                                <a:cubicBezTo>
                                  <a:pt x="326" y="230"/>
                                  <a:pt x="326" y="230"/>
                                  <a:pt x="326" y="230"/>
                                </a:cubicBezTo>
                                <a:cubicBezTo>
                                  <a:pt x="313" y="230"/>
                                  <a:pt x="313" y="230"/>
                                  <a:pt x="313" y="230"/>
                                </a:cubicBezTo>
                                <a:cubicBezTo>
                                  <a:pt x="312" y="219"/>
                                  <a:pt x="312" y="219"/>
                                  <a:pt x="312" y="219"/>
                                </a:cubicBezTo>
                                <a:cubicBezTo>
                                  <a:pt x="293" y="219"/>
                                  <a:pt x="293" y="219"/>
                                  <a:pt x="293" y="219"/>
                                </a:cubicBezTo>
                                <a:cubicBezTo>
                                  <a:pt x="291" y="230"/>
                                  <a:pt x="291" y="230"/>
                                  <a:pt x="291" y="230"/>
                                </a:cubicBezTo>
                                <a:cubicBezTo>
                                  <a:pt x="279" y="230"/>
                                  <a:pt x="279" y="230"/>
                                  <a:pt x="279" y="230"/>
                                </a:cubicBezTo>
                                <a:cubicBezTo>
                                  <a:pt x="277" y="219"/>
                                  <a:pt x="277" y="219"/>
                                  <a:pt x="277" y="219"/>
                                </a:cubicBezTo>
                                <a:cubicBezTo>
                                  <a:pt x="263" y="219"/>
                                  <a:pt x="263" y="219"/>
                                  <a:pt x="263" y="219"/>
                                </a:cubicBezTo>
                                <a:cubicBezTo>
                                  <a:pt x="264" y="236"/>
                                  <a:pt x="264" y="236"/>
                                  <a:pt x="264" y="236"/>
                                </a:cubicBezTo>
                                <a:cubicBezTo>
                                  <a:pt x="264" y="236"/>
                                  <a:pt x="271" y="239"/>
                                  <a:pt x="271" y="247"/>
                                </a:cubicBezTo>
                                <a:cubicBezTo>
                                  <a:pt x="271" y="253"/>
                                  <a:pt x="269" y="269"/>
                                  <a:pt x="269" y="269"/>
                                </a:cubicBezTo>
                                <a:lnTo>
                                  <a:pt x="335" y="269"/>
                                </a:lnTo>
                                <a:close/>
                                <a:moveTo>
                                  <a:pt x="218" y="252"/>
                                </a:moveTo>
                                <a:cubicBezTo>
                                  <a:pt x="218" y="247"/>
                                  <a:pt x="218" y="247"/>
                                  <a:pt x="218" y="247"/>
                                </a:cubicBezTo>
                                <a:cubicBezTo>
                                  <a:pt x="218" y="234"/>
                                  <a:pt x="208" y="226"/>
                                  <a:pt x="197" y="226"/>
                                </a:cubicBezTo>
                                <a:cubicBezTo>
                                  <a:pt x="186" y="226"/>
                                  <a:pt x="176" y="234"/>
                                  <a:pt x="176" y="247"/>
                                </a:cubicBezTo>
                                <a:cubicBezTo>
                                  <a:pt x="176" y="252"/>
                                  <a:pt x="176" y="252"/>
                                  <a:pt x="176" y="252"/>
                                </a:cubicBezTo>
                                <a:lnTo>
                                  <a:pt x="218" y="252"/>
                                </a:lnTo>
                                <a:close/>
                                <a:moveTo>
                                  <a:pt x="346" y="279"/>
                                </a:moveTo>
                                <a:cubicBezTo>
                                  <a:pt x="259" y="279"/>
                                  <a:pt x="259" y="279"/>
                                  <a:pt x="259" y="279"/>
                                </a:cubicBezTo>
                                <a:cubicBezTo>
                                  <a:pt x="259" y="292"/>
                                  <a:pt x="259" y="292"/>
                                  <a:pt x="259" y="292"/>
                                </a:cubicBezTo>
                                <a:cubicBezTo>
                                  <a:pt x="259" y="292"/>
                                  <a:pt x="264" y="295"/>
                                  <a:pt x="264" y="301"/>
                                </a:cubicBezTo>
                                <a:cubicBezTo>
                                  <a:pt x="264" y="313"/>
                                  <a:pt x="255" y="360"/>
                                  <a:pt x="257" y="394"/>
                                </a:cubicBezTo>
                                <a:cubicBezTo>
                                  <a:pt x="287" y="394"/>
                                  <a:pt x="287" y="394"/>
                                  <a:pt x="287" y="394"/>
                                </a:cubicBezTo>
                                <a:cubicBezTo>
                                  <a:pt x="289" y="362"/>
                                  <a:pt x="289" y="362"/>
                                  <a:pt x="289" y="362"/>
                                </a:cubicBezTo>
                                <a:cubicBezTo>
                                  <a:pt x="290" y="354"/>
                                  <a:pt x="296" y="349"/>
                                  <a:pt x="302" y="349"/>
                                </a:cubicBezTo>
                                <a:cubicBezTo>
                                  <a:pt x="309" y="349"/>
                                  <a:pt x="314" y="354"/>
                                  <a:pt x="315" y="362"/>
                                </a:cubicBezTo>
                                <a:cubicBezTo>
                                  <a:pt x="318" y="394"/>
                                  <a:pt x="318" y="394"/>
                                  <a:pt x="318" y="394"/>
                                </a:cubicBezTo>
                                <a:cubicBezTo>
                                  <a:pt x="348" y="394"/>
                                  <a:pt x="348" y="394"/>
                                  <a:pt x="348" y="394"/>
                                </a:cubicBezTo>
                                <a:cubicBezTo>
                                  <a:pt x="349" y="360"/>
                                  <a:pt x="340" y="313"/>
                                  <a:pt x="340" y="301"/>
                                </a:cubicBezTo>
                                <a:cubicBezTo>
                                  <a:pt x="340" y="295"/>
                                  <a:pt x="346" y="292"/>
                                  <a:pt x="346" y="292"/>
                                </a:cubicBezTo>
                                <a:cubicBezTo>
                                  <a:pt x="346" y="279"/>
                                  <a:pt x="346" y="279"/>
                                  <a:pt x="346" y="279"/>
                                </a:cubicBezTo>
                                <a:moveTo>
                                  <a:pt x="313" y="133"/>
                                </a:moveTo>
                                <a:cubicBezTo>
                                  <a:pt x="313" y="127"/>
                                  <a:pt x="308" y="122"/>
                                  <a:pt x="302" y="122"/>
                                </a:cubicBezTo>
                                <a:cubicBezTo>
                                  <a:pt x="296" y="122"/>
                                  <a:pt x="292" y="127"/>
                                  <a:pt x="292" y="133"/>
                                </a:cubicBezTo>
                                <a:cubicBezTo>
                                  <a:pt x="292" y="139"/>
                                  <a:pt x="296" y="144"/>
                                  <a:pt x="302" y="144"/>
                                </a:cubicBezTo>
                                <a:cubicBezTo>
                                  <a:pt x="308" y="144"/>
                                  <a:pt x="313" y="139"/>
                                  <a:pt x="313" y="133"/>
                                </a:cubicBezTo>
                                <a:moveTo>
                                  <a:pt x="218" y="303"/>
                                </a:moveTo>
                                <a:cubicBezTo>
                                  <a:pt x="223" y="303"/>
                                  <a:pt x="223" y="303"/>
                                  <a:pt x="223" y="303"/>
                                </a:cubicBezTo>
                                <a:cubicBezTo>
                                  <a:pt x="223" y="295"/>
                                  <a:pt x="223" y="295"/>
                                  <a:pt x="223" y="295"/>
                                </a:cubicBezTo>
                                <a:cubicBezTo>
                                  <a:pt x="223" y="295"/>
                                  <a:pt x="216" y="294"/>
                                  <a:pt x="216" y="287"/>
                                </a:cubicBezTo>
                                <a:cubicBezTo>
                                  <a:pt x="216" y="287"/>
                                  <a:pt x="216" y="287"/>
                                  <a:pt x="216" y="287"/>
                                </a:cubicBezTo>
                                <a:cubicBezTo>
                                  <a:pt x="216" y="280"/>
                                  <a:pt x="216" y="280"/>
                                  <a:pt x="216" y="280"/>
                                </a:cubicBezTo>
                                <a:cubicBezTo>
                                  <a:pt x="222" y="275"/>
                                  <a:pt x="222" y="275"/>
                                  <a:pt x="222" y="275"/>
                                </a:cubicBezTo>
                                <a:cubicBezTo>
                                  <a:pt x="223" y="261"/>
                                  <a:pt x="223" y="261"/>
                                  <a:pt x="223" y="261"/>
                                </a:cubicBezTo>
                                <a:cubicBezTo>
                                  <a:pt x="214" y="261"/>
                                  <a:pt x="214" y="261"/>
                                  <a:pt x="214" y="261"/>
                                </a:cubicBezTo>
                                <a:cubicBezTo>
                                  <a:pt x="213" y="271"/>
                                  <a:pt x="213" y="271"/>
                                  <a:pt x="213" y="271"/>
                                </a:cubicBezTo>
                                <a:cubicBezTo>
                                  <a:pt x="204" y="271"/>
                                  <a:pt x="204" y="271"/>
                                  <a:pt x="204" y="271"/>
                                </a:cubicBezTo>
                                <a:cubicBezTo>
                                  <a:pt x="202" y="261"/>
                                  <a:pt x="202" y="261"/>
                                  <a:pt x="202" y="261"/>
                                </a:cubicBezTo>
                                <a:cubicBezTo>
                                  <a:pt x="197" y="261"/>
                                  <a:pt x="197" y="261"/>
                                  <a:pt x="197" y="261"/>
                                </a:cubicBezTo>
                                <a:cubicBezTo>
                                  <a:pt x="192" y="261"/>
                                  <a:pt x="192" y="261"/>
                                  <a:pt x="192" y="261"/>
                                </a:cubicBezTo>
                                <a:cubicBezTo>
                                  <a:pt x="191" y="271"/>
                                  <a:pt x="191" y="271"/>
                                  <a:pt x="191" y="271"/>
                                </a:cubicBezTo>
                                <a:cubicBezTo>
                                  <a:pt x="181" y="271"/>
                                  <a:pt x="181" y="271"/>
                                  <a:pt x="181" y="271"/>
                                </a:cubicBezTo>
                                <a:cubicBezTo>
                                  <a:pt x="180" y="261"/>
                                  <a:pt x="180" y="261"/>
                                  <a:pt x="180" y="261"/>
                                </a:cubicBezTo>
                                <a:cubicBezTo>
                                  <a:pt x="171" y="261"/>
                                  <a:pt x="171" y="261"/>
                                  <a:pt x="171" y="261"/>
                                </a:cubicBezTo>
                                <a:cubicBezTo>
                                  <a:pt x="172" y="275"/>
                                  <a:pt x="172" y="275"/>
                                  <a:pt x="172" y="275"/>
                                </a:cubicBezTo>
                                <a:cubicBezTo>
                                  <a:pt x="178" y="280"/>
                                  <a:pt x="178" y="280"/>
                                  <a:pt x="178" y="280"/>
                                </a:cubicBezTo>
                                <a:cubicBezTo>
                                  <a:pt x="178" y="287"/>
                                  <a:pt x="178" y="287"/>
                                  <a:pt x="178" y="287"/>
                                </a:cubicBezTo>
                                <a:cubicBezTo>
                                  <a:pt x="178" y="287"/>
                                  <a:pt x="178" y="287"/>
                                  <a:pt x="178" y="287"/>
                                </a:cubicBezTo>
                                <a:cubicBezTo>
                                  <a:pt x="178" y="294"/>
                                  <a:pt x="171" y="295"/>
                                  <a:pt x="171" y="295"/>
                                </a:cubicBezTo>
                                <a:cubicBezTo>
                                  <a:pt x="171" y="303"/>
                                  <a:pt x="171" y="303"/>
                                  <a:pt x="171" y="303"/>
                                </a:cubicBezTo>
                                <a:cubicBezTo>
                                  <a:pt x="177" y="303"/>
                                  <a:pt x="177" y="303"/>
                                  <a:pt x="177" y="303"/>
                                </a:cubicBezTo>
                                <a:cubicBezTo>
                                  <a:pt x="176" y="329"/>
                                  <a:pt x="163" y="366"/>
                                  <a:pt x="163" y="394"/>
                                </a:cubicBezTo>
                                <a:cubicBezTo>
                                  <a:pt x="197" y="394"/>
                                  <a:pt x="197" y="394"/>
                                  <a:pt x="197" y="394"/>
                                </a:cubicBezTo>
                                <a:cubicBezTo>
                                  <a:pt x="231" y="394"/>
                                  <a:pt x="231" y="394"/>
                                  <a:pt x="231" y="394"/>
                                </a:cubicBezTo>
                                <a:cubicBezTo>
                                  <a:pt x="231" y="366"/>
                                  <a:pt x="218" y="329"/>
                                  <a:pt x="218" y="303"/>
                                </a:cubicBezTo>
                                <a:close/>
                                <a:moveTo>
                                  <a:pt x="429" y="252"/>
                                </a:moveTo>
                                <a:cubicBezTo>
                                  <a:pt x="429" y="247"/>
                                  <a:pt x="429" y="247"/>
                                  <a:pt x="429" y="247"/>
                                </a:cubicBezTo>
                                <a:cubicBezTo>
                                  <a:pt x="429" y="234"/>
                                  <a:pt x="419" y="226"/>
                                  <a:pt x="408" y="226"/>
                                </a:cubicBezTo>
                                <a:cubicBezTo>
                                  <a:pt x="396" y="226"/>
                                  <a:pt x="387" y="234"/>
                                  <a:pt x="387" y="247"/>
                                </a:cubicBezTo>
                                <a:cubicBezTo>
                                  <a:pt x="387" y="252"/>
                                  <a:pt x="387" y="252"/>
                                  <a:pt x="387" y="252"/>
                                </a:cubicBezTo>
                                <a:lnTo>
                                  <a:pt x="429" y="252"/>
                                </a:lnTo>
                                <a:close/>
                                <a:moveTo>
                                  <a:pt x="428" y="303"/>
                                </a:moveTo>
                                <a:cubicBezTo>
                                  <a:pt x="433" y="303"/>
                                  <a:pt x="433" y="303"/>
                                  <a:pt x="433" y="303"/>
                                </a:cubicBezTo>
                                <a:cubicBezTo>
                                  <a:pt x="433" y="295"/>
                                  <a:pt x="433" y="295"/>
                                  <a:pt x="433" y="295"/>
                                </a:cubicBezTo>
                                <a:cubicBezTo>
                                  <a:pt x="433" y="295"/>
                                  <a:pt x="427" y="294"/>
                                  <a:pt x="427" y="287"/>
                                </a:cubicBezTo>
                                <a:cubicBezTo>
                                  <a:pt x="427" y="287"/>
                                  <a:pt x="427" y="287"/>
                                  <a:pt x="427" y="287"/>
                                </a:cubicBezTo>
                                <a:cubicBezTo>
                                  <a:pt x="426" y="280"/>
                                  <a:pt x="426" y="280"/>
                                  <a:pt x="426" y="280"/>
                                </a:cubicBezTo>
                                <a:cubicBezTo>
                                  <a:pt x="433" y="275"/>
                                  <a:pt x="433" y="275"/>
                                  <a:pt x="433" y="275"/>
                                </a:cubicBezTo>
                                <a:cubicBezTo>
                                  <a:pt x="434" y="261"/>
                                  <a:pt x="434" y="261"/>
                                  <a:pt x="434" y="261"/>
                                </a:cubicBezTo>
                                <a:cubicBezTo>
                                  <a:pt x="424" y="261"/>
                                  <a:pt x="424" y="261"/>
                                  <a:pt x="424" y="261"/>
                                </a:cubicBezTo>
                                <a:cubicBezTo>
                                  <a:pt x="423" y="271"/>
                                  <a:pt x="423" y="271"/>
                                  <a:pt x="423" y="271"/>
                                </a:cubicBezTo>
                                <a:cubicBezTo>
                                  <a:pt x="414" y="271"/>
                                  <a:pt x="414" y="271"/>
                                  <a:pt x="414" y="271"/>
                                </a:cubicBezTo>
                                <a:cubicBezTo>
                                  <a:pt x="413" y="261"/>
                                  <a:pt x="413" y="261"/>
                                  <a:pt x="413" y="261"/>
                                </a:cubicBezTo>
                                <a:cubicBezTo>
                                  <a:pt x="408" y="261"/>
                                  <a:pt x="408" y="261"/>
                                  <a:pt x="408" y="261"/>
                                </a:cubicBezTo>
                                <a:cubicBezTo>
                                  <a:pt x="402" y="261"/>
                                  <a:pt x="402" y="261"/>
                                  <a:pt x="402" y="261"/>
                                </a:cubicBezTo>
                                <a:cubicBezTo>
                                  <a:pt x="401" y="271"/>
                                  <a:pt x="401" y="271"/>
                                  <a:pt x="401" y="271"/>
                                </a:cubicBezTo>
                                <a:cubicBezTo>
                                  <a:pt x="392" y="271"/>
                                  <a:pt x="392" y="271"/>
                                  <a:pt x="392" y="271"/>
                                </a:cubicBezTo>
                                <a:cubicBezTo>
                                  <a:pt x="391" y="261"/>
                                  <a:pt x="391" y="261"/>
                                  <a:pt x="391" y="261"/>
                                </a:cubicBezTo>
                                <a:cubicBezTo>
                                  <a:pt x="381" y="261"/>
                                  <a:pt x="381" y="261"/>
                                  <a:pt x="381" y="261"/>
                                </a:cubicBezTo>
                                <a:cubicBezTo>
                                  <a:pt x="383" y="275"/>
                                  <a:pt x="383" y="275"/>
                                  <a:pt x="383" y="275"/>
                                </a:cubicBezTo>
                                <a:cubicBezTo>
                                  <a:pt x="389" y="280"/>
                                  <a:pt x="389" y="280"/>
                                  <a:pt x="389" y="280"/>
                                </a:cubicBezTo>
                                <a:cubicBezTo>
                                  <a:pt x="389" y="287"/>
                                  <a:pt x="389" y="287"/>
                                  <a:pt x="389" y="287"/>
                                </a:cubicBezTo>
                                <a:cubicBezTo>
                                  <a:pt x="389" y="287"/>
                                  <a:pt x="389" y="287"/>
                                  <a:pt x="389" y="287"/>
                                </a:cubicBezTo>
                                <a:cubicBezTo>
                                  <a:pt x="389" y="294"/>
                                  <a:pt x="382" y="295"/>
                                  <a:pt x="382" y="295"/>
                                </a:cubicBezTo>
                                <a:cubicBezTo>
                                  <a:pt x="382" y="303"/>
                                  <a:pt x="382" y="303"/>
                                  <a:pt x="382" y="303"/>
                                </a:cubicBezTo>
                                <a:cubicBezTo>
                                  <a:pt x="387" y="303"/>
                                  <a:pt x="387" y="303"/>
                                  <a:pt x="387" y="303"/>
                                </a:cubicBezTo>
                                <a:cubicBezTo>
                                  <a:pt x="387" y="329"/>
                                  <a:pt x="374" y="366"/>
                                  <a:pt x="374" y="394"/>
                                </a:cubicBezTo>
                                <a:cubicBezTo>
                                  <a:pt x="408" y="394"/>
                                  <a:pt x="408" y="394"/>
                                  <a:pt x="408" y="394"/>
                                </a:cubicBezTo>
                                <a:cubicBezTo>
                                  <a:pt x="441" y="394"/>
                                  <a:pt x="441" y="394"/>
                                  <a:pt x="441" y="394"/>
                                </a:cubicBezTo>
                                <a:cubicBezTo>
                                  <a:pt x="441" y="366"/>
                                  <a:pt x="428" y="329"/>
                                  <a:pt x="428" y="303"/>
                                </a:cubicBezTo>
                                <a:close/>
                                <a:moveTo>
                                  <a:pt x="219" y="166"/>
                                </a:moveTo>
                                <a:cubicBezTo>
                                  <a:pt x="203" y="162"/>
                                  <a:pt x="203" y="162"/>
                                  <a:pt x="203" y="162"/>
                                </a:cubicBezTo>
                                <a:cubicBezTo>
                                  <a:pt x="214" y="174"/>
                                  <a:pt x="214" y="174"/>
                                  <a:pt x="214" y="174"/>
                                </a:cubicBezTo>
                                <a:cubicBezTo>
                                  <a:pt x="203" y="187"/>
                                  <a:pt x="203" y="187"/>
                                  <a:pt x="203" y="187"/>
                                </a:cubicBezTo>
                                <a:cubicBezTo>
                                  <a:pt x="219" y="183"/>
                                  <a:pt x="219" y="183"/>
                                  <a:pt x="219" y="183"/>
                                </a:cubicBezTo>
                                <a:cubicBezTo>
                                  <a:pt x="224" y="199"/>
                                  <a:pt x="224" y="199"/>
                                  <a:pt x="224" y="199"/>
                                </a:cubicBezTo>
                                <a:cubicBezTo>
                                  <a:pt x="229" y="183"/>
                                  <a:pt x="229" y="183"/>
                                  <a:pt x="229" y="183"/>
                                </a:cubicBezTo>
                                <a:cubicBezTo>
                                  <a:pt x="246" y="187"/>
                                  <a:pt x="246" y="187"/>
                                  <a:pt x="246" y="187"/>
                                </a:cubicBezTo>
                                <a:cubicBezTo>
                                  <a:pt x="234" y="174"/>
                                  <a:pt x="234" y="174"/>
                                  <a:pt x="234" y="174"/>
                                </a:cubicBezTo>
                                <a:cubicBezTo>
                                  <a:pt x="246" y="162"/>
                                  <a:pt x="246" y="162"/>
                                  <a:pt x="246" y="162"/>
                                </a:cubicBezTo>
                                <a:cubicBezTo>
                                  <a:pt x="229" y="166"/>
                                  <a:pt x="229" y="166"/>
                                  <a:pt x="229" y="166"/>
                                </a:cubicBezTo>
                                <a:cubicBezTo>
                                  <a:pt x="224" y="150"/>
                                  <a:pt x="224" y="150"/>
                                  <a:pt x="224" y="150"/>
                                </a:cubicBezTo>
                                <a:lnTo>
                                  <a:pt x="219" y="166"/>
                                </a:lnTo>
                                <a:close/>
                                <a:moveTo>
                                  <a:pt x="446" y="407"/>
                                </a:moveTo>
                                <a:cubicBezTo>
                                  <a:pt x="426" y="407"/>
                                  <a:pt x="415" y="415"/>
                                  <a:pt x="405" y="420"/>
                                </a:cubicBezTo>
                                <a:cubicBezTo>
                                  <a:pt x="397" y="425"/>
                                  <a:pt x="390" y="430"/>
                                  <a:pt x="374" y="430"/>
                                </a:cubicBezTo>
                                <a:cubicBezTo>
                                  <a:pt x="359" y="430"/>
                                  <a:pt x="352" y="425"/>
                                  <a:pt x="343" y="420"/>
                                </a:cubicBezTo>
                                <a:cubicBezTo>
                                  <a:pt x="334" y="415"/>
                                  <a:pt x="323" y="409"/>
                                  <a:pt x="302" y="409"/>
                                </a:cubicBezTo>
                                <a:cubicBezTo>
                                  <a:pt x="282" y="409"/>
                                  <a:pt x="271" y="415"/>
                                  <a:pt x="262" y="420"/>
                                </a:cubicBezTo>
                                <a:cubicBezTo>
                                  <a:pt x="253" y="425"/>
                                  <a:pt x="246" y="430"/>
                                  <a:pt x="230" y="430"/>
                                </a:cubicBezTo>
                                <a:cubicBezTo>
                                  <a:pt x="215" y="430"/>
                                  <a:pt x="208" y="425"/>
                                  <a:pt x="199" y="420"/>
                                </a:cubicBezTo>
                                <a:cubicBezTo>
                                  <a:pt x="190" y="415"/>
                                  <a:pt x="179" y="407"/>
                                  <a:pt x="158" y="407"/>
                                </a:cubicBezTo>
                                <a:cubicBezTo>
                                  <a:pt x="145" y="407"/>
                                  <a:pt x="129" y="411"/>
                                  <a:pt x="129" y="411"/>
                                </a:cubicBezTo>
                                <a:cubicBezTo>
                                  <a:pt x="141" y="431"/>
                                  <a:pt x="141" y="431"/>
                                  <a:pt x="141" y="431"/>
                                </a:cubicBezTo>
                                <a:cubicBezTo>
                                  <a:pt x="141" y="431"/>
                                  <a:pt x="150" y="429"/>
                                  <a:pt x="158" y="429"/>
                                </a:cubicBezTo>
                                <a:cubicBezTo>
                                  <a:pt x="174" y="429"/>
                                  <a:pt x="182" y="434"/>
                                  <a:pt x="190" y="438"/>
                                </a:cubicBezTo>
                                <a:cubicBezTo>
                                  <a:pt x="200" y="444"/>
                                  <a:pt x="208" y="451"/>
                                  <a:pt x="229" y="451"/>
                                </a:cubicBezTo>
                                <a:cubicBezTo>
                                  <a:pt x="249" y="451"/>
                                  <a:pt x="260" y="444"/>
                                  <a:pt x="270" y="439"/>
                                </a:cubicBezTo>
                                <a:cubicBezTo>
                                  <a:pt x="278" y="434"/>
                                  <a:pt x="287" y="430"/>
                                  <a:pt x="302" y="430"/>
                                </a:cubicBezTo>
                                <a:cubicBezTo>
                                  <a:pt x="318" y="430"/>
                                  <a:pt x="326" y="434"/>
                                  <a:pt x="335" y="439"/>
                                </a:cubicBezTo>
                                <a:cubicBezTo>
                                  <a:pt x="344" y="444"/>
                                  <a:pt x="355" y="451"/>
                                  <a:pt x="376" y="451"/>
                                </a:cubicBezTo>
                                <a:cubicBezTo>
                                  <a:pt x="397" y="451"/>
                                  <a:pt x="405" y="444"/>
                                  <a:pt x="414" y="438"/>
                                </a:cubicBezTo>
                                <a:cubicBezTo>
                                  <a:pt x="423" y="434"/>
                                  <a:pt x="431" y="429"/>
                                  <a:pt x="446" y="429"/>
                                </a:cubicBezTo>
                                <a:cubicBezTo>
                                  <a:pt x="455" y="429"/>
                                  <a:pt x="464" y="431"/>
                                  <a:pt x="464" y="431"/>
                                </a:cubicBezTo>
                                <a:cubicBezTo>
                                  <a:pt x="475" y="411"/>
                                  <a:pt x="475" y="411"/>
                                  <a:pt x="475" y="411"/>
                                </a:cubicBezTo>
                                <a:cubicBezTo>
                                  <a:pt x="475" y="411"/>
                                  <a:pt x="460" y="407"/>
                                  <a:pt x="446" y="407"/>
                                </a:cubicBezTo>
                                <a:close/>
                                <a:moveTo>
                                  <a:pt x="405" y="465"/>
                                </a:moveTo>
                                <a:cubicBezTo>
                                  <a:pt x="397" y="469"/>
                                  <a:pt x="388" y="472"/>
                                  <a:pt x="373" y="472"/>
                                </a:cubicBezTo>
                                <a:cubicBezTo>
                                  <a:pt x="358" y="472"/>
                                  <a:pt x="350" y="469"/>
                                  <a:pt x="342" y="464"/>
                                </a:cubicBezTo>
                                <a:cubicBezTo>
                                  <a:pt x="333" y="459"/>
                                  <a:pt x="322" y="453"/>
                                  <a:pt x="302" y="452"/>
                                </a:cubicBezTo>
                                <a:cubicBezTo>
                                  <a:pt x="283" y="453"/>
                                  <a:pt x="272" y="459"/>
                                  <a:pt x="263" y="464"/>
                                </a:cubicBezTo>
                                <a:cubicBezTo>
                                  <a:pt x="255" y="469"/>
                                  <a:pt x="246" y="472"/>
                                  <a:pt x="231" y="472"/>
                                </a:cubicBezTo>
                                <a:cubicBezTo>
                                  <a:pt x="216" y="472"/>
                                  <a:pt x="208" y="469"/>
                                  <a:pt x="200" y="465"/>
                                </a:cubicBezTo>
                                <a:cubicBezTo>
                                  <a:pt x="190" y="459"/>
                                  <a:pt x="178" y="451"/>
                                  <a:pt x="157" y="453"/>
                                </a:cubicBezTo>
                                <a:cubicBezTo>
                                  <a:pt x="189" y="494"/>
                                  <a:pt x="232" y="493"/>
                                  <a:pt x="232" y="493"/>
                                </a:cubicBezTo>
                                <a:cubicBezTo>
                                  <a:pt x="251" y="493"/>
                                  <a:pt x="262" y="489"/>
                                  <a:pt x="271" y="484"/>
                                </a:cubicBezTo>
                                <a:cubicBezTo>
                                  <a:pt x="279" y="480"/>
                                  <a:pt x="288" y="474"/>
                                  <a:pt x="302" y="474"/>
                                </a:cubicBezTo>
                                <a:cubicBezTo>
                                  <a:pt x="317" y="474"/>
                                  <a:pt x="325" y="480"/>
                                  <a:pt x="334" y="484"/>
                                </a:cubicBezTo>
                                <a:cubicBezTo>
                                  <a:pt x="343" y="489"/>
                                  <a:pt x="354" y="493"/>
                                  <a:pt x="373" y="493"/>
                                </a:cubicBezTo>
                                <a:cubicBezTo>
                                  <a:pt x="373" y="493"/>
                                  <a:pt x="416" y="494"/>
                                  <a:pt x="447" y="453"/>
                                </a:cubicBezTo>
                                <a:cubicBezTo>
                                  <a:pt x="427" y="451"/>
                                  <a:pt x="414" y="459"/>
                                  <a:pt x="405" y="465"/>
                                </a:cubicBezTo>
                                <a:close/>
                                <a:moveTo>
                                  <a:pt x="302" y="497"/>
                                </a:moveTo>
                                <a:cubicBezTo>
                                  <a:pt x="282" y="497"/>
                                  <a:pt x="274" y="512"/>
                                  <a:pt x="248" y="512"/>
                                </a:cubicBezTo>
                                <a:cubicBezTo>
                                  <a:pt x="258" y="515"/>
                                  <a:pt x="280" y="520"/>
                                  <a:pt x="302" y="520"/>
                                </a:cubicBezTo>
                                <a:cubicBezTo>
                                  <a:pt x="325" y="520"/>
                                  <a:pt x="347" y="515"/>
                                  <a:pt x="357" y="512"/>
                                </a:cubicBezTo>
                                <a:cubicBezTo>
                                  <a:pt x="331" y="512"/>
                                  <a:pt x="322" y="497"/>
                                  <a:pt x="302" y="497"/>
                                </a:cubicBezTo>
                                <a:close/>
                                <a:moveTo>
                                  <a:pt x="492" y="595"/>
                                </a:moveTo>
                                <a:cubicBezTo>
                                  <a:pt x="502" y="587"/>
                                  <a:pt x="502" y="587"/>
                                  <a:pt x="502" y="587"/>
                                </a:cubicBezTo>
                                <a:cubicBezTo>
                                  <a:pt x="453" y="555"/>
                                  <a:pt x="453" y="555"/>
                                  <a:pt x="453" y="555"/>
                                </a:cubicBezTo>
                                <a:cubicBezTo>
                                  <a:pt x="441" y="562"/>
                                  <a:pt x="441" y="562"/>
                                  <a:pt x="441" y="562"/>
                                </a:cubicBezTo>
                                <a:cubicBezTo>
                                  <a:pt x="449" y="621"/>
                                  <a:pt x="449" y="621"/>
                                  <a:pt x="449" y="621"/>
                                </a:cubicBezTo>
                                <a:cubicBezTo>
                                  <a:pt x="460" y="614"/>
                                  <a:pt x="460" y="614"/>
                                  <a:pt x="460" y="614"/>
                                </a:cubicBezTo>
                                <a:cubicBezTo>
                                  <a:pt x="459" y="602"/>
                                  <a:pt x="459" y="602"/>
                                  <a:pt x="459" y="602"/>
                                </a:cubicBezTo>
                                <a:cubicBezTo>
                                  <a:pt x="482" y="588"/>
                                  <a:pt x="482" y="588"/>
                                  <a:pt x="482" y="588"/>
                                </a:cubicBezTo>
                                <a:lnTo>
                                  <a:pt x="492" y="595"/>
                                </a:lnTo>
                                <a:close/>
                                <a:moveTo>
                                  <a:pt x="457" y="591"/>
                                </a:moveTo>
                                <a:cubicBezTo>
                                  <a:pt x="454" y="569"/>
                                  <a:pt x="454" y="569"/>
                                  <a:pt x="454" y="569"/>
                                </a:cubicBezTo>
                                <a:cubicBezTo>
                                  <a:pt x="472" y="582"/>
                                  <a:pt x="472" y="582"/>
                                  <a:pt x="472" y="582"/>
                                </a:cubicBezTo>
                                <a:lnTo>
                                  <a:pt x="457" y="591"/>
                                </a:lnTo>
                                <a:close/>
                                <a:moveTo>
                                  <a:pt x="202" y="582"/>
                                </a:moveTo>
                                <a:cubicBezTo>
                                  <a:pt x="241" y="594"/>
                                  <a:pt x="241" y="594"/>
                                  <a:pt x="241" y="594"/>
                                </a:cubicBezTo>
                                <a:cubicBezTo>
                                  <a:pt x="238" y="604"/>
                                  <a:pt x="238" y="604"/>
                                  <a:pt x="238" y="604"/>
                                </a:cubicBezTo>
                                <a:cubicBezTo>
                                  <a:pt x="211" y="596"/>
                                  <a:pt x="211" y="596"/>
                                  <a:pt x="211" y="596"/>
                                </a:cubicBezTo>
                                <a:cubicBezTo>
                                  <a:pt x="208" y="606"/>
                                  <a:pt x="208" y="606"/>
                                  <a:pt x="208" y="606"/>
                                </a:cubicBezTo>
                                <a:cubicBezTo>
                                  <a:pt x="230" y="613"/>
                                  <a:pt x="230" y="613"/>
                                  <a:pt x="230" y="613"/>
                                </a:cubicBezTo>
                                <a:cubicBezTo>
                                  <a:pt x="227" y="623"/>
                                  <a:pt x="227" y="623"/>
                                  <a:pt x="227" y="623"/>
                                </a:cubicBezTo>
                                <a:cubicBezTo>
                                  <a:pt x="205" y="616"/>
                                  <a:pt x="205" y="616"/>
                                  <a:pt x="205" y="616"/>
                                </a:cubicBezTo>
                                <a:cubicBezTo>
                                  <a:pt x="201" y="627"/>
                                  <a:pt x="201" y="627"/>
                                  <a:pt x="201" y="627"/>
                                </a:cubicBezTo>
                                <a:cubicBezTo>
                                  <a:pt x="228" y="635"/>
                                  <a:pt x="228" y="635"/>
                                  <a:pt x="228" y="635"/>
                                </a:cubicBezTo>
                                <a:cubicBezTo>
                                  <a:pt x="225" y="645"/>
                                  <a:pt x="225" y="645"/>
                                  <a:pt x="225" y="645"/>
                                </a:cubicBezTo>
                                <a:cubicBezTo>
                                  <a:pt x="186" y="633"/>
                                  <a:pt x="186" y="633"/>
                                  <a:pt x="186" y="633"/>
                                </a:cubicBezTo>
                                <a:lnTo>
                                  <a:pt x="202" y="582"/>
                                </a:lnTo>
                                <a:close/>
                                <a:moveTo>
                                  <a:pt x="204" y="73"/>
                                </a:moveTo>
                                <a:cubicBezTo>
                                  <a:pt x="167" y="91"/>
                                  <a:pt x="167" y="91"/>
                                  <a:pt x="167" y="91"/>
                                </a:cubicBezTo>
                                <a:cubicBezTo>
                                  <a:pt x="162" y="81"/>
                                  <a:pt x="162" y="81"/>
                                  <a:pt x="162" y="81"/>
                                </a:cubicBezTo>
                                <a:cubicBezTo>
                                  <a:pt x="188" y="69"/>
                                  <a:pt x="188" y="69"/>
                                  <a:pt x="188" y="69"/>
                                </a:cubicBezTo>
                                <a:cubicBezTo>
                                  <a:pt x="183" y="59"/>
                                  <a:pt x="183" y="59"/>
                                  <a:pt x="183" y="59"/>
                                </a:cubicBezTo>
                                <a:cubicBezTo>
                                  <a:pt x="162" y="69"/>
                                  <a:pt x="162" y="69"/>
                                  <a:pt x="162" y="69"/>
                                </a:cubicBezTo>
                                <a:cubicBezTo>
                                  <a:pt x="157" y="60"/>
                                  <a:pt x="157" y="60"/>
                                  <a:pt x="157" y="60"/>
                                </a:cubicBezTo>
                                <a:cubicBezTo>
                                  <a:pt x="179" y="50"/>
                                  <a:pt x="179" y="50"/>
                                  <a:pt x="179" y="50"/>
                                </a:cubicBezTo>
                                <a:cubicBezTo>
                                  <a:pt x="174" y="39"/>
                                  <a:pt x="174" y="39"/>
                                  <a:pt x="174" y="39"/>
                                </a:cubicBezTo>
                                <a:cubicBezTo>
                                  <a:pt x="148" y="51"/>
                                  <a:pt x="148" y="51"/>
                                  <a:pt x="148" y="51"/>
                                </a:cubicBezTo>
                                <a:cubicBezTo>
                                  <a:pt x="144" y="42"/>
                                  <a:pt x="144" y="42"/>
                                  <a:pt x="144" y="42"/>
                                </a:cubicBezTo>
                                <a:cubicBezTo>
                                  <a:pt x="181" y="24"/>
                                  <a:pt x="181" y="24"/>
                                  <a:pt x="181" y="24"/>
                                </a:cubicBezTo>
                                <a:lnTo>
                                  <a:pt x="204" y="73"/>
                                </a:lnTo>
                                <a:close/>
                                <a:moveTo>
                                  <a:pt x="573" y="290"/>
                                </a:moveTo>
                                <a:cubicBezTo>
                                  <a:pt x="570" y="278"/>
                                  <a:pt x="570" y="278"/>
                                  <a:pt x="570" y="278"/>
                                </a:cubicBezTo>
                                <a:cubicBezTo>
                                  <a:pt x="591" y="273"/>
                                  <a:pt x="591" y="273"/>
                                  <a:pt x="591" y="273"/>
                                </a:cubicBezTo>
                                <a:cubicBezTo>
                                  <a:pt x="585" y="267"/>
                                  <a:pt x="575" y="260"/>
                                  <a:pt x="566" y="258"/>
                                </a:cubicBezTo>
                                <a:cubicBezTo>
                                  <a:pt x="563" y="245"/>
                                  <a:pt x="563" y="245"/>
                                  <a:pt x="563" y="245"/>
                                </a:cubicBezTo>
                                <a:cubicBezTo>
                                  <a:pt x="574" y="246"/>
                                  <a:pt x="586" y="254"/>
                                  <a:pt x="593" y="261"/>
                                </a:cubicBezTo>
                                <a:cubicBezTo>
                                  <a:pt x="616" y="231"/>
                                  <a:pt x="616" y="231"/>
                                  <a:pt x="616" y="231"/>
                                </a:cubicBezTo>
                                <a:cubicBezTo>
                                  <a:pt x="619" y="246"/>
                                  <a:pt x="619" y="246"/>
                                  <a:pt x="619" y="246"/>
                                </a:cubicBezTo>
                                <a:cubicBezTo>
                                  <a:pt x="600" y="271"/>
                                  <a:pt x="600" y="271"/>
                                  <a:pt x="600" y="271"/>
                                </a:cubicBezTo>
                                <a:cubicBezTo>
                                  <a:pt x="623" y="266"/>
                                  <a:pt x="623" y="266"/>
                                  <a:pt x="623" y="266"/>
                                </a:cubicBezTo>
                                <a:cubicBezTo>
                                  <a:pt x="626" y="279"/>
                                  <a:pt x="626" y="279"/>
                                  <a:pt x="626" y="279"/>
                                </a:cubicBezTo>
                                <a:lnTo>
                                  <a:pt x="573" y="290"/>
                                </a:lnTo>
                                <a:close/>
                                <a:moveTo>
                                  <a:pt x="610" y="412"/>
                                </a:moveTo>
                                <a:cubicBezTo>
                                  <a:pt x="604" y="402"/>
                                  <a:pt x="604" y="402"/>
                                  <a:pt x="604" y="402"/>
                                </a:cubicBezTo>
                                <a:cubicBezTo>
                                  <a:pt x="609" y="398"/>
                                  <a:pt x="613" y="394"/>
                                  <a:pt x="614" y="388"/>
                                </a:cubicBezTo>
                                <a:cubicBezTo>
                                  <a:pt x="615" y="383"/>
                                  <a:pt x="614" y="379"/>
                                  <a:pt x="610" y="378"/>
                                </a:cubicBezTo>
                                <a:cubicBezTo>
                                  <a:pt x="605" y="378"/>
                                  <a:pt x="602" y="383"/>
                                  <a:pt x="600" y="388"/>
                                </a:cubicBezTo>
                                <a:cubicBezTo>
                                  <a:pt x="597" y="398"/>
                                  <a:pt x="591" y="406"/>
                                  <a:pt x="579" y="404"/>
                                </a:cubicBezTo>
                                <a:cubicBezTo>
                                  <a:pt x="569" y="402"/>
                                  <a:pt x="565" y="393"/>
                                  <a:pt x="567" y="380"/>
                                </a:cubicBezTo>
                                <a:cubicBezTo>
                                  <a:pt x="569" y="372"/>
                                  <a:pt x="572" y="366"/>
                                  <a:pt x="580" y="361"/>
                                </a:cubicBezTo>
                                <a:cubicBezTo>
                                  <a:pt x="585" y="371"/>
                                  <a:pt x="585" y="371"/>
                                  <a:pt x="585" y="371"/>
                                </a:cubicBezTo>
                                <a:cubicBezTo>
                                  <a:pt x="581" y="374"/>
                                  <a:pt x="579" y="378"/>
                                  <a:pt x="578" y="383"/>
                                </a:cubicBezTo>
                                <a:cubicBezTo>
                                  <a:pt x="577" y="388"/>
                                  <a:pt x="578" y="391"/>
                                  <a:pt x="581" y="392"/>
                                </a:cubicBezTo>
                                <a:cubicBezTo>
                                  <a:pt x="585" y="392"/>
                                  <a:pt x="588" y="388"/>
                                  <a:pt x="590" y="383"/>
                                </a:cubicBezTo>
                                <a:cubicBezTo>
                                  <a:pt x="594" y="372"/>
                                  <a:pt x="599" y="364"/>
                                  <a:pt x="611" y="366"/>
                                </a:cubicBezTo>
                                <a:cubicBezTo>
                                  <a:pt x="623" y="368"/>
                                  <a:pt x="627" y="379"/>
                                  <a:pt x="625" y="391"/>
                                </a:cubicBezTo>
                                <a:cubicBezTo>
                                  <a:pt x="623" y="401"/>
                                  <a:pt x="618" y="408"/>
                                  <a:pt x="610" y="412"/>
                                </a:cubicBezTo>
                                <a:close/>
                                <a:moveTo>
                                  <a:pt x="139" y="547"/>
                                </a:moveTo>
                                <a:cubicBezTo>
                                  <a:pt x="156" y="559"/>
                                  <a:pt x="156" y="559"/>
                                  <a:pt x="156" y="559"/>
                                </a:cubicBezTo>
                                <a:cubicBezTo>
                                  <a:pt x="169" y="567"/>
                                  <a:pt x="171" y="575"/>
                                  <a:pt x="166" y="582"/>
                                </a:cubicBezTo>
                                <a:cubicBezTo>
                                  <a:pt x="163" y="586"/>
                                  <a:pt x="159" y="588"/>
                                  <a:pt x="153" y="587"/>
                                </a:cubicBezTo>
                                <a:cubicBezTo>
                                  <a:pt x="158" y="593"/>
                                  <a:pt x="159" y="599"/>
                                  <a:pt x="155" y="604"/>
                                </a:cubicBezTo>
                                <a:cubicBezTo>
                                  <a:pt x="150" y="611"/>
                                  <a:pt x="142" y="614"/>
                                  <a:pt x="129" y="605"/>
                                </a:cubicBezTo>
                                <a:cubicBezTo>
                                  <a:pt x="108" y="591"/>
                                  <a:pt x="108" y="591"/>
                                  <a:pt x="108" y="591"/>
                                </a:cubicBezTo>
                                <a:lnTo>
                                  <a:pt x="139" y="547"/>
                                </a:lnTo>
                                <a:close/>
                                <a:moveTo>
                                  <a:pt x="134" y="597"/>
                                </a:moveTo>
                                <a:cubicBezTo>
                                  <a:pt x="139" y="600"/>
                                  <a:pt x="142" y="600"/>
                                  <a:pt x="145" y="596"/>
                                </a:cubicBezTo>
                                <a:cubicBezTo>
                                  <a:pt x="147" y="593"/>
                                  <a:pt x="146" y="590"/>
                                  <a:pt x="141" y="586"/>
                                </a:cubicBezTo>
                                <a:cubicBezTo>
                                  <a:pt x="132" y="580"/>
                                  <a:pt x="132" y="580"/>
                                  <a:pt x="132" y="580"/>
                                </a:cubicBezTo>
                                <a:cubicBezTo>
                                  <a:pt x="124" y="590"/>
                                  <a:pt x="124" y="590"/>
                                  <a:pt x="124" y="590"/>
                                </a:cubicBezTo>
                                <a:lnTo>
                                  <a:pt x="134" y="597"/>
                                </a:lnTo>
                                <a:close/>
                                <a:moveTo>
                                  <a:pt x="144" y="577"/>
                                </a:moveTo>
                                <a:cubicBezTo>
                                  <a:pt x="148" y="579"/>
                                  <a:pt x="152" y="579"/>
                                  <a:pt x="154" y="576"/>
                                </a:cubicBezTo>
                                <a:cubicBezTo>
                                  <a:pt x="156" y="573"/>
                                  <a:pt x="156" y="570"/>
                                  <a:pt x="151" y="567"/>
                                </a:cubicBezTo>
                                <a:cubicBezTo>
                                  <a:pt x="144" y="562"/>
                                  <a:pt x="144" y="562"/>
                                  <a:pt x="144" y="562"/>
                                </a:cubicBezTo>
                                <a:cubicBezTo>
                                  <a:pt x="137" y="572"/>
                                  <a:pt x="137" y="572"/>
                                  <a:pt x="137" y="572"/>
                                </a:cubicBezTo>
                                <a:lnTo>
                                  <a:pt x="144" y="577"/>
                                </a:lnTo>
                                <a:close/>
                                <a:moveTo>
                                  <a:pt x="49" y="427"/>
                                </a:moveTo>
                                <a:cubicBezTo>
                                  <a:pt x="54" y="439"/>
                                  <a:pt x="54" y="439"/>
                                  <a:pt x="54" y="439"/>
                                </a:cubicBezTo>
                                <a:cubicBezTo>
                                  <a:pt x="35" y="448"/>
                                  <a:pt x="35" y="448"/>
                                  <a:pt x="35" y="448"/>
                                </a:cubicBezTo>
                                <a:cubicBezTo>
                                  <a:pt x="43" y="453"/>
                                  <a:pt x="54" y="457"/>
                                  <a:pt x="63" y="457"/>
                                </a:cubicBezTo>
                                <a:cubicBezTo>
                                  <a:pt x="69" y="469"/>
                                  <a:pt x="69" y="469"/>
                                  <a:pt x="69" y="469"/>
                                </a:cubicBezTo>
                                <a:cubicBezTo>
                                  <a:pt x="58" y="470"/>
                                  <a:pt x="45" y="465"/>
                                  <a:pt x="36" y="460"/>
                                </a:cubicBezTo>
                                <a:cubicBezTo>
                                  <a:pt x="21" y="495"/>
                                  <a:pt x="21" y="495"/>
                                  <a:pt x="21" y="495"/>
                                </a:cubicBezTo>
                                <a:cubicBezTo>
                                  <a:pt x="14" y="481"/>
                                  <a:pt x="14" y="481"/>
                                  <a:pt x="14" y="481"/>
                                </a:cubicBezTo>
                                <a:cubicBezTo>
                                  <a:pt x="27" y="452"/>
                                  <a:pt x="27" y="452"/>
                                  <a:pt x="27" y="452"/>
                                </a:cubicBezTo>
                                <a:cubicBezTo>
                                  <a:pt x="5" y="462"/>
                                  <a:pt x="5" y="462"/>
                                  <a:pt x="5" y="462"/>
                                </a:cubicBezTo>
                                <a:cubicBezTo>
                                  <a:pt x="0" y="451"/>
                                  <a:pt x="0" y="451"/>
                                  <a:pt x="0" y="451"/>
                                </a:cubicBezTo>
                                <a:lnTo>
                                  <a:pt x="49" y="427"/>
                                </a:lnTo>
                                <a:close/>
                                <a:moveTo>
                                  <a:pt x="533" y="473"/>
                                </a:moveTo>
                                <a:cubicBezTo>
                                  <a:pt x="538" y="463"/>
                                  <a:pt x="538" y="463"/>
                                  <a:pt x="538" y="463"/>
                                </a:cubicBezTo>
                                <a:cubicBezTo>
                                  <a:pt x="580" y="453"/>
                                  <a:pt x="580" y="453"/>
                                  <a:pt x="580" y="453"/>
                                </a:cubicBezTo>
                                <a:cubicBezTo>
                                  <a:pt x="550" y="439"/>
                                  <a:pt x="550" y="439"/>
                                  <a:pt x="550" y="439"/>
                                </a:cubicBezTo>
                                <a:cubicBezTo>
                                  <a:pt x="556" y="427"/>
                                  <a:pt x="556" y="427"/>
                                  <a:pt x="556" y="427"/>
                                </a:cubicBezTo>
                                <a:cubicBezTo>
                                  <a:pt x="605" y="451"/>
                                  <a:pt x="605" y="451"/>
                                  <a:pt x="605" y="451"/>
                                </a:cubicBezTo>
                                <a:cubicBezTo>
                                  <a:pt x="599" y="462"/>
                                  <a:pt x="599" y="462"/>
                                  <a:pt x="599" y="462"/>
                                </a:cubicBezTo>
                                <a:cubicBezTo>
                                  <a:pt x="598" y="462"/>
                                  <a:pt x="598" y="462"/>
                                  <a:pt x="598" y="462"/>
                                </a:cubicBezTo>
                                <a:cubicBezTo>
                                  <a:pt x="596" y="461"/>
                                  <a:pt x="594" y="461"/>
                                  <a:pt x="591" y="461"/>
                                </a:cubicBezTo>
                                <a:cubicBezTo>
                                  <a:pt x="554" y="470"/>
                                  <a:pt x="554" y="470"/>
                                  <a:pt x="554" y="470"/>
                                </a:cubicBezTo>
                                <a:cubicBezTo>
                                  <a:pt x="587" y="487"/>
                                  <a:pt x="587" y="487"/>
                                  <a:pt x="587" y="487"/>
                                </a:cubicBezTo>
                                <a:cubicBezTo>
                                  <a:pt x="581" y="498"/>
                                  <a:pt x="581" y="498"/>
                                  <a:pt x="581" y="498"/>
                                </a:cubicBezTo>
                                <a:lnTo>
                                  <a:pt x="533" y="473"/>
                                </a:lnTo>
                                <a:close/>
                                <a:moveTo>
                                  <a:pt x="282" y="55"/>
                                </a:moveTo>
                                <a:cubicBezTo>
                                  <a:pt x="271" y="57"/>
                                  <a:pt x="271" y="57"/>
                                  <a:pt x="271" y="57"/>
                                </a:cubicBezTo>
                                <a:cubicBezTo>
                                  <a:pt x="238" y="29"/>
                                  <a:pt x="238" y="29"/>
                                  <a:pt x="238" y="29"/>
                                </a:cubicBezTo>
                                <a:cubicBezTo>
                                  <a:pt x="244" y="62"/>
                                  <a:pt x="244" y="62"/>
                                  <a:pt x="244" y="62"/>
                                </a:cubicBezTo>
                                <a:cubicBezTo>
                                  <a:pt x="231" y="64"/>
                                  <a:pt x="231" y="64"/>
                                  <a:pt x="231" y="64"/>
                                </a:cubicBezTo>
                                <a:cubicBezTo>
                                  <a:pt x="222" y="10"/>
                                  <a:pt x="222" y="10"/>
                                  <a:pt x="222" y="10"/>
                                </a:cubicBezTo>
                                <a:cubicBezTo>
                                  <a:pt x="234" y="8"/>
                                  <a:pt x="234" y="8"/>
                                  <a:pt x="234" y="8"/>
                                </a:cubicBezTo>
                                <a:cubicBezTo>
                                  <a:pt x="234" y="10"/>
                                  <a:pt x="234" y="10"/>
                                  <a:pt x="234" y="10"/>
                                </a:cubicBezTo>
                                <a:cubicBezTo>
                                  <a:pt x="235" y="11"/>
                                  <a:pt x="236" y="14"/>
                                  <a:pt x="238" y="16"/>
                                </a:cubicBezTo>
                                <a:cubicBezTo>
                                  <a:pt x="267" y="40"/>
                                  <a:pt x="267" y="40"/>
                                  <a:pt x="267" y="40"/>
                                </a:cubicBezTo>
                                <a:cubicBezTo>
                                  <a:pt x="261" y="4"/>
                                  <a:pt x="261" y="4"/>
                                  <a:pt x="261" y="4"/>
                                </a:cubicBezTo>
                                <a:cubicBezTo>
                                  <a:pt x="274" y="2"/>
                                  <a:pt x="274" y="2"/>
                                  <a:pt x="274" y="2"/>
                                </a:cubicBezTo>
                                <a:lnTo>
                                  <a:pt x="282" y="55"/>
                                </a:lnTo>
                                <a:close/>
                                <a:moveTo>
                                  <a:pt x="479" y="535"/>
                                </a:moveTo>
                                <a:cubicBezTo>
                                  <a:pt x="489" y="526"/>
                                  <a:pt x="489" y="526"/>
                                  <a:pt x="489" y="526"/>
                                </a:cubicBezTo>
                                <a:cubicBezTo>
                                  <a:pt x="529" y="542"/>
                                  <a:pt x="529" y="542"/>
                                  <a:pt x="529" y="542"/>
                                </a:cubicBezTo>
                                <a:cubicBezTo>
                                  <a:pt x="512" y="502"/>
                                  <a:pt x="512" y="502"/>
                                  <a:pt x="512" y="502"/>
                                </a:cubicBezTo>
                                <a:cubicBezTo>
                                  <a:pt x="520" y="492"/>
                                  <a:pt x="520" y="492"/>
                                  <a:pt x="520" y="492"/>
                                </a:cubicBezTo>
                                <a:cubicBezTo>
                                  <a:pt x="545" y="547"/>
                                  <a:pt x="545" y="547"/>
                                  <a:pt x="545" y="547"/>
                                </a:cubicBezTo>
                                <a:cubicBezTo>
                                  <a:pt x="536" y="557"/>
                                  <a:pt x="536" y="557"/>
                                  <a:pt x="536" y="557"/>
                                </a:cubicBezTo>
                                <a:lnTo>
                                  <a:pt x="479" y="535"/>
                                </a:lnTo>
                                <a:close/>
                                <a:moveTo>
                                  <a:pt x="114" y="524"/>
                                </a:moveTo>
                                <a:cubicBezTo>
                                  <a:pt x="113" y="517"/>
                                  <a:pt x="113" y="517"/>
                                  <a:pt x="113" y="517"/>
                                </a:cubicBezTo>
                                <a:cubicBezTo>
                                  <a:pt x="106" y="518"/>
                                  <a:pt x="106" y="518"/>
                                  <a:pt x="106" y="518"/>
                                </a:cubicBezTo>
                                <a:cubicBezTo>
                                  <a:pt x="105" y="515"/>
                                  <a:pt x="104" y="513"/>
                                  <a:pt x="103" y="511"/>
                                </a:cubicBezTo>
                                <a:cubicBezTo>
                                  <a:pt x="95" y="496"/>
                                  <a:pt x="78" y="490"/>
                                  <a:pt x="63" y="498"/>
                                </a:cubicBezTo>
                                <a:cubicBezTo>
                                  <a:pt x="53" y="504"/>
                                  <a:pt x="47" y="514"/>
                                  <a:pt x="47" y="524"/>
                                </a:cubicBezTo>
                                <a:cubicBezTo>
                                  <a:pt x="40" y="525"/>
                                  <a:pt x="40" y="525"/>
                                  <a:pt x="40" y="525"/>
                                </a:cubicBezTo>
                                <a:cubicBezTo>
                                  <a:pt x="41" y="532"/>
                                  <a:pt x="41" y="532"/>
                                  <a:pt x="41" y="532"/>
                                </a:cubicBezTo>
                                <a:cubicBezTo>
                                  <a:pt x="48" y="531"/>
                                  <a:pt x="48" y="531"/>
                                  <a:pt x="48" y="531"/>
                                </a:cubicBezTo>
                                <a:cubicBezTo>
                                  <a:pt x="49" y="534"/>
                                  <a:pt x="50" y="536"/>
                                  <a:pt x="51" y="539"/>
                                </a:cubicBezTo>
                                <a:cubicBezTo>
                                  <a:pt x="59" y="553"/>
                                  <a:pt x="76" y="559"/>
                                  <a:pt x="91" y="551"/>
                                </a:cubicBezTo>
                                <a:cubicBezTo>
                                  <a:pt x="102" y="546"/>
                                  <a:pt x="107" y="535"/>
                                  <a:pt x="107" y="525"/>
                                </a:cubicBezTo>
                                <a:lnTo>
                                  <a:pt x="114" y="524"/>
                                </a:lnTo>
                                <a:close/>
                                <a:moveTo>
                                  <a:pt x="69" y="509"/>
                                </a:moveTo>
                                <a:cubicBezTo>
                                  <a:pt x="77" y="505"/>
                                  <a:pt x="88" y="508"/>
                                  <a:pt x="92" y="516"/>
                                </a:cubicBezTo>
                                <a:cubicBezTo>
                                  <a:pt x="93" y="517"/>
                                  <a:pt x="93" y="518"/>
                                  <a:pt x="94" y="519"/>
                                </a:cubicBezTo>
                                <a:cubicBezTo>
                                  <a:pt x="60" y="523"/>
                                  <a:pt x="60" y="523"/>
                                  <a:pt x="60" y="523"/>
                                </a:cubicBezTo>
                                <a:cubicBezTo>
                                  <a:pt x="60" y="517"/>
                                  <a:pt x="63" y="512"/>
                                  <a:pt x="69" y="509"/>
                                </a:cubicBezTo>
                                <a:close/>
                                <a:moveTo>
                                  <a:pt x="85" y="540"/>
                                </a:moveTo>
                                <a:cubicBezTo>
                                  <a:pt x="77" y="545"/>
                                  <a:pt x="66" y="541"/>
                                  <a:pt x="62" y="533"/>
                                </a:cubicBezTo>
                                <a:cubicBezTo>
                                  <a:pt x="61" y="532"/>
                                  <a:pt x="61" y="531"/>
                                  <a:pt x="60" y="530"/>
                                </a:cubicBezTo>
                                <a:cubicBezTo>
                                  <a:pt x="94" y="526"/>
                                  <a:pt x="94" y="526"/>
                                  <a:pt x="94" y="526"/>
                                </a:cubicBezTo>
                                <a:cubicBezTo>
                                  <a:pt x="94" y="532"/>
                                  <a:pt x="91" y="537"/>
                                  <a:pt x="85" y="540"/>
                                </a:cubicBezTo>
                                <a:close/>
                                <a:moveTo>
                                  <a:pt x="504" y="70"/>
                                </a:moveTo>
                                <a:cubicBezTo>
                                  <a:pt x="514" y="78"/>
                                  <a:pt x="514" y="78"/>
                                  <a:pt x="514" y="78"/>
                                </a:cubicBezTo>
                                <a:cubicBezTo>
                                  <a:pt x="493" y="107"/>
                                  <a:pt x="493" y="107"/>
                                  <a:pt x="493" y="107"/>
                                </a:cubicBezTo>
                                <a:cubicBezTo>
                                  <a:pt x="528" y="92"/>
                                  <a:pt x="528" y="92"/>
                                  <a:pt x="528" y="92"/>
                                </a:cubicBezTo>
                                <a:cubicBezTo>
                                  <a:pt x="533" y="98"/>
                                  <a:pt x="533" y="98"/>
                                  <a:pt x="533" y="98"/>
                                </a:cubicBezTo>
                                <a:cubicBezTo>
                                  <a:pt x="519" y="132"/>
                                  <a:pt x="519" y="132"/>
                                  <a:pt x="519" y="132"/>
                                </a:cubicBezTo>
                                <a:cubicBezTo>
                                  <a:pt x="548" y="111"/>
                                  <a:pt x="548" y="111"/>
                                  <a:pt x="548" y="111"/>
                                </a:cubicBezTo>
                                <a:cubicBezTo>
                                  <a:pt x="556" y="121"/>
                                  <a:pt x="556" y="121"/>
                                  <a:pt x="556" y="121"/>
                                </a:cubicBezTo>
                                <a:cubicBezTo>
                                  <a:pt x="512" y="152"/>
                                  <a:pt x="512" y="152"/>
                                  <a:pt x="512" y="152"/>
                                </a:cubicBezTo>
                                <a:cubicBezTo>
                                  <a:pt x="503" y="143"/>
                                  <a:pt x="503" y="143"/>
                                  <a:pt x="503" y="143"/>
                                </a:cubicBezTo>
                                <a:cubicBezTo>
                                  <a:pt x="516" y="109"/>
                                  <a:pt x="516" y="109"/>
                                  <a:pt x="516" y="109"/>
                                </a:cubicBezTo>
                                <a:cubicBezTo>
                                  <a:pt x="483" y="123"/>
                                  <a:pt x="483" y="123"/>
                                  <a:pt x="483" y="123"/>
                                </a:cubicBezTo>
                                <a:cubicBezTo>
                                  <a:pt x="474" y="114"/>
                                  <a:pt x="474" y="114"/>
                                  <a:pt x="474" y="114"/>
                                </a:cubicBezTo>
                                <a:lnTo>
                                  <a:pt x="504" y="70"/>
                                </a:lnTo>
                                <a:close/>
                                <a:moveTo>
                                  <a:pt x="407" y="17"/>
                                </a:moveTo>
                                <a:cubicBezTo>
                                  <a:pt x="419" y="22"/>
                                  <a:pt x="419" y="22"/>
                                  <a:pt x="419" y="22"/>
                                </a:cubicBezTo>
                                <a:cubicBezTo>
                                  <a:pt x="409" y="56"/>
                                  <a:pt x="409" y="56"/>
                                  <a:pt x="409" y="56"/>
                                </a:cubicBezTo>
                                <a:cubicBezTo>
                                  <a:pt x="436" y="31"/>
                                  <a:pt x="436" y="31"/>
                                  <a:pt x="436" y="31"/>
                                </a:cubicBezTo>
                                <a:cubicBezTo>
                                  <a:pt x="443" y="34"/>
                                  <a:pt x="443" y="34"/>
                                  <a:pt x="443" y="34"/>
                                </a:cubicBezTo>
                                <a:cubicBezTo>
                                  <a:pt x="442" y="71"/>
                                  <a:pt x="442" y="71"/>
                                  <a:pt x="442" y="71"/>
                                </a:cubicBezTo>
                                <a:cubicBezTo>
                                  <a:pt x="461" y="42"/>
                                  <a:pt x="461" y="42"/>
                                  <a:pt x="461" y="42"/>
                                </a:cubicBezTo>
                                <a:cubicBezTo>
                                  <a:pt x="472" y="48"/>
                                  <a:pt x="472" y="48"/>
                                  <a:pt x="472" y="48"/>
                                </a:cubicBezTo>
                                <a:cubicBezTo>
                                  <a:pt x="441" y="92"/>
                                  <a:pt x="441" y="92"/>
                                  <a:pt x="441" y="92"/>
                                </a:cubicBezTo>
                                <a:cubicBezTo>
                                  <a:pt x="430" y="87"/>
                                  <a:pt x="430" y="87"/>
                                  <a:pt x="430" y="87"/>
                                </a:cubicBezTo>
                                <a:cubicBezTo>
                                  <a:pt x="431" y="51"/>
                                  <a:pt x="431" y="51"/>
                                  <a:pt x="431" y="51"/>
                                </a:cubicBezTo>
                                <a:cubicBezTo>
                                  <a:pt x="404" y="75"/>
                                  <a:pt x="404" y="75"/>
                                  <a:pt x="404" y="75"/>
                                </a:cubicBezTo>
                                <a:cubicBezTo>
                                  <a:pt x="393" y="70"/>
                                  <a:pt x="393" y="70"/>
                                  <a:pt x="393" y="70"/>
                                </a:cubicBezTo>
                                <a:lnTo>
                                  <a:pt x="407" y="17"/>
                                </a:lnTo>
                                <a:close/>
                                <a:moveTo>
                                  <a:pt x="272" y="599"/>
                                </a:moveTo>
                                <a:cubicBezTo>
                                  <a:pt x="284" y="600"/>
                                  <a:pt x="284" y="600"/>
                                  <a:pt x="284" y="600"/>
                                </a:cubicBezTo>
                                <a:cubicBezTo>
                                  <a:pt x="311" y="633"/>
                                  <a:pt x="311" y="633"/>
                                  <a:pt x="311" y="633"/>
                                </a:cubicBezTo>
                                <a:cubicBezTo>
                                  <a:pt x="311" y="600"/>
                                  <a:pt x="311" y="600"/>
                                  <a:pt x="311" y="600"/>
                                </a:cubicBezTo>
                                <a:cubicBezTo>
                                  <a:pt x="324" y="600"/>
                                  <a:pt x="324" y="600"/>
                                  <a:pt x="324" y="600"/>
                                </a:cubicBezTo>
                                <a:cubicBezTo>
                                  <a:pt x="324" y="654"/>
                                  <a:pt x="324" y="654"/>
                                  <a:pt x="324" y="654"/>
                                </a:cubicBezTo>
                                <a:cubicBezTo>
                                  <a:pt x="311" y="654"/>
                                  <a:pt x="311" y="654"/>
                                  <a:pt x="311" y="654"/>
                                </a:cubicBezTo>
                                <a:cubicBezTo>
                                  <a:pt x="311" y="653"/>
                                  <a:pt x="311" y="653"/>
                                  <a:pt x="311" y="653"/>
                                </a:cubicBezTo>
                                <a:cubicBezTo>
                                  <a:pt x="311" y="651"/>
                                  <a:pt x="310" y="648"/>
                                  <a:pt x="308" y="646"/>
                                </a:cubicBezTo>
                                <a:cubicBezTo>
                                  <a:pt x="284" y="617"/>
                                  <a:pt x="284" y="617"/>
                                  <a:pt x="284" y="617"/>
                                </a:cubicBezTo>
                                <a:cubicBezTo>
                                  <a:pt x="283" y="654"/>
                                  <a:pt x="283" y="654"/>
                                  <a:pt x="283" y="654"/>
                                </a:cubicBezTo>
                                <a:cubicBezTo>
                                  <a:pt x="270" y="654"/>
                                  <a:pt x="270" y="654"/>
                                  <a:pt x="270" y="654"/>
                                </a:cubicBezTo>
                                <a:lnTo>
                                  <a:pt x="272" y="599"/>
                                </a:lnTo>
                                <a:close/>
                                <a:moveTo>
                                  <a:pt x="365" y="30"/>
                                </a:moveTo>
                                <a:cubicBezTo>
                                  <a:pt x="360" y="61"/>
                                  <a:pt x="360" y="61"/>
                                  <a:pt x="360" y="61"/>
                                </a:cubicBezTo>
                                <a:cubicBezTo>
                                  <a:pt x="348" y="59"/>
                                  <a:pt x="348" y="59"/>
                                  <a:pt x="348" y="59"/>
                                </a:cubicBezTo>
                                <a:cubicBezTo>
                                  <a:pt x="351" y="31"/>
                                  <a:pt x="351" y="31"/>
                                  <a:pt x="351" y="31"/>
                                </a:cubicBezTo>
                                <a:cubicBezTo>
                                  <a:pt x="352" y="21"/>
                                  <a:pt x="350" y="15"/>
                                  <a:pt x="341" y="14"/>
                                </a:cubicBezTo>
                                <a:cubicBezTo>
                                  <a:pt x="332" y="13"/>
                                  <a:pt x="329" y="19"/>
                                  <a:pt x="328" y="28"/>
                                </a:cubicBezTo>
                                <a:cubicBezTo>
                                  <a:pt x="324" y="56"/>
                                  <a:pt x="324" y="56"/>
                                  <a:pt x="324" y="56"/>
                                </a:cubicBezTo>
                                <a:cubicBezTo>
                                  <a:pt x="311" y="55"/>
                                  <a:pt x="311" y="55"/>
                                  <a:pt x="311" y="55"/>
                                </a:cubicBezTo>
                                <a:cubicBezTo>
                                  <a:pt x="315" y="24"/>
                                  <a:pt x="315" y="24"/>
                                  <a:pt x="315" y="24"/>
                                </a:cubicBezTo>
                                <a:cubicBezTo>
                                  <a:pt x="317" y="9"/>
                                  <a:pt x="327" y="0"/>
                                  <a:pt x="343" y="2"/>
                                </a:cubicBezTo>
                                <a:cubicBezTo>
                                  <a:pt x="359" y="4"/>
                                  <a:pt x="366" y="15"/>
                                  <a:pt x="365" y="30"/>
                                </a:cubicBezTo>
                                <a:close/>
                                <a:moveTo>
                                  <a:pt x="594" y="175"/>
                                </a:moveTo>
                                <a:cubicBezTo>
                                  <a:pt x="586" y="161"/>
                                  <a:pt x="569" y="155"/>
                                  <a:pt x="554" y="162"/>
                                </a:cubicBezTo>
                                <a:cubicBezTo>
                                  <a:pt x="538" y="170"/>
                                  <a:pt x="534" y="188"/>
                                  <a:pt x="542" y="203"/>
                                </a:cubicBezTo>
                                <a:cubicBezTo>
                                  <a:pt x="549" y="217"/>
                                  <a:pt x="566" y="224"/>
                                  <a:pt x="581" y="216"/>
                                </a:cubicBezTo>
                                <a:cubicBezTo>
                                  <a:pt x="597" y="208"/>
                                  <a:pt x="601" y="190"/>
                                  <a:pt x="594" y="175"/>
                                </a:cubicBezTo>
                                <a:close/>
                                <a:moveTo>
                                  <a:pt x="576" y="204"/>
                                </a:moveTo>
                                <a:cubicBezTo>
                                  <a:pt x="567" y="209"/>
                                  <a:pt x="556" y="206"/>
                                  <a:pt x="552" y="197"/>
                                </a:cubicBezTo>
                                <a:cubicBezTo>
                                  <a:pt x="548" y="189"/>
                                  <a:pt x="551" y="178"/>
                                  <a:pt x="559" y="174"/>
                                </a:cubicBezTo>
                                <a:cubicBezTo>
                                  <a:pt x="568" y="169"/>
                                  <a:pt x="579" y="172"/>
                                  <a:pt x="583" y="181"/>
                                </a:cubicBezTo>
                                <a:cubicBezTo>
                                  <a:pt x="587" y="189"/>
                                  <a:pt x="584" y="200"/>
                                  <a:pt x="576" y="204"/>
                                </a:cubicBezTo>
                                <a:close/>
                                <a:moveTo>
                                  <a:pt x="400" y="616"/>
                                </a:moveTo>
                                <a:cubicBezTo>
                                  <a:pt x="376" y="623"/>
                                  <a:pt x="376" y="623"/>
                                  <a:pt x="376" y="623"/>
                                </a:cubicBezTo>
                                <a:cubicBezTo>
                                  <a:pt x="382" y="644"/>
                                  <a:pt x="382" y="644"/>
                                  <a:pt x="382" y="644"/>
                                </a:cubicBezTo>
                                <a:cubicBezTo>
                                  <a:pt x="370" y="648"/>
                                  <a:pt x="370" y="648"/>
                                  <a:pt x="370" y="648"/>
                                </a:cubicBezTo>
                                <a:cubicBezTo>
                                  <a:pt x="355" y="596"/>
                                  <a:pt x="355" y="596"/>
                                  <a:pt x="355" y="596"/>
                                </a:cubicBezTo>
                                <a:cubicBezTo>
                                  <a:pt x="367" y="592"/>
                                  <a:pt x="367" y="592"/>
                                  <a:pt x="367" y="592"/>
                                </a:cubicBezTo>
                                <a:cubicBezTo>
                                  <a:pt x="373" y="613"/>
                                  <a:pt x="373" y="613"/>
                                  <a:pt x="373" y="613"/>
                                </a:cubicBezTo>
                                <a:cubicBezTo>
                                  <a:pt x="397" y="606"/>
                                  <a:pt x="397" y="606"/>
                                  <a:pt x="397" y="606"/>
                                </a:cubicBezTo>
                                <a:cubicBezTo>
                                  <a:pt x="391" y="586"/>
                                  <a:pt x="391" y="586"/>
                                  <a:pt x="391" y="586"/>
                                </a:cubicBezTo>
                                <a:cubicBezTo>
                                  <a:pt x="403" y="582"/>
                                  <a:pt x="403" y="582"/>
                                  <a:pt x="403" y="582"/>
                                </a:cubicBezTo>
                                <a:cubicBezTo>
                                  <a:pt x="419" y="634"/>
                                  <a:pt x="419" y="634"/>
                                  <a:pt x="419" y="634"/>
                                </a:cubicBezTo>
                                <a:cubicBezTo>
                                  <a:pt x="407" y="637"/>
                                  <a:pt x="407" y="637"/>
                                  <a:pt x="407" y="637"/>
                                </a:cubicBezTo>
                                <a:lnTo>
                                  <a:pt x="400" y="616"/>
                                </a:lnTo>
                                <a:close/>
                              </a:path>
                            </a:pathLst>
                          </a:custGeom>
                          <a:solidFill>
                            <a:srgbClr val="000C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23244" tIns="11622" rIns="23244" bIns="11622"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8BE4719" id="Lærred 4" o:spid="_x0000_s1026" editas="canvas" alt="Titel: Københavns Kommune - Beskrivelse: Københavns Kommune" style="position:absolute;margin-left:460.6pt;margin-top:40.8pt;width:85.05pt;height:88.55pt;z-index:-251657216;mso-position-horizontal-relative:page;mso-position-vertical-relative:page" coordsize="10795,11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&#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Københavns Kommune" style="position:absolute;width:10795;height:11245;visibility:visible;mso-wrap-style:square">
                  <v:fill o:detectmouseclick="t"/>
                  <v:path o:connecttype="none"/>
                </v:shape>
                <v:shape id="Freeform 5" o:spid="_x0000_s1028" alt="Københavns Kommune" style="position:absolute;top:-33;width:10817;height:11280;visibility:visible;mso-wrap-style:square;v-text-anchor:top" coordsize="62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" path="m334,206v,3,,3,,3c270,209,270,209,270,209v,-3,,-3,,-3c270,206,270,206,270,206v,-7,32,-56,32,-56c302,150,334,199,334,206xm379,154v-6,-1,-11,1,-15,5c364,159,364,160,364,159v3,,6,,8,c378,161,383,166,384,172v2,9,-6,18,-15,18c367,190,366,190,364,189v,,,1,,1c368,193,373,195,378,195v12,,21,-10,21,-22c398,163,390,154,379,154m335,269v,,-2,-16,-2,-22c333,239,341,236,341,236v1,-17,1,-17,1,-17c327,219,327,219,327,219v-1,11,-1,11,-1,11c313,230,313,230,313,230v-1,-11,-1,-11,-1,-11c293,219,293,219,293,219v-2,11,-2,11,-2,11c279,230,279,230,279,230v-2,-11,-2,-11,-2,-11c263,219,263,219,263,219v1,17,1,17,1,17c264,236,271,239,271,247v,6,-2,22,-2,22l335,269xm218,252v,-5,,-5,,-5c218,234,208,226,197,226v-11,,-21,8,-21,21c176,252,176,252,176,252r42,xm346,279v-87,,-87,,-87,c259,292,259,292,259,292v,,5,3,5,9c264,313,255,360,257,394v30,,30,,30,c289,362,289,362,289,362v1,-8,7,-13,13,-13c309,349,314,354,315,362v3,32,3,32,3,32c348,394,348,394,348,394v1,-34,-8,-81,-8,-93c340,295,346,292,346,292v,-13,,-13,,-13m313,133v,-6,-5,-11,-11,-11c296,122,292,127,292,133v,6,4,11,10,11c308,144,313,139,313,133m218,303v5,,5,,5,c223,295,223,295,223,295v,,-7,-1,-7,-8c216,287,216,287,216,287v,-7,,-7,,-7c222,275,222,275,222,275v1,-14,1,-14,1,-14c214,261,214,261,214,261v-1,10,-1,10,-1,10c204,271,204,271,204,271v-2,-10,-2,-10,-2,-10c197,261,197,261,197,261v-5,,-5,,-5,c191,271,191,271,191,271v-10,,-10,,-10,c180,261,180,261,180,261v-9,,-9,,-9,c172,275,172,275,172,275v6,5,6,5,6,5c178,287,178,287,178,287v,,,,,c178,294,171,295,171,295v,8,,8,,8c177,303,177,303,177,303v-1,26,-14,63,-14,91c197,394,197,394,197,394v34,,34,,34,c231,366,218,329,218,303xm429,252v,-5,,-5,,-5c429,234,419,226,408,226v-12,,-21,8,-21,21c387,252,387,252,387,252r42,xm428,303v5,,5,,5,c433,295,433,295,433,295v,,-6,-1,-6,-8c427,287,427,287,427,287v-1,-7,-1,-7,-1,-7c433,275,433,275,433,275v1,-14,1,-14,1,-14c424,261,424,261,424,261v-1,10,-1,10,-1,10c414,271,414,271,414,271v-1,-10,-1,-10,-1,-10c408,261,408,261,408,261v-6,,-6,,-6,c401,271,401,271,401,271v-9,,-9,,-9,c391,261,391,261,391,261v-10,,-10,,-10,c383,275,383,275,383,275v6,5,6,5,6,5c389,287,389,287,389,287v,,,,,c389,294,382,295,382,295v,8,,8,,8c387,303,387,303,387,303v,26,-13,63,-13,91c408,394,408,394,408,394v33,,33,,33,c441,366,428,329,428,303xm219,166v-16,-4,-16,-4,-16,-4c214,174,214,174,214,174v-11,13,-11,13,-11,13c219,183,219,183,219,183v5,16,5,16,5,16c229,183,229,183,229,183v17,4,17,4,17,4c234,174,234,174,234,174v12,-12,12,-12,12,-12c229,166,229,166,229,166v-5,-16,-5,-16,-5,-16l219,166xm446,407v-20,,-31,8,-41,13c397,425,390,430,374,430v-15,,-22,-5,-31,-10c334,415,323,409,302,409v-20,,-31,6,-40,11c253,425,246,430,230,430v-15,,-22,-5,-31,-10c190,415,179,407,158,407v-13,,-29,4,-29,4c141,431,141,431,141,431v,,9,-2,17,-2c174,429,182,434,190,438v10,6,18,13,39,13c249,451,260,444,270,439v8,-5,17,-9,32,-9c318,430,326,434,335,439v9,5,20,12,41,12c397,451,405,444,414,438v9,-4,17,-9,32,-9c455,429,464,431,464,431v11,-20,11,-20,11,-20c475,411,460,407,446,407xm405,465v-8,4,-17,7,-32,7c358,472,350,469,342,464v-9,-5,-20,-11,-40,-12c283,453,272,459,263,464v-8,5,-17,8,-32,8c216,472,208,469,200,465v-10,-6,-22,-14,-43,-12c189,494,232,493,232,493v19,,30,-4,39,-9c279,480,288,474,302,474v15,,23,6,32,10c343,489,354,493,373,493v,,43,1,74,-40c427,451,414,459,405,465xm302,497v-20,,-28,15,-54,15c258,515,280,520,302,520v23,,45,-5,55,-8c331,512,322,497,302,497xm492,595v10,-8,10,-8,10,-8c453,555,453,555,453,555v-12,7,-12,7,-12,7c449,621,449,621,449,621v11,-7,11,-7,11,-7c459,602,459,602,459,602v23,-14,23,-14,23,-14l492,595xm457,591v-3,-22,-3,-22,-3,-22c472,582,472,582,472,582r-15,9xm202,582v39,12,39,12,39,12c238,604,238,604,238,604v-27,-8,-27,-8,-27,-8c208,606,208,606,208,606v22,7,22,7,22,7c227,623,227,623,227,623v-22,-7,-22,-7,-22,-7c201,627,201,627,201,627v27,8,27,8,27,8c225,645,225,645,225,645,186,633,186,633,186,633r16,-51xm204,73c167,91,167,91,167,91,162,81,162,81,162,81,188,69,188,69,188,69,183,59,183,59,183,59,162,69,162,69,162,69v-5,-9,-5,-9,-5,-9c179,50,179,50,179,50,174,39,174,39,174,39,148,51,148,51,148,51v-4,-9,-4,-9,-4,-9c181,24,181,24,181,24r23,49xm573,290v-3,-12,-3,-12,-3,-12c591,273,591,273,591,273v-6,-6,-16,-13,-25,-15c563,245,563,245,563,245v11,1,23,9,30,16c616,231,616,231,616,231v3,15,3,15,3,15c600,271,600,271,600,271v23,-5,23,-5,23,-5c626,279,626,279,626,279r-53,11xm610,412v-6,-10,-6,-10,-6,-10c609,398,613,394,614,388v1,-5,,-9,-4,-10c605,378,602,383,600,388v-3,10,-9,18,-21,16c569,402,565,393,567,380v2,-8,5,-14,13,-19c585,371,585,371,585,371v-4,3,-6,7,-7,12c577,388,578,391,581,392v4,,7,-4,9,-9c594,372,599,364,611,366v12,2,16,13,14,25c623,401,618,408,610,412xm139,547v17,12,17,12,17,12c169,567,171,575,166,582v-3,4,-7,6,-13,5c158,593,159,599,155,604v-5,7,-13,10,-26,1c108,591,108,591,108,591r31,-44xm134,597v5,3,8,3,11,-1c147,593,146,590,141,586v-9,-6,-9,-6,-9,-6c124,590,124,590,124,590r10,7xm144,577v4,2,8,2,10,-1c156,573,156,570,151,567v-7,-5,-7,-5,-7,-5c137,572,137,572,137,572r7,5xm49,427v5,12,5,12,5,12c35,448,35,448,35,448v8,5,19,9,28,9c69,469,69,469,69,469v-11,1,-24,-4,-33,-9c21,495,21,495,21,495,14,481,14,481,14,481,27,452,27,452,27,452,5,462,5,462,5,462,,451,,451,,451l49,427xm533,473v5,-10,5,-10,5,-10c580,453,580,453,580,453,550,439,550,439,550,439v6,-12,6,-12,6,-12c605,451,605,451,605,451v-6,11,-6,11,-6,11c598,462,598,462,598,462v-2,-1,-4,-1,-7,-1c554,470,554,470,554,470v33,17,33,17,33,17c581,498,581,498,581,498l533,473xm282,55v-11,2,-11,2,-11,2c238,29,238,29,238,29v6,33,6,33,6,33c231,64,231,64,231,64,222,10,222,10,222,10,234,8,234,8,234,8v,2,,2,,2c235,11,236,14,238,16v29,24,29,24,29,24c261,4,261,4,261,4,274,2,274,2,274,2r8,53xm479,535v10,-9,10,-9,10,-9c529,542,529,542,529,542,512,502,512,502,512,502v8,-10,8,-10,8,-10c545,547,545,547,545,547v-9,10,-9,10,-9,10l479,535xm114,524v-1,-7,-1,-7,-1,-7c106,518,106,518,106,518v-1,-3,-2,-5,-3,-7c95,496,78,490,63,498v-10,6,-16,16,-16,26c40,525,40,525,40,525v1,7,1,7,1,7c48,531,48,531,48,531v1,3,2,5,3,8c59,553,76,559,91,551v11,-5,16,-16,16,-26l114,524xm69,509v8,-4,19,-1,23,7c93,517,93,518,94,519v-34,4,-34,4,-34,4c60,517,63,512,69,509xm85,540v-8,5,-19,1,-23,-7c61,532,61,531,60,530v34,-4,34,-4,34,-4c94,532,91,537,85,540xm504,70v10,8,10,8,10,8c493,107,493,107,493,107,528,92,528,92,528,92v5,6,5,6,5,6c519,132,519,132,519,132v29,-21,29,-21,29,-21c556,121,556,121,556,121v-44,31,-44,31,-44,31c503,143,503,143,503,143v13,-34,13,-34,13,-34c483,123,483,123,483,123v-9,-9,-9,-9,-9,-9l504,70xm407,17v12,5,12,5,12,5c409,56,409,56,409,56,436,31,436,31,436,31v7,3,7,3,7,3c442,71,442,71,442,71,461,42,461,42,461,42v11,6,11,6,11,6c441,92,441,92,441,92,430,87,430,87,430,87v1,-36,1,-36,1,-36c404,75,404,75,404,75,393,70,393,70,393,70l407,17xm272,599v12,1,12,1,12,1c311,633,311,633,311,633v,-33,,-33,,-33c324,600,324,600,324,600v,54,,54,,54c311,654,311,654,311,654v,-1,,-1,,-1c311,651,310,648,308,646,284,617,284,617,284,617v-1,37,-1,37,-1,37c270,654,270,654,270,654r2,-55xm365,30v-5,31,-5,31,-5,31c348,59,348,59,348,59v3,-28,3,-28,3,-28c352,21,350,15,341,14v-9,-1,-12,5,-13,14c324,56,324,56,324,56,311,55,311,55,311,55v4,-31,4,-31,4,-31c317,9,327,,343,2v16,2,23,13,22,28xm594,175v-8,-14,-25,-20,-40,-13c538,170,534,188,542,203v7,14,24,21,39,13c597,208,601,190,594,175xm576,204v-9,5,-20,2,-24,-7c548,189,551,178,559,174v9,-5,20,-2,24,7c587,189,584,200,576,204xm400,616v-24,7,-24,7,-24,7c382,644,382,644,382,644v-12,4,-12,4,-12,4c355,596,355,596,355,596v12,-4,12,-4,12,-4c373,613,373,613,373,613v24,-7,24,-7,24,-7c391,586,391,586,391,586v12,-4,12,-4,12,-4c419,634,419,634,419,634v-12,3,-12,3,-12,3l400,616xe" fillcolor="#000c2e" stroked="f">
                  <v:path arrowok="t" o:connecttype="custom" o:connectlocs="576257,355336;628017,326013;588334,407084;502068,396735;577982,464007;596961,481257;521047,602002;540025,229416;384746,508856;367493,467457;310558,450208;295030,522655;740163,426059;747064,508856;729811,467457;674600,450208;659072,522655;350240,279439;403725,300139;645270,741722;222566,708948;577982,757246;698755,802094;270875,781395;698755,802094;866111,1012536;848858,1026336;410626,1041860;393373,1095333;324360,119020;248446,72447;971355,422609;988609,500231;978257,655475;1078325,674449;222566,1043585;213940,1017711;248446,995287;36232,853842;928222,798645;1019664,795195;410626,50023;460661,68997;883364,865917;182884,893516;87991,929740;103519,902141;869562,120745;959278,208717;702205,29324;814351,82797;469287,1033236;536575,1126382;621115,105221;543476,41398;1024840,301863;648721,1074634;674600,1010811" o:connectangles="0,0,0,0,0,0,0,0,0,0,0,0,0,0,0,0,0,0,0,0,0,0,0,0,0,0,0,0,0,0,0,0,0,0,0,0,0,0,0,0,0,0,0,0,0,0,0,0,0,0,0,0,0,0,0,0,0,0"/>
                  <o:lock v:ext="edit" verticies="t"/>
                </v:shape>
                <w10:wrap anchorx="page" anchory="page"/>
              </v:group>
            </w:pict>
          </mc:Fallback>
        </mc:AlternateContent>
      </w:r>
    </w:p>
    <w:p w14:paraId="11E11999" w14:textId="77777777" w:rsidR="00B10228" w:rsidRPr="00D76DFA" w:rsidRDefault="00B10228" w:rsidP="00B10228">
      <w:pPr>
        <w:pStyle w:val="Trompet"/>
        <w:spacing w:line="240" w:lineRule="atLeast"/>
        <w:rPr>
          <w:sz w:val="19"/>
          <w:szCs w:val="19"/>
        </w:rPr>
      </w:pPr>
      <w:r w:rsidRPr="00D76DFA">
        <w:rPr>
          <w:sz w:val="19"/>
          <w:szCs w:val="19"/>
        </w:rPr>
        <w:t>Center for Administration</w:t>
      </w:r>
    </w:p>
    <w:p w14:paraId="039FB6F6" w14:textId="77777777" w:rsidR="00B10228" w:rsidRPr="00D76DFA" w:rsidRDefault="00B10228" w:rsidP="00B10228">
      <w:pPr>
        <w:pStyle w:val="Trompet"/>
        <w:spacing w:line="240" w:lineRule="atLeast"/>
        <w:rPr>
          <w:sz w:val="19"/>
          <w:szCs w:val="19"/>
        </w:rPr>
      </w:pPr>
      <w:r w:rsidRPr="00D76DFA">
        <w:rPr>
          <w:sz w:val="19"/>
          <w:szCs w:val="19"/>
        </w:rPr>
        <w:t>Sundheds- og Omsorgsforvaltningen</w:t>
      </w:r>
    </w:p>
    <w:p w14:paraId="213AAD92" w14:textId="77777777" w:rsidR="00B10228" w:rsidRPr="00D95EDA" w:rsidRDefault="00B10228" w:rsidP="00B10228">
      <w:pPr>
        <w:pStyle w:val="D2MCodeTyp"/>
        <w:spacing w:line="240" w:lineRule="atLeast"/>
        <w:rPr>
          <w:rFonts w:ascii="KBH Tekst" w:eastAsiaTheme="majorEastAsia" w:hAnsi="KBH Tekst" w:cstheme="majorBidi"/>
          <w:b/>
          <w:color w:val="000000"/>
          <w:sz w:val="19"/>
          <w:szCs w:val="19"/>
        </w:rPr>
      </w:pPr>
    </w:p>
    <w:tbl>
      <w:tblPr>
        <w:tblStyle w:val="Tabel-Gitter"/>
        <w:tblpPr w:vertAnchor="page" w:tblpY="982"/>
        <w:tblOverlap w:val="never"/>
        <w:tblW w:w="76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Modtageroplysninger"/>
        <w:tblDescription w:val="Modtageroplysninger"/>
      </w:tblPr>
      <w:tblGrid>
        <w:gridCol w:w="7654"/>
      </w:tblGrid>
      <w:tr w:rsidR="00B10228" w:rsidRPr="00D76DFA" w14:paraId="58E2125F" w14:textId="77777777" w:rsidTr="00697487">
        <w:trPr>
          <w:trHeight w:val="1616"/>
          <w:tblHeader/>
        </w:trPr>
        <w:tc>
          <w:tcPr>
            <w:tcW w:w="7654" w:type="dxa"/>
          </w:tcPr>
          <w:p w14:paraId="63218856" w14:textId="77777777" w:rsidR="00B10228" w:rsidRPr="00D76DFA" w:rsidRDefault="00B10228" w:rsidP="00697487">
            <w:pPr>
              <w:pStyle w:val="Trompet"/>
              <w:spacing w:line="240" w:lineRule="atLeast"/>
              <w:rPr>
                <w:sz w:val="19"/>
                <w:szCs w:val="19"/>
              </w:rPr>
            </w:pPr>
          </w:p>
          <w:p w14:paraId="18784454" w14:textId="77777777" w:rsidR="00B10228" w:rsidRPr="00D76DFA" w:rsidRDefault="00B10228" w:rsidP="00697487">
            <w:pPr>
              <w:pStyle w:val="AnchorLine"/>
              <w:spacing w:line="240" w:lineRule="atLeast"/>
              <w:rPr>
                <w:szCs w:val="19"/>
              </w:rPr>
            </w:pPr>
          </w:p>
        </w:tc>
      </w:tr>
    </w:tbl>
    <w:p w14:paraId="73E7A7C4" w14:textId="77777777" w:rsidR="00B10228" w:rsidRDefault="00B10228" w:rsidP="00B10228">
      <w:pPr>
        <w:rPr>
          <w:szCs w:val="19"/>
        </w:rPr>
      </w:pPr>
    </w:p>
    <w:p w14:paraId="191C0191" w14:textId="77777777" w:rsidR="00B10228" w:rsidRDefault="00B10228" w:rsidP="00B10228">
      <w:pPr>
        <w:rPr>
          <w:szCs w:val="19"/>
        </w:rPr>
      </w:pPr>
    </w:p>
    <w:p w14:paraId="6274D8C9" w14:textId="77777777" w:rsidR="00B10228" w:rsidRDefault="00B10228" w:rsidP="00B10228">
      <w:pPr>
        <w:rPr>
          <w:szCs w:val="19"/>
        </w:rPr>
      </w:pPr>
    </w:p>
    <w:p w14:paraId="37AD914E" w14:textId="77777777" w:rsidR="00B10228" w:rsidRDefault="00B10228" w:rsidP="00B10228">
      <w:pPr>
        <w:rPr>
          <w:szCs w:val="19"/>
        </w:rPr>
      </w:pPr>
    </w:p>
    <w:p w14:paraId="18AC2199" w14:textId="77777777" w:rsidR="00B10228" w:rsidRDefault="00B10228" w:rsidP="00B10228">
      <w:pPr>
        <w:rPr>
          <w:szCs w:val="19"/>
        </w:rPr>
      </w:pPr>
    </w:p>
    <w:p w14:paraId="1E91B045" w14:textId="77777777" w:rsidR="00B10228" w:rsidRDefault="00B10228" w:rsidP="00B10228">
      <w:pPr>
        <w:rPr>
          <w:szCs w:val="19"/>
        </w:rPr>
      </w:pPr>
    </w:p>
    <w:p w14:paraId="5623F7B2" w14:textId="77777777" w:rsidR="00B10228" w:rsidRDefault="00B10228" w:rsidP="00B10228">
      <w:pPr>
        <w:rPr>
          <w:szCs w:val="19"/>
        </w:rPr>
      </w:pPr>
    </w:p>
    <w:p w14:paraId="3CE23D15" w14:textId="77777777" w:rsidR="00B10228" w:rsidRDefault="00B10228" w:rsidP="00B10228">
      <w:pPr>
        <w:rPr>
          <w:szCs w:val="19"/>
        </w:rPr>
      </w:pPr>
    </w:p>
    <w:p w14:paraId="4E4E2B2A" w14:textId="77777777" w:rsidR="00B10228" w:rsidRDefault="00B10228" w:rsidP="00B10228">
      <w:pPr>
        <w:rPr>
          <w:szCs w:val="19"/>
        </w:rPr>
      </w:pPr>
    </w:p>
    <w:p w14:paraId="27DAD09D" w14:textId="77777777" w:rsidR="00B10228" w:rsidRDefault="00B10228" w:rsidP="00B10228">
      <w:pPr>
        <w:rPr>
          <w:szCs w:val="19"/>
        </w:rPr>
      </w:pPr>
    </w:p>
    <w:p w14:paraId="1081CF29" w14:textId="77777777" w:rsidR="00B10228" w:rsidRDefault="00B10228" w:rsidP="00B10228">
      <w:pPr>
        <w:rPr>
          <w:szCs w:val="19"/>
        </w:rPr>
      </w:pPr>
    </w:p>
    <w:p w14:paraId="5EF50D3E" w14:textId="77777777" w:rsidR="00B10228" w:rsidRDefault="00B10228" w:rsidP="00B10228">
      <w:pPr>
        <w:rPr>
          <w:szCs w:val="19"/>
        </w:rPr>
      </w:pPr>
    </w:p>
    <w:p w14:paraId="7A09E9F2" w14:textId="77777777" w:rsidR="00B10228" w:rsidRDefault="00B10228" w:rsidP="00B10228">
      <w:pPr>
        <w:ind w:right="-2382"/>
        <w:jc w:val="center"/>
        <w:rPr>
          <w:b/>
          <w:bCs/>
          <w:sz w:val="36"/>
          <w:szCs w:val="36"/>
        </w:rPr>
      </w:pPr>
      <w:r w:rsidRPr="00B53070">
        <w:rPr>
          <w:b/>
          <w:bCs/>
          <w:sz w:val="36"/>
          <w:szCs w:val="36"/>
        </w:rPr>
        <w:t>A</w:t>
      </w:r>
      <w:r>
        <w:rPr>
          <w:b/>
          <w:bCs/>
          <w:sz w:val="36"/>
          <w:szCs w:val="36"/>
        </w:rPr>
        <w:t xml:space="preserve">nmodning og vejledning </w:t>
      </w:r>
      <w:r w:rsidRPr="00B53070">
        <w:rPr>
          <w:b/>
          <w:bCs/>
          <w:sz w:val="36"/>
          <w:szCs w:val="36"/>
        </w:rPr>
        <w:t>om godkendelse som leverandør af Indkøbsordning for visiterede borgere i Københavns Kommune</w:t>
      </w:r>
    </w:p>
    <w:p w14:paraId="6960F4BA" w14:textId="77777777" w:rsidR="00B10228" w:rsidRDefault="00B10228" w:rsidP="00B10228">
      <w:pPr>
        <w:ind w:left="1418" w:right="736"/>
        <w:jc w:val="center"/>
        <w:rPr>
          <w:szCs w:val="19"/>
        </w:rPr>
      </w:pPr>
    </w:p>
    <w:p w14:paraId="479981AD" w14:textId="77777777" w:rsidR="00B10228" w:rsidRDefault="00B10228" w:rsidP="00B10228">
      <w:pPr>
        <w:ind w:left="1418" w:right="736"/>
        <w:jc w:val="center"/>
        <w:rPr>
          <w:szCs w:val="19"/>
        </w:rPr>
      </w:pPr>
    </w:p>
    <w:p w14:paraId="67109838" w14:textId="77777777" w:rsidR="00B10228" w:rsidRDefault="00B10228" w:rsidP="00B10228">
      <w:pPr>
        <w:ind w:left="1418" w:right="736"/>
        <w:jc w:val="center"/>
        <w:rPr>
          <w:szCs w:val="19"/>
        </w:rPr>
      </w:pPr>
    </w:p>
    <w:p w14:paraId="02AC9C66" w14:textId="77777777" w:rsidR="00B10228" w:rsidRPr="009906AE" w:rsidRDefault="00B10228" w:rsidP="00B10228">
      <w:pPr>
        <w:ind w:left="1418" w:right="736"/>
        <w:jc w:val="center"/>
        <w:rPr>
          <w:szCs w:val="19"/>
        </w:rPr>
      </w:pPr>
    </w:p>
    <w:p w14:paraId="32F8B8CA" w14:textId="77777777" w:rsidR="00B10228" w:rsidRDefault="00B10228" w:rsidP="00B10228">
      <w:pPr>
        <w:rPr>
          <w:szCs w:val="19"/>
        </w:rPr>
      </w:pPr>
    </w:p>
    <w:p w14:paraId="0AD5FF05" w14:textId="77777777" w:rsidR="00B10228" w:rsidRDefault="00B10228" w:rsidP="00B10228">
      <w:pPr>
        <w:rPr>
          <w:szCs w:val="19"/>
        </w:rPr>
      </w:pPr>
    </w:p>
    <w:p w14:paraId="4EA520EE" w14:textId="77777777" w:rsidR="00B10228" w:rsidRDefault="00B10228" w:rsidP="00B10228">
      <w:pPr>
        <w:rPr>
          <w:szCs w:val="19"/>
        </w:rPr>
      </w:pPr>
    </w:p>
    <w:p w14:paraId="2FED3A8E" w14:textId="77777777" w:rsidR="00B10228" w:rsidRDefault="00B10228" w:rsidP="00B10228">
      <w:pPr>
        <w:rPr>
          <w:szCs w:val="19"/>
        </w:rPr>
      </w:pPr>
    </w:p>
    <w:p w14:paraId="3AEC293C" w14:textId="77777777" w:rsidR="00B10228" w:rsidRDefault="00B10228" w:rsidP="00B10228">
      <w:pPr>
        <w:rPr>
          <w:szCs w:val="19"/>
        </w:rPr>
      </w:pPr>
    </w:p>
    <w:p w14:paraId="10F6BFDC" w14:textId="77777777" w:rsidR="00B10228" w:rsidRDefault="00B10228" w:rsidP="00B10228">
      <w:pPr>
        <w:rPr>
          <w:szCs w:val="19"/>
        </w:rPr>
      </w:pPr>
    </w:p>
    <w:p w14:paraId="652B2553" w14:textId="77777777" w:rsidR="00B10228" w:rsidRDefault="00B10228" w:rsidP="00B10228">
      <w:pPr>
        <w:rPr>
          <w:szCs w:val="19"/>
        </w:rPr>
      </w:pPr>
    </w:p>
    <w:p w14:paraId="4343C927" w14:textId="77777777" w:rsidR="00B10228" w:rsidRDefault="00B10228" w:rsidP="00B10228">
      <w:pPr>
        <w:rPr>
          <w:szCs w:val="19"/>
        </w:rPr>
      </w:pPr>
    </w:p>
    <w:p w14:paraId="1A88BB81" w14:textId="77777777" w:rsidR="00B10228" w:rsidRDefault="00B10228" w:rsidP="00B10228">
      <w:pPr>
        <w:rPr>
          <w:szCs w:val="19"/>
        </w:rPr>
      </w:pPr>
    </w:p>
    <w:p w14:paraId="0A8E11A4" w14:textId="77777777" w:rsidR="00B10228" w:rsidRDefault="00B10228" w:rsidP="00B10228">
      <w:pPr>
        <w:rPr>
          <w:szCs w:val="19"/>
        </w:rPr>
      </w:pPr>
    </w:p>
    <w:p w14:paraId="074788E3" w14:textId="77777777" w:rsidR="00B10228" w:rsidRDefault="00B10228" w:rsidP="00B10228">
      <w:pPr>
        <w:rPr>
          <w:szCs w:val="19"/>
        </w:rPr>
      </w:pPr>
    </w:p>
    <w:p w14:paraId="5E5B2ACE" w14:textId="77777777" w:rsidR="00B10228" w:rsidRDefault="00B10228" w:rsidP="00B10228">
      <w:pPr>
        <w:rPr>
          <w:szCs w:val="19"/>
        </w:rPr>
      </w:pPr>
    </w:p>
    <w:p w14:paraId="6A85FF78" w14:textId="77777777" w:rsidR="00B10228" w:rsidRDefault="00B10228" w:rsidP="00B10228">
      <w:pPr>
        <w:rPr>
          <w:szCs w:val="19"/>
        </w:rPr>
      </w:pPr>
    </w:p>
    <w:p w14:paraId="31A6883E" w14:textId="77777777" w:rsidR="00B10228" w:rsidRDefault="00B10228" w:rsidP="00B10228">
      <w:pPr>
        <w:rPr>
          <w:szCs w:val="19"/>
        </w:rPr>
      </w:pPr>
    </w:p>
    <w:p w14:paraId="5CC590B5" w14:textId="77777777" w:rsidR="00B10228" w:rsidRDefault="00B10228" w:rsidP="00B10228">
      <w:pPr>
        <w:rPr>
          <w:szCs w:val="19"/>
        </w:rPr>
      </w:pPr>
    </w:p>
    <w:p w14:paraId="224D55F5" w14:textId="77777777" w:rsidR="00B10228" w:rsidRDefault="00B10228" w:rsidP="00B10228">
      <w:pPr>
        <w:rPr>
          <w:szCs w:val="19"/>
        </w:rPr>
      </w:pPr>
    </w:p>
    <w:p w14:paraId="0BE7688E" w14:textId="77777777" w:rsidR="00B10228" w:rsidRDefault="00B10228" w:rsidP="00B10228">
      <w:pPr>
        <w:rPr>
          <w:szCs w:val="19"/>
        </w:rPr>
      </w:pPr>
    </w:p>
    <w:p w14:paraId="47A2CD2D" w14:textId="77777777" w:rsidR="00B10228" w:rsidRDefault="00B10228" w:rsidP="00B10228">
      <w:pPr>
        <w:rPr>
          <w:szCs w:val="19"/>
        </w:rPr>
      </w:pPr>
    </w:p>
    <w:p w14:paraId="4BA61D06" w14:textId="77777777" w:rsidR="00B10228" w:rsidRDefault="00B10228" w:rsidP="00B10228">
      <w:pPr>
        <w:rPr>
          <w:szCs w:val="19"/>
        </w:rPr>
      </w:pPr>
      <w:r>
        <w:rPr>
          <w:szCs w:val="19"/>
        </w:rPr>
        <w:t>Københavns Kommune</w:t>
      </w:r>
    </w:p>
    <w:p w14:paraId="3EB45BAD" w14:textId="77777777" w:rsidR="00B10228" w:rsidRDefault="00B10228" w:rsidP="00B10228">
      <w:pPr>
        <w:rPr>
          <w:szCs w:val="19"/>
        </w:rPr>
      </w:pPr>
      <w:r>
        <w:rPr>
          <w:szCs w:val="19"/>
        </w:rPr>
        <w:t>Sundheds- og Omsorgsforvaltningen</w:t>
      </w:r>
    </w:p>
    <w:p w14:paraId="282DD64A" w14:textId="77777777" w:rsidR="00B10228" w:rsidRDefault="00B10228" w:rsidP="00B10228">
      <w:pPr>
        <w:rPr>
          <w:szCs w:val="19"/>
        </w:rPr>
      </w:pPr>
      <w:r>
        <w:rPr>
          <w:szCs w:val="19"/>
        </w:rPr>
        <w:t>Maj 2022</w:t>
      </w:r>
    </w:p>
    <w:p w14:paraId="01829194" w14:textId="77777777" w:rsidR="00B10228" w:rsidRDefault="00B10228" w:rsidP="00B10228">
      <w:pPr>
        <w:tabs>
          <w:tab w:val="clear" w:pos="397"/>
        </w:tabs>
        <w:spacing w:after="160" w:line="259" w:lineRule="auto"/>
        <w:rPr>
          <w:szCs w:val="19"/>
        </w:rPr>
      </w:pPr>
      <w:r>
        <w:rPr>
          <w:szCs w:val="19"/>
        </w:rPr>
        <w:br w:type="page"/>
      </w:r>
    </w:p>
    <w:sdt>
      <w:sdtPr>
        <w:id w:val="-1451775001"/>
        <w:docPartObj>
          <w:docPartGallery w:val="Table of Contents"/>
          <w:docPartUnique/>
        </w:docPartObj>
      </w:sdtPr>
      <w:sdtEndPr>
        <w:rPr>
          <w:b/>
          <w:bCs/>
        </w:rPr>
      </w:sdtEndPr>
      <w:sdtContent>
        <w:p w14:paraId="09179331" w14:textId="77777777" w:rsidR="00B10228" w:rsidRPr="00431D23" w:rsidRDefault="00B10228" w:rsidP="00431D23">
          <w:pPr>
            <w:rPr>
              <w:b/>
              <w:bCs/>
            </w:rPr>
          </w:pPr>
          <w:r w:rsidRPr="00431D23">
            <w:rPr>
              <w:b/>
              <w:bCs/>
            </w:rPr>
            <w:t>Indhold</w:t>
          </w:r>
        </w:p>
        <w:p w14:paraId="0683FEAA" w14:textId="3DE13890" w:rsidR="009C0ED2" w:rsidRDefault="00B10228">
          <w:pPr>
            <w:pStyle w:val="Indholdsfortegnelse1"/>
            <w:tabs>
              <w:tab w:val="left" w:pos="380"/>
              <w:tab w:val="right" w:pos="6680"/>
            </w:tabs>
            <w:rPr>
              <w:rFonts w:asciiTheme="minorHAnsi" w:eastAsiaTheme="minorEastAsia" w:hAnsiTheme="minorHAnsi"/>
              <w:noProof/>
              <w:color w:val="auto"/>
              <w:sz w:val="22"/>
              <w:lang w:eastAsia="da-DK"/>
            </w:rPr>
          </w:pPr>
          <w:r>
            <w:fldChar w:fldCharType="begin"/>
          </w:r>
          <w:r>
            <w:instrText xml:space="preserve"> TOC \o "1-3" \h \z \u </w:instrText>
          </w:r>
          <w:r>
            <w:fldChar w:fldCharType="separate"/>
          </w:r>
          <w:hyperlink w:anchor="_Toc103762995" w:history="1">
            <w:r w:rsidR="009C0ED2" w:rsidRPr="00213FC2">
              <w:rPr>
                <w:rStyle w:val="Hyperlink"/>
                <w:noProof/>
              </w:rPr>
              <w:t>1.</w:t>
            </w:r>
            <w:r w:rsidR="009C0ED2">
              <w:rPr>
                <w:rFonts w:asciiTheme="minorHAnsi" w:eastAsiaTheme="minorEastAsia" w:hAnsiTheme="minorHAnsi"/>
                <w:noProof/>
                <w:color w:val="auto"/>
                <w:sz w:val="22"/>
                <w:lang w:eastAsia="da-DK"/>
              </w:rPr>
              <w:tab/>
            </w:r>
            <w:r w:rsidR="009C0ED2" w:rsidRPr="00213FC2">
              <w:rPr>
                <w:rStyle w:val="Hyperlink"/>
                <w:noProof/>
              </w:rPr>
              <w:t>Indledning</w:t>
            </w:r>
            <w:r w:rsidR="009C0ED2">
              <w:rPr>
                <w:noProof/>
                <w:webHidden/>
              </w:rPr>
              <w:tab/>
            </w:r>
            <w:r w:rsidR="009C0ED2">
              <w:rPr>
                <w:noProof/>
                <w:webHidden/>
              </w:rPr>
              <w:fldChar w:fldCharType="begin"/>
            </w:r>
            <w:r w:rsidR="009C0ED2">
              <w:rPr>
                <w:noProof/>
                <w:webHidden/>
              </w:rPr>
              <w:instrText xml:space="preserve"> PAGEREF _Toc103762995 \h </w:instrText>
            </w:r>
            <w:r w:rsidR="009C0ED2">
              <w:rPr>
                <w:noProof/>
                <w:webHidden/>
              </w:rPr>
            </w:r>
            <w:r w:rsidR="009C0ED2">
              <w:rPr>
                <w:noProof/>
                <w:webHidden/>
              </w:rPr>
              <w:fldChar w:fldCharType="separate"/>
            </w:r>
            <w:r w:rsidR="009C0ED2">
              <w:rPr>
                <w:noProof/>
                <w:webHidden/>
              </w:rPr>
              <w:t>3</w:t>
            </w:r>
            <w:r w:rsidR="009C0ED2">
              <w:rPr>
                <w:noProof/>
                <w:webHidden/>
              </w:rPr>
              <w:fldChar w:fldCharType="end"/>
            </w:r>
          </w:hyperlink>
        </w:p>
        <w:p w14:paraId="10CD6C7E" w14:textId="1A365EDA" w:rsidR="009C0ED2" w:rsidRDefault="008961C5">
          <w:pPr>
            <w:pStyle w:val="Indholdsfortegnelse1"/>
            <w:tabs>
              <w:tab w:val="left" w:pos="660"/>
              <w:tab w:val="right" w:pos="6680"/>
            </w:tabs>
            <w:rPr>
              <w:rFonts w:asciiTheme="minorHAnsi" w:eastAsiaTheme="minorEastAsia" w:hAnsiTheme="minorHAnsi"/>
              <w:noProof/>
              <w:color w:val="auto"/>
              <w:sz w:val="22"/>
              <w:lang w:eastAsia="da-DK"/>
            </w:rPr>
          </w:pPr>
          <w:hyperlink w:anchor="_Toc103762996" w:history="1">
            <w:r w:rsidR="009C0ED2" w:rsidRPr="00213FC2">
              <w:rPr>
                <w:rStyle w:val="Hyperlink"/>
                <w:noProof/>
              </w:rPr>
              <w:t>2.</w:t>
            </w:r>
            <w:r w:rsidR="009C0ED2">
              <w:rPr>
                <w:rFonts w:asciiTheme="minorHAnsi" w:eastAsiaTheme="minorEastAsia" w:hAnsiTheme="minorHAnsi"/>
                <w:noProof/>
                <w:color w:val="auto"/>
                <w:sz w:val="22"/>
                <w:lang w:eastAsia="da-DK"/>
              </w:rPr>
              <w:tab/>
            </w:r>
            <w:r w:rsidR="009C0ED2" w:rsidRPr="00213FC2">
              <w:rPr>
                <w:rStyle w:val="Hyperlink"/>
                <w:noProof/>
              </w:rPr>
              <w:t>Godkendelsesprocedure</w:t>
            </w:r>
            <w:r w:rsidR="009C0ED2">
              <w:rPr>
                <w:noProof/>
                <w:webHidden/>
              </w:rPr>
              <w:tab/>
            </w:r>
            <w:r w:rsidR="009C0ED2">
              <w:rPr>
                <w:noProof/>
                <w:webHidden/>
              </w:rPr>
              <w:fldChar w:fldCharType="begin"/>
            </w:r>
            <w:r w:rsidR="009C0ED2">
              <w:rPr>
                <w:noProof/>
                <w:webHidden/>
              </w:rPr>
              <w:instrText xml:space="preserve"> PAGEREF _Toc103762996 \h </w:instrText>
            </w:r>
            <w:r w:rsidR="009C0ED2">
              <w:rPr>
                <w:noProof/>
                <w:webHidden/>
              </w:rPr>
            </w:r>
            <w:r w:rsidR="009C0ED2">
              <w:rPr>
                <w:noProof/>
                <w:webHidden/>
              </w:rPr>
              <w:fldChar w:fldCharType="separate"/>
            </w:r>
            <w:r w:rsidR="009C0ED2">
              <w:rPr>
                <w:noProof/>
                <w:webHidden/>
              </w:rPr>
              <w:t>3</w:t>
            </w:r>
            <w:r w:rsidR="009C0ED2">
              <w:rPr>
                <w:noProof/>
                <w:webHidden/>
              </w:rPr>
              <w:fldChar w:fldCharType="end"/>
            </w:r>
          </w:hyperlink>
        </w:p>
        <w:p w14:paraId="33C7E21C" w14:textId="7486CC20" w:rsidR="009C0ED2" w:rsidRDefault="008961C5">
          <w:pPr>
            <w:pStyle w:val="Indholdsfortegnelse2"/>
            <w:tabs>
              <w:tab w:val="left" w:pos="880"/>
              <w:tab w:val="right" w:pos="6680"/>
            </w:tabs>
            <w:rPr>
              <w:rFonts w:asciiTheme="minorHAnsi" w:eastAsiaTheme="minorEastAsia" w:hAnsiTheme="minorHAnsi"/>
              <w:noProof/>
              <w:color w:val="auto"/>
              <w:sz w:val="22"/>
              <w:lang w:eastAsia="da-DK"/>
            </w:rPr>
          </w:pPr>
          <w:hyperlink w:anchor="_Toc103762997" w:history="1">
            <w:r w:rsidR="009C0ED2" w:rsidRPr="00213FC2">
              <w:rPr>
                <w:rStyle w:val="Hyperlink"/>
                <w:noProof/>
              </w:rPr>
              <w:t>2.1</w:t>
            </w:r>
            <w:r w:rsidR="009C0ED2">
              <w:rPr>
                <w:rFonts w:asciiTheme="minorHAnsi" w:eastAsiaTheme="minorEastAsia" w:hAnsiTheme="minorHAnsi"/>
                <w:noProof/>
                <w:color w:val="auto"/>
                <w:sz w:val="22"/>
                <w:lang w:eastAsia="da-DK"/>
              </w:rPr>
              <w:tab/>
            </w:r>
            <w:r w:rsidR="009C0ED2" w:rsidRPr="00213FC2">
              <w:rPr>
                <w:rStyle w:val="Hyperlink"/>
                <w:noProof/>
              </w:rPr>
              <w:t>Godkendelsesform</w:t>
            </w:r>
            <w:r w:rsidR="009C0ED2">
              <w:rPr>
                <w:noProof/>
                <w:webHidden/>
              </w:rPr>
              <w:tab/>
            </w:r>
            <w:r w:rsidR="009C0ED2">
              <w:rPr>
                <w:noProof/>
                <w:webHidden/>
              </w:rPr>
              <w:fldChar w:fldCharType="begin"/>
            </w:r>
            <w:r w:rsidR="009C0ED2">
              <w:rPr>
                <w:noProof/>
                <w:webHidden/>
              </w:rPr>
              <w:instrText xml:space="preserve"> PAGEREF _Toc103762997 \h </w:instrText>
            </w:r>
            <w:r w:rsidR="009C0ED2">
              <w:rPr>
                <w:noProof/>
                <w:webHidden/>
              </w:rPr>
            </w:r>
            <w:r w:rsidR="009C0ED2">
              <w:rPr>
                <w:noProof/>
                <w:webHidden/>
              </w:rPr>
              <w:fldChar w:fldCharType="separate"/>
            </w:r>
            <w:r w:rsidR="009C0ED2">
              <w:rPr>
                <w:noProof/>
                <w:webHidden/>
              </w:rPr>
              <w:t>3</w:t>
            </w:r>
            <w:r w:rsidR="009C0ED2">
              <w:rPr>
                <w:noProof/>
                <w:webHidden/>
              </w:rPr>
              <w:fldChar w:fldCharType="end"/>
            </w:r>
          </w:hyperlink>
        </w:p>
        <w:p w14:paraId="163A18D4" w14:textId="7AAA486B" w:rsidR="009C0ED2" w:rsidRDefault="008961C5">
          <w:pPr>
            <w:pStyle w:val="Indholdsfortegnelse2"/>
            <w:tabs>
              <w:tab w:val="left" w:pos="880"/>
              <w:tab w:val="right" w:pos="6680"/>
            </w:tabs>
            <w:rPr>
              <w:rFonts w:asciiTheme="minorHAnsi" w:eastAsiaTheme="minorEastAsia" w:hAnsiTheme="minorHAnsi"/>
              <w:noProof/>
              <w:color w:val="auto"/>
              <w:sz w:val="22"/>
              <w:lang w:eastAsia="da-DK"/>
            </w:rPr>
          </w:pPr>
          <w:hyperlink w:anchor="_Toc103762998" w:history="1">
            <w:r w:rsidR="009C0ED2" w:rsidRPr="00213FC2">
              <w:rPr>
                <w:rStyle w:val="Hyperlink"/>
                <w:noProof/>
              </w:rPr>
              <w:t>2.2</w:t>
            </w:r>
            <w:r w:rsidR="009C0ED2">
              <w:rPr>
                <w:rFonts w:asciiTheme="minorHAnsi" w:eastAsiaTheme="minorEastAsia" w:hAnsiTheme="minorHAnsi"/>
                <w:noProof/>
                <w:color w:val="auto"/>
                <w:sz w:val="22"/>
                <w:lang w:eastAsia="da-DK"/>
              </w:rPr>
              <w:tab/>
            </w:r>
            <w:r w:rsidR="009C0ED2" w:rsidRPr="00213FC2">
              <w:rPr>
                <w:rStyle w:val="Hyperlink"/>
                <w:noProof/>
              </w:rPr>
              <w:t>Bindingsperiode</w:t>
            </w:r>
            <w:r w:rsidR="009C0ED2">
              <w:rPr>
                <w:noProof/>
                <w:webHidden/>
              </w:rPr>
              <w:tab/>
            </w:r>
            <w:r w:rsidR="009C0ED2">
              <w:rPr>
                <w:noProof/>
                <w:webHidden/>
              </w:rPr>
              <w:fldChar w:fldCharType="begin"/>
            </w:r>
            <w:r w:rsidR="009C0ED2">
              <w:rPr>
                <w:noProof/>
                <w:webHidden/>
              </w:rPr>
              <w:instrText xml:space="preserve"> PAGEREF _Toc103762998 \h </w:instrText>
            </w:r>
            <w:r w:rsidR="009C0ED2">
              <w:rPr>
                <w:noProof/>
                <w:webHidden/>
              </w:rPr>
            </w:r>
            <w:r w:rsidR="009C0ED2">
              <w:rPr>
                <w:noProof/>
                <w:webHidden/>
              </w:rPr>
              <w:fldChar w:fldCharType="separate"/>
            </w:r>
            <w:r w:rsidR="009C0ED2">
              <w:rPr>
                <w:noProof/>
                <w:webHidden/>
              </w:rPr>
              <w:t>3</w:t>
            </w:r>
            <w:r w:rsidR="009C0ED2">
              <w:rPr>
                <w:noProof/>
                <w:webHidden/>
              </w:rPr>
              <w:fldChar w:fldCharType="end"/>
            </w:r>
          </w:hyperlink>
        </w:p>
        <w:p w14:paraId="4DD72986" w14:textId="11200BEE" w:rsidR="009C0ED2" w:rsidRDefault="008961C5">
          <w:pPr>
            <w:pStyle w:val="Indholdsfortegnelse2"/>
            <w:tabs>
              <w:tab w:val="left" w:pos="880"/>
              <w:tab w:val="right" w:pos="6680"/>
            </w:tabs>
            <w:rPr>
              <w:rFonts w:asciiTheme="minorHAnsi" w:eastAsiaTheme="minorEastAsia" w:hAnsiTheme="minorHAnsi"/>
              <w:noProof/>
              <w:color w:val="auto"/>
              <w:sz w:val="22"/>
              <w:lang w:eastAsia="da-DK"/>
            </w:rPr>
          </w:pPr>
          <w:hyperlink w:anchor="_Toc103762999" w:history="1">
            <w:r w:rsidR="009C0ED2" w:rsidRPr="00213FC2">
              <w:rPr>
                <w:rStyle w:val="Hyperlink"/>
                <w:noProof/>
              </w:rPr>
              <w:t>2.3</w:t>
            </w:r>
            <w:r w:rsidR="009C0ED2">
              <w:rPr>
                <w:rFonts w:asciiTheme="minorHAnsi" w:eastAsiaTheme="minorEastAsia" w:hAnsiTheme="minorHAnsi"/>
                <w:noProof/>
                <w:color w:val="auto"/>
                <w:sz w:val="22"/>
                <w:lang w:eastAsia="da-DK"/>
              </w:rPr>
              <w:tab/>
            </w:r>
            <w:r w:rsidR="009C0ED2" w:rsidRPr="00213FC2">
              <w:rPr>
                <w:rStyle w:val="Hyperlink"/>
                <w:noProof/>
              </w:rPr>
              <w:t>Vurdering af anmodning</w:t>
            </w:r>
            <w:r w:rsidR="009C0ED2">
              <w:rPr>
                <w:noProof/>
                <w:webHidden/>
              </w:rPr>
              <w:tab/>
            </w:r>
            <w:r w:rsidR="009C0ED2">
              <w:rPr>
                <w:noProof/>
                <w:webHidden/>
              </w:rPr>
              <w:fldChar w:fldCharType="begin"/>
            </w:r>
            <w:r w:rsidR="009C0ED2">
              <w:rPr>
                <w:noProof/>
                <w:webHidden/>
              </w:rPr>
              <w:instrText xml:space="preserve"> PAGEREF _Toc103762999 \h </w:instrText>
            </w:r>
            <w:r w:rsidR="009C0ED2">
              <w:rPr>
                <w:noProof/>
                <w:webHidden/>
              </w:rPr>
            </w:r>
            <w:r w:rsidR="009C0ED2">
              <w:rPr>
                <w:noProof/>
                <w:webHidden/>
              </w:rPr>
              <w:fldChar w:fldCharType="separate"/>
            </w:r>
            <w:r w:rsidR="009C0ED2">
              <w:rPr>
                <w:noProof/>
                <w:webHidden/>
              </w:rPr>
              <w:t>3</w:t>
            </w:r>
            <w:r w:rsidR="009C0ED2">
              <w:rPr>
                <w:noProof/>
                <w:webHidden/>
              </w:rPr>
              <w:fldChar w:fldCharType="end"/>
            </w:r>
          </w:hyperlink>
        </w:p>
        <w:p w14:paraId="5260CF79" w14:textId="3747CEDF" w:rsidR="009C0ED2" w:rsidRDefault="008961C5">
          <w:pPr>
            <w:pStyle w:val="Indholdsfortegnelse1"/>
            <w:tabs>
              <w:tab w:val="left" w:pos="660"/>
              <w:tab w:val="right" w:pos="6680"/>
            </w:tabs>
            <w:rPr>
              <w:rFonts w:asciiTheme="minorHAnsi" w:eastAsiaTheme="minorEastAsia" w:hAnsiTheme="minorHAnsi"/>
              <w:noProof/>
              <w:color w:val="auto"/>
              <w:sz w:val="22"/>
              <w:lang w:eastAsia="da-DK"/>
            </w:rPr>
          </w:pPr>
          <w:hyperlink w:anchor="_Toc103763000" w:history="1">
            <w:r w:rsidR="009C0ED2" w:rsidRPr="00213FC2">
              <w:rPr>
                <w:rStyle w:val="Hyperlink"/>
                <w:noProof/>
              </w:rPr>
              <w:t>3.</w:t>
            </w:r>
            <w:r w:rsidR="009C0ED2">
              <w:rPr>
                <w:rFonts w:asciiTheme="minorHAnsi" w:eastAsiaTheme="minorEastAsia" w:hAnsiTheme="minorHAnsi"/>
                <w:noProof/>
                <w:color w:val="auto"/>
                <w:sz w:val="22"/>
                <w:lang w:eastAsia="da-DK"/>
              </w:rPr>
              <w:tab/>
            </w:r>
            <w:r w:rsidR="009C0ED2" w:rsidRPr="00213FC2">
              <w:rPr>
                <w:rStyle w:val="Hyperlink"/>
                <w:noProof/>
              </w:rPr>
              <w:t>Udelukkelse og egnethed</w:t>
            </w:r>
            <w:r w:rsidR="009C0ED2">
              <w:rPr>
                <w:noProof/>
                <w:webHidden/>
              </w:rPr>
              <w:tab/>
            </w:r>
            <w:r w:rsidR="009C0ED2">
              <w:rPr>
                <w:noProof/>
                <w:webHidden/>
              </w:rPr>
              <w:fldChar w:fldCharType="begin"/>
            </w:r>
            <w:r w:rsidR="009C0ED2">
              <w:rPr>
                <w:noProof/>
                <w:webHidden/>
              </w:rPr>
              <w:instrText xml:space="preserve"> PAGEREF _Toc103763000 \h </w:instrText>
            </w:r>
            <w:r w:rsidR="009C0ED2">
              <w:rPr>
                <w:noProof/>
                <w:webHidden/>
              </w:rPr>
            </w:r>
            <w:r w:rsidR="009C0ED2">
              <w:rPr>
                <w:noProof/>
                <w:webHidden/>
              </w:rPr>
              <w:fldChar w:fldCharType="separate"/>
            </w:r>
            <w:r w:rsidR="009C0ED2">
              <w:rPr>
                <w:noProof/>
                <w:webHidden/>
              </w:rPr>
              <w:t>4</w:t>
            </w:r>
            <w:r w:rsidR="009C0ED2">
              <w:rPr>
                <w:noProof/>
                <w:webHidden/>
              </w:rPr>
              <w:fldChar w:fldCharType="end"/>
            </w:r>
          </w:hyperlink>
        </w:p>
        <w:p w14:paraId="67042DF8" w14:textId="43EC5D66" w:rsidR="009C0ED2" w:rsidRDefault="008961C5">
          <w:pPr>
            <w:pStyle w:val="Indholdsfortegnelse2"/>
            <w:tabs>
              <w:tab w:val="left" w:pos="880"/>
              <w:tab w:val="right" w:pos="6680"/>
            </w:tabs>
            <w:rPr>
              <w:rFonts w:asciiTheme="minorHAnsi" w:eastAsiaTheme="minorEastAsia" w:hAnsiTheme="minorHAnsi"/>
              <w:noProof/>
              <w:color w:val="auto"/>
              <w:sz w:val="22"/>
              <w:lang w:eastAsia="da-DK"/>
            </w:rPr>
          </w:pPr>
          <w:hyperlink w:anchor="_Toc103763001" w:history="1">
            <w:r w:rsidR="009C0ED2" w:rsidRPr="00213FC2">
              <w:rPr>
                <w:rStyle w:val="Hyperlink"/>
                <w:noProof/>
              </w:rPr>
              <w:t>3.1</w:t>
            </w:r>
            <w:r w:rsidR="009C0ED2">
              <w:rPr>
                <w:rFonts w:asciiTheme="minorHAnsi" w:eastAsiaTheme="minorEastAsia" w:hAnsiTheme="minorHAnsi"/>
                <w:noProof/>
                <w:color w:val="auto"/>
                <w:sz w:val="22"/>
                <w:lang w:eastAsia="da-DK"/>
              </w:rPr>
              <w:tab/>
            </w:r>
            <w:r w:rsidR="009C0ED2" w:rsidRPr="00213FC2">
              <w:rPr>
                <w:rStyle w:val="Hyperlink"/>
                <w:noProof/>
              </w:rPr>
              <w:t>Udelukkelsesgrunde</w:t>
            </w:r>
            <w:r w:rsidR="009C0ED2">
              <w:rPr>
                <w:noProof/>
                <w:webHidden/>
              </w:rPr>
              <w:tab/>
            </w:r>
            <w:r w:rsidR="009C0ED2">
              <w:rPr>
                <w:noProof/>
                <w:webHidden/>
              </w:rPr>
              <w:fldChar w:fldCharType="begin"/>
            </w:r>
            <w:r w:rsidR="009C0ED2">
              <w:rPr>
                <w:noProof/>
                <w:webHidden/>
              </w:rPr>
              <w:instrText xml:space="preserve"> PAGEREF _Toc103763001 \h </w:instrText>
            </w:r>
            <w:r w:rsidR="009C0ED2">
              <w:rPr>
                <w:noProof/>
                <w:webHidden/>
              </w:rPr>
            </w:r>
            <w:r w:rsidR="009C0ED2">
              <w:rPr>
                <w:noProof/>
                <w:webHidden/>
              </w:rPr>
              <w:fldChar w:fldCharType="separate"/>
            </w:r>
            <w:r w:rsidR="009C0ED2">
              <w:rPr>
                <w:noProof/>
                <w:webHidden/>
              </w:rPr>
              <w:t>4</w:t>
            </w:r>
            <w:r w:rsidR="009C0ED2">
              <w:rPr>
                <w:noProof/>
                <w:webHidden/>
              </w:rPr>
              <w:fldChar w:fldCharType="end"/>
            </w:r>
          </w:hyperlink>
        </w:p>
        <w:p w14:paraId="26647B35" w14:textId="290612E2" w:rsidR="009C0ED2" w:rsidRDefault="008961C5">
          <w:pPr>
            <w:pStyle w:val="Indholdsfortegnelse2"/>
            <w:tabs>
              <w:tab w:val="left" w:pos="880"/>
              <w:tab w:val="right" w:pos="6680"/>
            </w:tabs>
            <w:rPr>
              <w:rFonts w:asciiTheme="minorHAnsi" w:eastAsiaTheme="minorEastAsia" w:hAnsiTheme="minorHAnsi"/>
              <w:noProof/>
              <w:color w:val="auto"/>
              <w:sz w:val="22"/>
              <w:lang w:eastAsia="da-DK"/>
            </w:rPr>
          </w:pPr>
          <w:hyperlink w:anchor="_Toc103763002" w:history="1">
            <w:r w:rsidR="009C0ED2" w:rsidRPr="00213FC2">
              <w:rPr>
                <w:rStyle w:val="Hyperlink"/>
                <w:noProof/>
              </w:rPr>
              <w:t>3.2</w:t>
            </w:r>
            <w:r w:rsidR="009C0ED2">
              <w:rPr>
                <w:rFonts w:asciiTheme="minorHAnsi" w:eastAsiaTheme="minorEastAsia" w:hAnsiTheme="minorHAnsi"/>
                <w:noProof/>
                <w:color w:val="auto"/>
                <w:sz w:val="22"/>
                <w:lang w:eastAsia="da-DK"/>
              </w:rPr>
              <w:tab/>
            </w:r>
            <w:r w:rsidR="009C0ED2" w:rsidRPr="00213FC2">
              <w:rPr>
                <w:rStyle w:val="Hyperlink"/>
                <w:noProof/>
              </w:rPr>
              <w:t>Leverandørens egnethed</w:t>
            </w:r>
            <w:r w:rsidR="009C0ED2">
              <w:rPr>
                <w:noProof/>
                <w:webHidden/>
              </w:rPr>
              <w:tab/>
            </w:r>
            <w:r w:rsidR="009C0ED2">
              <w:rPr>
                <w:noProof/>
                <w:webHidden/>
              </w:rPr>
              <w:fldChar w:fldCharType="begin"/>
            </w:r>
            <w:r w:rsidR="009C0ED2">
              <w:rPr>
                <w:noProof/>
                <w:webHidden/>
              </w:rPr>
              <w:instrText xml:space="preserve"> PAGEREF _Toc103763002 \h </w:instrText>
            </w:r>
            <w:r w:rsidR="009C0ED2">
              <w:rPr>
                <w:noProof/>
                <w:webHidden/>
              </w:rPr>
            </w:r>
            <w:r w:rsidR="009C0ED2">
              <w:rPr>
                <w:noProof/>
                <w:webHidden/>
              </w:rPr>
              <w:fldChar w:fldCharType="separate"/>
            </w:r>
            <w:r w:rsidR="009C0ED2">
              <w:rPr>
                <w:noProof/>
                <w:webHidden/>
              </w:rPr>
              <w:t>6</w:t>
            </w:r>
            <w:r w:rsidR="009C0ED2">
              <w:rPr>
                <w:noProof/>
                <w:webHidden/>
              </w:rPr>
              <w:fldChar w:fldCharType="end"/>
            </w:r>
          </w:hyperlink>
        </w:p>
        <w:p w14:paraId="77D75A3F" w14:textId="432CFE8B" w:rsidR="009C0ED2" w:rsidRDefault="008961C5">
          <w:pPr>
            <w:pStyle w:val="Indholdsfortegnelse2"/>
            <w:tabs>
              <w:tab w:val="left" w:pos="880"/>
              <w:tab w:val="right" w:pos="6680"/>
            </w:tabs>
            <w:rPr>
              <w:rFonts w:asciiTheme="minorHAnsi" w:eastAsiaTheme="minorEastAsia" w:hAnsiTheme="minorHAnsi"/>
              <w:noProof/>
              <w:color w:val="auto"/>
              <w:sz w:val="22"/>
              <w:lang w:eastAsia="da-DK"/>
            </w:rPr>
          </w:pPr>
          <w:hyperlink w:anchor="_Toc103763003" w:history="1">
            <w:r w:rsidR="009C0ED2" w:rsidRPr="00213FC2">
              <w:rPr>
                <w:rStyle w:val="Hyperlink"/>
                <w:noProof/>
              </w:rPr>
              <w:t>3.2.1</w:t>
            </w:r>
            <w:r w:rsidR="009C0ED2">
              <w:rPr>
                <w:rFonts w:asciiTheme="minorHAnsi" w:eastAsiaTheme="minorEastAsia" w:hAnsiTheme="minorHAnsi"/>
                <w:noProof/>
                <w:color w:val="auto"/>
                <w:sz w:val="22"/>
                <w:lang w:eastAsia="da-DK"/>
              </w:rPr>
              <w:tab/>
            </w:r>
            <w:r w:rsidR="009C0ED2" w:rsidRPr="00213FC2">
              <w:rPr>
                <w:rStyle w:val="Hyperlink"/>
                <w:noProof/>
              </w:rPr>
              <w:t>Egnethed i forhold til økonomisk og finansiel formåen</w:t>
            </w:r>
            <w:r w:rsidR="009C0ED2">
              <w:rPr>
                <w:noProof/>
                <w:webHidden/>
              </w:rPr>
              <w:tab/>
            </w:r>
            <w:r w:rsidR="009C0ED2">
              <w:rPr>
                <w:noProof/>
                <w:webHidden/>
              </w:rPr>
              <w:fldChar w:fldCharType="begin"/>
            </w:r>
            <w:r w:rsidR="009C0ED2">
              <w:rPr>
                <w:noProof/>
                <w:webHidden/>
              </w:rPr>
              <w:instrText xml:space="preserve"> PAGEREF _Toc103763003 \h </w:instrText>
            </w:r>
            <w:r w:rsidR="009C0ED2">
              <w:rPr>
                <w:noProof/>
                <w:webHidden/>
              </w:rPr>
            </w:r>
            <w:r w:rsidR="009C0ED2">
              <w:rPr>
                <w:noProof/>
                <w:webHidden/>
              </w:rPr>
              <w:fldChar w:fldCharType="separate"/>
            </w:r>
            <w:r w:rsidR="009C0ED2">
              <w:rPr>
                <w:noProof/>
                <w:webHidden/>
              </w:rPr>
              <w:t>6</w:t>
            </w:r>
            <w:r w:rsidR="009C0ED2">
              <w:rPr>
                <w:noProof/>
                <w:webHidden/>
              </w:rPr>
              <w:fldChar w:fldCharType="end"/>
            </w:r>
          </w:hyperlink>
        </w:p>
        <w:p w14:paraId="1BAE135B" w14:textId="51AA72A6" w:rsidR="009C0ED2" w:rsidRDefault="008961C5">
          <w:pPr>
            <w:pStyle w:val="Indholdsfortegnelse2"/>
            <w:tabs>
              <w:tab w:val="left" w:pos="1100"/>
              <w:tab w:val="right" w:pos="6680"/>
            </w:tabs>
            <w:rPr>
              <w:rFonts w:asciiTheme="minorHAnsi" w:eastAsiaTheme="minorEastAsia" w:hAnsiTheme="minorHAnsi"/>
              <w:noProof/>
              <w:color w:val="auto"/>
              <w:sz w:val="22"/>
              <w:lang w:eastAsia="da-DK"/>
            </w:rPr>
          </w:pPr>
          <w:hyperlink w:anchor="_Toc103763004" w:history="1">
            <w:r w:rsidR="009C0ED2" w:rsidRPr="00213FC2">
              <w:rPr>
                <w:rStyle w:val="Hyperlink"/>
                <w:noProof/>
              </w:rPr>
              <w:t>3.2.2</w:t>
            </w:r>
            <w:r w:rsidR="009C0ED2">
              <w:rPr>
                <w:rFonts w:asciiTheme="minorHAnsi" w:eastAsiaTheme="minorEastAsia" w:hAnsiTheme="minorHAnsi"/>
                <w:noProof/>
                <w:color w:val="auto"/>
                <w:sz w:val="22"/>
                <w:lang w:eastAsia="da-DK"/>
              </w:rPr>
              <w:tab/>
            </w:r>
            <w:r w:rsidR="009C0ED2" w:rsidRPr="00213FC2">
              <w:rPr>
                <w:rStyle w:val="Hyperlink"/>
                <w:noProof/>
              </w:rPr>
              <w:t>Egnethed i forhold til teknisk og faglig formåen</w:t>
            </w:r>
            <w:r w:rsidR="009C0ED2">
              <w:rPr>
                <w:noProof/>
                <w:webHidden/>
              </w:rPr>
              <w:tab/>
            </w:r>
            <w:r w:rsidR="009C0ED2">
              <w:rPr>
                <w:noProof/>
                <w:webHidden/>
              </w:rPr>
              <w:fldChar w:fldCharType="begin"/>
            </w:r>
            <w:r w:rsidR="009C0ED2">
              <w:rPr>
                <w:noProof/>
                <w:webHidden/>
              </w:rPr>
              <w:instrText xml:space="preserve"> PAGEREF _Toc103763004 \h </w:instrText>
            </w:r>
            <w:r w:rsidR="009C0ED2">
              <w:rPr>
                <w:noProof/>
                <w:webHidden/>
              </w:rPr>
            </w:r>
            <w:r w:rsidR="009C0ED2">
              <w:rPr>
                <w:noProof/>
                <w:webHidden/>
              </w:rPr>
              <w:fldChar w:fldCharType="separate"/>
            </w:r>
            <w:r w:rsidR="009C0ED2">
              <w:rPr>
                <w:noProof/>
                <w:webHidden/>
              </w:rPr>
              <w:t>7</w:t>
            </w:r>
            <w:r w:rsidR="009C0ED2">
              <w:rPr>
                <w:noProof/>
                <w:webHidden/>
              </w:rPr>
              <w:fldChar w:fldCharType="end"/>
            </w:r>
          </w:hyperlink>
        </w:p>
        <w:p w14:paraId="00295644" w14:textId="6F26566D" w:rsidR="009C0ED2" w:rsidRDefault="008961C5">
          <w:pPr>
            <w:pStyle w:val="Indholdsfortegnelse2"/>
            <w:tabs>
              <w:tab w:val="left" w:pos="1100"/>
              <w:tab w:val="right" w:pos="6680"/>
            </w:tabs>
            <w:rPr>
              <w:rFonts w:asciiTheme="minorHAnsi" w:eastAsiaTheme="minorEastAsia" w:hAnsiTheme="minorHAnsi"/>
              <w:noProof/>
              <w:color w:val="auto"/>
              <w:sz w:val="22"/>
              <w:lang w:eastAsia="da-DK"/>
            </w:rPr>
          </w:pPr>
          <w:hyperlink w:anchor="_Toc103763005" w:history="1">
            <w:r w:rsidR="009C0ED2" w:rsidRPr="00213FC2">
              <w:rPr>
                <w:rStyle w:val="Hyperlink"/>
                <w:noProof/>
              </w:rPr>
              <w:t>3.2.3</w:t>
            </w:r>
            <w:r w:rsidR="009C0ED2">
              <w:rPr>
                <w:rFonts w:asciiTheme="minorHAnsi" w:eastAsiaTheme="minorEastAsia" w:hAnsiTheme="minorHAnsi"/>
                <w:noProof/>
                <w:color w:val="auto"/>
                <w:sz w:val="22"/>
                <w:lang w:eastAsia="da-DK"/>
              </w:rPr>
              <w:tab/>
            </w:r>
            <w:r w:rsidR="009C0ED2" w:rsidRPr="00213FC2">
              <w:rPr>
                <w:rStyle w:val="Hyperlink"/>
                <w:noProof/>
              </w:rPr>
              <w:t>Egnethed for sammenslutninger af økonomiske aktører</w:t>
            </w:r>
            <w:r w:rsidR="009C0ED2">
              <w:rPr>
                <w:noProof/>
                <w:webHidden/>
              </w:rPr>
              <w:tab/>
            </w:r>
            <w:r w:rsidR="009C0ED2">
              <w:rPr>
                <w:noProof/>
                <w:webHidden/>
              </w:rPr>
              <w:fldChar w:fldCharType="begin"/>
            </w:r>
            <w:r w:rsidR="009C0ED2">
              <w:rPr>
                <w:noProof/>
                <w:webHidden/>
              </w:rPr>
              <w:instrText xml:space="preserve"> PAGEREF _Toc103763005 \h </w:instrText>
            </w:r>
            <w:r w:rsidR="009C0ED2">
              <w:rPr>
                <w:noProof/>
                <w:webHidden/>
              </w:rPr>
            </w:r>
            <w:r w:rsidR="009C0ED2">
              <w:rPr>
                <w:noProof/>
                <w:webHidden/>
              </w:rPr>
              <w:fldChar w:fldCharType="separate"/>
            </w:r>
            <w:r w:rsidR="009C0ED2">
              <w:rPr>
                <w:noProof/>
                <w:webHidden/>
              </w:rPr>
              <w:t>7</w:t>
            </w:r>
            <w:r w:rsidR="009C0ED2">
              <w:rPr>
                <w:noProof/>
                <w:webHidden/>
              </w:rPr>
              <w:fldChar w:fldCharType="end"/>
            </w:r>
          </w:hyperlink>
        </w:p>
        <w:p w14:paraId="4CDF17C3" w14:textId="2203E86A" w:rsidR="009C0ED2" w:rsidRDefault="008961C5">
          <w:pPr>
            <w:pStyle w:val="Indholdsfortegnelse2"/>
            <w:tabs>
              <w:tab w:val="left" w:pos="1100"/>
              <w:tab w:val="right" w:pos="6680"/>
            </w:tabs>
            <w:rPr>
              <w:rFonts w:asciiTheme="minorHAnsi" w:eastAsiaTheme="minorEastAsia" w:hAnsiTheme="minorHAnsi"/>
              <w:noProof/>
              <w:color w:val="auto"/>
              <w:sz w:val="22"/>
              <w:lang w:eastAsia="da-DK"/>
            </w:rPr>
          </w:pPr>
          <w:hyperlink w:anchor="_Toc103763006" w:history="1">
            <w:r w:rsidR="009C0ED2" w:rsidRPr="00213FC2">
              <w:rPr>
                <w:rStyle w:val="Hyperlink"/>
                <w:noProof/>
              </w:rPr>
              <w:t>3.2.4</w:t>
            </w:r>
            <w:r w:rsidR="009C0ED2">
              <w:rPr>
                <w:rFonts w:asciiTheme="minorHAnsi" w:eastAsiaTheme="minorEastAsia" w:hAnsiTheme="minorHAnsi"/>
                <w:noProof/>
                <w:color w:val="auto"/>
                <w:sz w:val="22"/>
                <w:lang w:eastAsia="da-DK"/>
              </w:rPr>
              <w:tab/>
            </w:r>
            <w:r w:rsidR="009C0ED2" w:rsidRPr="00213FC2">
              <w:rPr>
                <w:rStyle w:val="Hyperlink"/>
                <w:noProof/>
              </w:rPr>
              <w:t>Egnethed baseret på andre økonomiske aktørers formåen</w:t>
            </w:r>
            <w:r w:rsidR="009C0ED2">
              <w:rPr>
                <w:noProof/>
                <w:webHidden/>
              </w:rPr>
              <w:tab/>
            </w:r>
            <w:r w:rsidR="009C0ED2">
              <w:rPr>
                <w:noProof/>
                <w:webHidden/>
              </w:rPr>
              <w:fldChar w:fldCharType="begin"/>
            </w:r>
            <w:r w:rsidR="009C0ED2">
              <w:rPr>
                <w:noProof/>
                <w:webHidden/>
              </w:rPr>
              <w:instrText xml:space="preserve"> PAGEREF _Toc103763006 \h </w:instrText>
            </w:r>
            <w:r w:rsidR="009C0ED2">
              <w:rPr>
                <w:noProof/>
                <w:webHidden/>
              </w:rPr>
            </w:r>
            <w:r w:rsidR="009C0ED2">
              <w:rPr>
                <w:noProof/>
                <w:webHidden/>
              </w:rPr>
              <w:fldChar w:fldCharType="separate"/>
            </w:r>
            <w:r w:rsidR="009C0ED2">
              <w:rPr>
                <w:noProof/>
                <w:webHidden/>
              </w:rPr>
              <w:t>8</w:t>
            </w:r>
            <w:r w:rsidR="009C0ED2">
              <w:rPr>
                <w:noProof/>
                <w:webHidden/>
              </w:rPr>
              <w:fldChar w:fldCharType="end"/>
            </w:r>
          </w:hyperlink>
        </w:p>
        <w:p w14:paraId="259F825D" w14:textId="06EFDA3B" w:rsidR="009C0ED2" w:rsidRDefault="008961C5">
          <w:pPr>
            <w:pStyle w:val="Indholdsfortegnelse1"/>
            <w:tabs>
              <w:tab w:val="left" w:pos="660"/>
              <w:tab w:val="right" w:pos="6680"/>
            </w:tabs>
            <w:rPr>
              <w:rFonts w:asciiTheme="minorHAnsi" w:eastAsiaTheme="minorEastAsia" w:hAnsiTheme="minorHAnsi"/>
              <w:noProof/>
              <w:color w:val="auto"/>
              <w:sz w:val="22"/>
              <w:lang w:eastAsia="da-DK"/>
            </w:rPr>
          </w:pPr>
          <w:hyperlink w:anchor="_Toc103763007" w:history="1">
            <w:r w:rsidR="009C0ED2" w:rsidRPr="00213FC2">
              <w:rPr>
                <w:rStyle w:val="Hyperlink"/>
                <w:noProof/>
              </w:rPr>
              <w:t>4.</w:t>
            </w:r>
            <w:r w:rsidR="009C0ED2">
              <w:rPr>
                <w:rFonts w:asciiTheme="minorHAnsi" w:eastAsiaTheme="minorEastAsia" w:hAnsiTheme="minorHAnsi"/>
                <w:noProof/>
                <w:color w:val="auto"/>
                <w:sz w:val="22"/>
                <w:lang w:eastAsia="da-DK"/>
              </w:rPr>
              <w:tab/>
            </w:r>
            <w:r w:rsidR="009C0ED2" w:rsidRPr="00213FC2">
              <w:rPr>
                <w:rStyle w:val="Hyperlink"/>
                <w:noProof/>
              </w:rPr>
              <w:t>Anmodning om godkendelse</w:t>
            </w:r>
            <w:r w:rsidR="009C0ED2">
              <w:rPr>
                <w:noProof/>
                <w:webHidden/>
              </w:rPr>
              <w:tab/>
            </w:r>
            <w:r w:rsidR="009C0ED2">
              <w:rPr>
                <w:noProof/>
                <w:webHidden/>
              </w:rPr>
              <w:fldChar w:fldCharType="begin"/>
            </w:r>
            <w:r w:rsidR="009C0ED2">
              <w:rPr>
                <w:noProof/>
                <w:webHidden/>
              </w:rPr>
              <w:instrText xml:space="preserve"> PAGEREF _Toc103763007 \h </w:instrText>
            </w:r>
            <w:r w:rsidR="009C0ED2">
              <w:rPr>
                <w:noProof/>
                <w:webHidden/>
              </w:rPr>
            </w:r>
            <w:r w:rsidR="009C0ED2">
              <w:rPr>
                <w:noProof/>
                <w:webHidden/>
              </w:rPr>
              <w:fldChar w:fldCharType="separate"/>
            </w:r>
            <w:r w:rsidR="009C0ED2">
              <w:rPr>
                <w:noProof/>
                <w:webHidden/>
              </w:rPr>
              <w:t>9</w:t>
            </w:r>
            <w:r w:rsidR="009C0ED2">
              <w:rPr>
                <w:noProof/>
                <w:webHidden/>
              </w:rPr>
              <w:fldChar w:fldCharType="end"/>
            </w:r>
          </w:hyperlink>
        </w:p>
        <w:p w14:paraId="7358E892" w14:textId="1F9E2FBE" w:rsidR="009C0ED2" w:rsidRDefault="008961C5">
          <w:pPr>
            <w:pStyle w:val="Indholdsfortegnelse2"/>
            <w:tabs>
              <w:tab w:val="left" w:pos="880"/>
              <w:tab w:val="right" w:pos="6680"/>
            </w:tabs>
            <w:rPr>
              <w:rFonts w:asciiTheme="minorHAnsi" w:eastAsiaTheme="minorEastAsia" w:hAnsiTheme="minorHAnsi"/>
              <w:noProof/>
              <w:color w:val="auto"/>
              <w:sz w:val="22"/>
              <w:lang w:eastAsia="da-DK"/>
            </w:rPr>
          </w:pPr>
          <w:hyperlink w:anchor="_Toc103763008" w:history="1">
            <w:r w:rsidR="009C0ED2" w:rsidRPr="00213FC2">
              <w:rPr>
                <w:rStyle w:val="Hyperlink"/>
                <w:noProof/>
              </w:rPr>
              <w:t>4.1</w:t>
            </w:r>
            <w:r w:rsidR="009C0ED2">
              <w:rPr>
                <w:rFonts w:asciiTheme="minorHAnsi" w:eastAsiaTheme="minorEastAsia" w:hAnsiTheme="minorHAnsi"/>
                <w:noProof/>
                <w:color w:val="auto"/>
                <w:sz w:val="22"/>
                <w:lang w:eastAsia="da-DK"/>
              </w:rPr>
              <w:tab/>
            </w:r>
            <w:r w:rsidR="009C0ED2" w:rsidRPr="00213FC2">
              <w:rPr>
                <w:rStyle w:val="Hyperlink"/>
                <w:noProof/>
              </w:rPr>
              <w:t>Stamdata</w:t>
            </w:r>
            <w:r w:rsidR="009C0ED2">
              <w:rPr>
                <w:noProof/>
                <w:webHidden/>
              </w:rPr>
              <w:tab/>
            </w:r>
            <w:r w:rsidR="009C0ED2">
              <w:rPr>
                <w:noProof/>
                <w:webHidden/>
              </w:rPr>
              <w:fldChar w:fldCharType="begin"/>
            </w:r>
            <w:r w:rsidR="009C0ED2">
              <w:rPr>
                <w:noProof/>
                <w:webHidden/>
              </w:rPr>
              <w:instrText xml:space="preserve"> PAGEREF _Toc103763008 \h </w:instrText>
            </w:r>
            <w:r w:rsidR="009C0ED2">
              <w:rPr>
                <w:noProof/>
                <w:webHidden/>
              </w:rPr>
            </w:r>
            <w:r w:rsidR="009C0ED2">
              <w:rPr>
                <w:noProof/>
                <w:webHidden/>
              </w:rPr>
              <w:fldChar w:fldCharType="separate"/>
            </w:r>
            <w:r w:rsidR="009C0ED2">
              <w:rPr>
                <w:noProof/>
                <w:webHidden/>
              </w:rPr>
              <w:t>9</w:t>
            </w:r>
            <w:r w:rsidR="009C0ED2">
              <w:rPr>
                <w:noProof/>
                <w:webHidden/>
              </w:rPr>
              <w:fldChar w:fldCharType="end"/>
            </w:r>
          </w:hyperlink>
        </w:p>
        <w:p w14:paraId="34DF317C" w14:textId="52F8A6D7" w:rsidR="009C0ED2" w:rsidRDefault="008961C5">
          <w:pPr>
            <w:pStyle w:val="Indholdsfortegnelse2"/>
            <w:tabs>
              <w:tab w:val="left" w:pos="880"/>
              <w:tab w:val="right" w:pos="6680"/>
            </w:tabs>
            <w:rPr>
              <w:rFonts w:asciiTheme="minorHAnsi" w:eastAsiaTheme="minorEastAsia" w:hAnsiTheme="minorHAnsi"/>
              <w:noProof/>
              <w:color w:val="auto"/>
              <w:sz w:val="22"/>
              <w:lang w:eastAsia="da-DK"/>
            </w:rPr>
          </w:pPr>
          <w:hyperlink w:anchor="_Toc103763009" w:history="1">
            <w:r w:rsidR="009C0ED2" w:rsidRPr="00213FC2">
              <w:rPr>
                <w:rStyle w:val="Hyperlink"/>
                <w:noProof/>
              </w:rPr>
              <w:t>4.2</w:t>
            </w:r>
            <w:r w:rsidR="009C0ED2">
              <w:rPr>
                <w:rFonts w:asciiTheme="minorHAnsi" w:eastAsiaTheme="minorEastAsia" w:hAnsiTheme="minorHAnsi"/>
                <w:noProof/>
                <w:color w:val="auto"/>
                <w:sz w:val="22"/>
                <w:lang w:eastAsia="da-DK"/>
              </w:rPr>
              <w:tab/>
            </w:r>
            <w:r w:rsidR="009C0ED2" w:rsidRPr="00213FC2">
              <w:rPr>
                <w:rStyle w:val="Hyperlink"/>
                <w:noProof/>
              </w:rPr>
              <w:t>Tro og love-erklæring om gæld til det offentlige</w:t>
            </w:r>
            <w:r w:rsidR="009C0ED2">
              <w:rPr>
                <w:noProof/>
                <w:webHidden/>
              </w:rPr>
              <w:tab/>
            </w:r>
            <w:r w:rsidR="009C0ED2">
              <w:rPr>
                <w:noProof/>
                <w:webHidden/>
              </w:rPr>
              <w:fldChar w:fldCharType="begin"/>
            </w:r>
            <w:r w:rsidR="009C0ED2">
              <w:rPr>
                <w:noProof/>
                <w:webHidden/>
              </w:rPr>
              <w:instrText xml:space="preserve"> PAGEREF _Toc103763009 \h </w:instrText>
            </w:r>
            <w:r w:rsidR="009C0ED2">
              <w:rPr>
                <w:noProof/>
                <w:webHidden/>
              </w:rPr>
            </w:r>
            <w:r w:rsidR="009C0ED2">
              <w:rPr>
                <w:noProof/>
                <w:webHidden/>
              </w:rPr>
              <w:fldChar w:fldCharType="separate"/>
            </w:r>
            <w:r w:rsidR="009C0ED2">
              <w:rPr>
                <w:noProof/>
                <w:webHidden/>
              </w:rPr>
              <w:t>9</w:t>
            </w:r>
            <w:r w:rsidR="009C0ED2">
              <w:rPr>
                <w:noProof/>
                <w:webHidden/>
              </w:rPr>
              <w:fldChar w:fldCharType="end"/>
            </w:r>
          </w:hyperlink>
        </w:p>
        <w:p w14:paraId="717A330B" w14:textId="6A9E7FE3" w:rsidR="009C0ED2" w:rsidRDefault="008961C5">
          <w:pPr>
            <w:pStyle w:val="Indholdsfortegnelse2"/>
            <w:tabs>
              <w:tab w:val="left" w:pos="880"/>
              <w:tab w:val="right" w:pos="6680"/>
            </w:tabs>
            <w:rPr>
              <w:rFonts w:asciiTheme="minorHAnsi" w:eastAsiaTheme="minorEastAsia" w:hAnsiTheme="minorHAnsi"/>
              <w:noProof/>
              <w:color w:val="auto"/>
              <w:sz w:val="22"/>
              <w:lang w:eastAsia="da-DK"/>
            </w:rPr>
          </w:pPr>
          <w:hyperlink w:anchor="_Toc103763010" w:history="1">
            <w:r w:rsidR="009C0ED2" w:rsidRPr="00213FC2">
              <w:rPr>
                <w:rStyle w:val="Hyperlink"/>
                <w:noProof/>
              </w:rPr>
              <w:t>4.3</w:t>
            </w:r>
            <w:r w:rsidR="009C0ED2">
              <w:rPr>
                <w:rFonts w:asciiTheme="minorHAnsi" w:eastAsiaTheme="minorEastAsia" w:hAnsiTheme="minorHAnsi"/>
                <w:noProof/>
                <w:color w:val="auto"/>
                <w:sz w:val="22"/>
                <w:lang w:eastAsia="da-DK"/>
              </w:rPr>
              <w:tab/>
            </w:r>
            <w:r w:rsidR="009C0ED2" w:rsidRPr="00213FC2">
              <w:rPr>
                <w:rStyle w:val="Hyperlink"/>
                <w:noProof/>
              </w:rPr>
              <w:t>Sikkerhedsstillelse</w:t>
            </w:r>
            <w:r w:rsidR="009C0ED2">
              <w:rPr>
                <w:noProof/>
                <w:webHidden/>
              </w:rPr>
              <w:tab/>
            </w:r>
            <w:r w:rsidR="009C0ED2">
              <w:rPr>
                <w:noProof/>
                <w:webHidden/>
              </w:rPr>
              <w:fldChar w:fldCharType="begin"/>
            </w:r>
            <w:r w:rsidR="009C0ED2">
              <w:rPr>
                <w:noProof/>
                <w:webHidden/>
              </w:rPr>
              <w:instrText xml:space="preserve"> PAGEREF _Toc103763010 \h </w:instrText>
            </w:r>
            <w:r w:rsidR="009C0ED2">
              <w:rPr>
                <w:noProof/>
                <w:webHidden/>
              </w:rPr>
            </w:r>
            <w:r w:rsidR="009C0ED2">
              <w:rPr>
                <w:noProof/>
                <w:webHidden/>
              </w:rPr>
              <w:fldChar w:fldCharType="separate"/>
            </w:r>
            <w:r w:rsidR="009C0ED2">
              <w:rPr>
                <w:noProof/>
                <w:webHidden/>
              </w:rPr>
              <w:t>12</w:t>
            </w:r>
            <w:r w:rsidR="009C0ED2">
              <w:rPr>
                <w:noProof/>
                <w:webHidden/>
              </w:rPr>
              <w:fldChar w:fldCharType="end"/>
            </w:r>
          </w:hyperlink>
        </w:p>
        <w:p w14:paraId="78051465" w14:textId="54A1211A" w:rsidR="009C0ED2" w:rsidRDefault="008961C5">
          <w:pPr>
            <w:pStyle w:val="Indholdsfortegnelse2"/>
            <w:tabs>
              <w:tab w:val="left" w:pos="880"/>
              <w:tab w:val="right" w:pos="6680"/>
            </w:tabs>
            <w:rPr>
              <w:rFonts w:asciiTheme="minorHAnsi" w:eastAsiaTheme="minorEastAsia" w:hAnsiTheme="minorHAnsi"/>
              <w:noProof/>
              <w:color w:val="auto"/>
              <w:sz w:val="22"/>
              <w:lang w:eastAsia="da-DK"/>
            </w:rPr>
          </w:pPr>
          <w:hyperlink w:anchor="_Toc103763011" w:history="1">
            <w:r w:rsidR="009C0ED2" w:rsidRPr="00213FC2">
              <w:rPr>
                <w:rStyle w:val="Hyperlink"/>
                <w:noProof/>
              </w:rPr>
              <w:t>4.4</w:t>
            </w:r>
            <w:r w:rsidR="009C0ED2">
              <w:rPr>
                <w:rFonts w:asciiTheme="minorHAnsi" w:eastAsiaTheme="minorEastAsia" w:hAnsiTheme="minorHAnsi"/>
                <w:noProof/>
                <w:color w:val="auto"/>
                <w:sz w:val="22"/>
                <w:lang w:eastAsia="da-DK"/>
              </w:rPr>
              <w:tab/>
            </w:r>
            <w:r w:rsidR="009C0ED2" w:rsidRPr="00213FC2">
              <w:rPr>
                <w:rStyle w:val="Hyperlink"/>
                <w:noProof/>
              </w:rPr>
              <w:t>Serviceattest</w:t>
            </w:r>
            <w:r w:rsidR="009C0ED2">
              <w:rPr>
                <w:noProof/>
                <w:webHidden/>
              </w:rPr>
              <w:tab/>
            </w:r>
            <w:r w:rsidR="009C0ED2">
              <w:rPr>
                <w:noProof/>
                <w:webHidden/>
              </w:rPr>
              <w:fldChar w:fldCharType="begin"/>
            </w:r>
            <w:r w:rsidR="009C0ED2">
              <w:rPr>
                <w:noProof/>
                <w:webHidden/>
              </w:rPr>
              <w:instrText xml:space="preserve"> PAGEREF _Toc103763011 \h </w:instrText>
            </w:r>
            <w:r w:rsidR="009C0ED2">
              <w:rPr>
                <w:noProof/>
                <w:webHidden/>
              </w:rPr>
            </w:r>
            <w:r w:rsidR="009C0ED2">
              <w:rPr>
                <w:noProof/>
                <w:webHidden/>
              </w:rPr>
              <w:fldChar w:fldCharType="separate"/>
            </w:r>
            <w:r w:rsidR="009C0ED2">
              <w:rPr>
                <w:noProof/>
                <w:webHidden/>
              </w:rPr>
              <w:t>12</w:t>
            </w:r>
            <w:r w:rsidR="009C0ED2">
              <w:rPr>
                <w:noProof/>
                <w:webHidden/>
              </w:rPr>
              <w:fldChar w:fldCharType="end"/>
            </w:r>
          </w:hyperlink>
        </w:p>
        <w:p w14:paraId="75EC5A01" w14:textId="0256E504" w:rsidR="009C0ED2" w:rsidRDefault="008961C5">
          <w:pPr>
            <w:pStyle w:val="Indholdsfortegnelse2"/>
            <w:tabs>
              <w:tab w:val="left" w:pos="880"/>
              <w:tab w:val="right" w:pos="6680"/>
            </w:tabs>
            <w:rPr>
              <w:rFonts w:asciiTheme="minorHAnsi" w:eastAsiaTheme="minorEastAsia" w:hAnsiTheme="minorHAnsi"/>
              <w:noProof/>
              <w:color w:val="auto"/>
              <w:sz w:val="22"/>
              <w:lang w:eastAsia="da-DK"/>
            </w:rPr>
          </w:pPr>
          <w:hyperlink w:anchor="_Toc103763012" w:history="1">
            <w:r w:rsidR="009C0ED2" w:rsidRPr="00213FC2">
              <w:rPr>
                <w:rStyle w:val="Hyperlink"/>
                <w:noProof/>
              </w:rPr>
              <w:t>4.5</w:t>
            </w:r>
            <w:r w:rsidR="009C0ED2">
              <w:rPr>
                <w:rFonts w:asciiTheme="minorHAnsi" w:eastAsiaTheme="minorEastAsia" w:hAnsiTheme="minorHAnsi"/>
                <w:noProof/>
                <w:color w:val="auto"/>
                <w:sz w:val="22"/>
                <w:lang w:eastAsia="da-DK"/>
              </w:rPr>
              <w:tab/>
            </w:r>
            <w:r w:rsidR="009C0ED2" w:rsidRPr="00213FC2">
              <w:rPr>
                <w:rStyle w:val="Hyperlink"/>
                <w:noProof/>
              </w:rPr>
              <w:t>Tavshedspligtserklæring</w:t>
            </w:r>
            <w:r w:rsidR="009C0ED2">
              <w:rPr>
                <w:noProof/>
                <w:webHidden/>
              </w:rPr>
              <w:tab/>
            </w:r>
            <w:r w:rsidR="009C0ED2">
              <w:rPr>
                <w:noProof/>
                <w:webHidden/>
              </w:rPr>
              <w:fldChar w:fldCharType="begin"/>
            </w:r>
            <w:r w:rsidR="009C0ED2">
              <w:rPr>
                <w:noProof/>
                <w:webHidden/>
              </w:rPr>
              <w:instrText xml:space="preserve"> PAGEREF _Toc103763012 \h </w:instrText>
            </w:r>
            <w:r w:rsidR="009C0ED2">
              <w:rPr>
                <w:noProof/>
                <w:webHidden/>
              </w:rPr>
            </w:r>
            <w:r w:rsidR="009C0ED2">
              <w:rPr>
                <w:noProof/>
                <w:webHidden/>
              </w:rPr>
              <w:fldChar w:fldCharType="separate"/>
            </w:r>
            <w:r w:rsidR="009C0ED2">
              <w:rPr>
                <w:noProof/>
                <w:webHidden/>
              </w:rPr>
              <w:t>12</w:t>
            </w:r>
            <w:r w:rsidR="009C0ED2">
              <w:rPr>
                <w:noProof/>
                <w:webHidden/>
              </w:rPr>
              <w:fldChar w:fldCharType="end"/>
            </w:r>
          </w:hyperlink>
        </w:p>
        <w:p w14:paraId="0745C730" w14:textId="426D30B3" w:rsidR="009C0ED2" w:rsidRDefault="008961C5">
          <w:pPr>
            <w:pStyle w:val="Indholdsfortegnelse2"/>
            <w:tabs>
              <w:tab w:val="left" w:pos="880"/>
              <w:tab w:val="right" w:pos="6680"/>
            </w:tabs>
            <w:rPr>
              <w:rFonts w:asciiTheme="minorHAnsi" w:eastAsiaTheme="minorEastAsia" w:hAnsiTheme="minorHAnsi"/>
              <w:noProof/>
              <w:color w:val="auto"/>
              <w:sz w:val="22"/>
              <w:lang w:eastAsia="da-DK"/>
            </w:rPr>
          </w:pPr>
          <w:hyperlink w:anchor="_Toc103763013" w:history="1">
            <w:r w:rsidR="009C0ED2" w:rsidRPr="00213FC2">
              <w:rPr>
                <w:rStyle w:val="Hyperlink"/>
                <w:noProof/>
              </w:rPr>
              <w:t>4.6</w:t>
            </w:r>
            <w:r w:rsidR="009C0ED2">
              <w:rPr>
                <w:rFonts w:asciiTheme="minorHAnsi" w:eastAsiaTheme="minorEastAsia" w:hAnsiTheme="minorHAnsi"/>
                <w:noProof/>
                <w:color w:val="auto"/>
                <w:sz w:val="22"/>
                <w:lang w:eastAsia="da-DK"/>
              </w:rPr>
              <w:tab/>
            </w:r>
            <w:r w:rsidR="009C0ED2" w:rsidRPr="00213FC2">
              <w:rPr>
                <w:rStyle w:val="Hyperlink"/>
                <w:noProof/>
              </w:rPr>
              <w:t>Ansvar og forsikring</w:t>
            </w:r>
            <w:r w:rsidR="009C0ED2">
              <w:rPr>
                <w:noProof/>
                <w:webHidden/>
              </w:rPr>
              <w:tab/>
            </w:r>
            <w:r w:rsidR="009C0ED2">
              <w:rPr>
                <w:noProof/>
                <w:webHidden/>
              </w:rPr>
              <w:fldChar w:fldCharType="begin"/>
            </w:r>
            <w:r w:rsidR="009C0ED2">
              <w:rPr>
                <w:noProof/>
                <w:webHidden/>
              </w:rPr>
              <w:instrText xml:space="preserve"> PAGEREF _Toc103763013 \h </w:instrText>
            </w:r>
            <w:r w:rsidR="009C0ED2">
              <w:rPr>
                <w:noProof/>
                <w:webHidden/>
              </w:rPr>
            </w:r>
            <w:r w:rsidR="009C0ED2">
              <w:rPr>
                <w:noProof/>
                <w:webHidden/>
              </w:rPr>
              <w:fldChar w:fldCharType="separate"/>
            </w:r>
            <w:r w:rsidR="009C0ED2">
              <w:rPr>
                <w:noProof/>
                <w:webHidden/>
              </w:rPr>
              <w:t>12</w:t>
            </w:r>
            <w:r w:rsidR="009C0ED2">
              <w:rPr>
                <w:noProof/>
                <w:webHidden/>
              </w:rPr>
              <w:fldChar w:fldCharType="end"/>
            </w:r>
          </w:hyperlink>
        </w:p>
        <w:p w14:paraId="1AF7226E" w14:textId="65B7BD54" w:rsidR="009C0ED2" w:rsidRDefault="008961C5">
          <w:pPr>
            <w:pStyle w:val="Indholdsfortegnelse2"/>
            <w:tabs>
              <w:tab w:val="left" w:pos="880"/>
              <w:tab w:val="right" w:pos="6680"/>
            </w:tabs>
            <w:rPr>
              <w:rFonts w:asciiTheme="minorHAnsi" w:eastAsiaTheme="minorEastAsia" w:hAnsiTheme="minorHAnsi"/>
              <w:noProof/>
              <w:color w:val="auto"/>
              <w:sz w:val="22"/>
              <w:lang w:eastAsia="da-DK"/>
            </w:rPr>
          </w:pPr>
          <w:hyperlink w:anchor="_Toc103763014" w:history="1">
            <w:r w:rsidR="009C0ED2" w:rsidRPr="00213FC2">
              <w:rPr>
                <w:rStyle w:val="Hyperlink"/>
                <w:noProof/>
              </w:rPr>
              <w:t>4.8</w:t>
            </w:r>
            <w:r w:rsidR="009C0ED2">
              <w:rPr>
                <w:rFonts w:asciiTheme="minorHAnsi" w:eastAsiaTheme="minorEastAsia" w:hAnsiTheme="minorHAnsi"/>
                <w:noProof/>
                <w:color w:val="auto"/>
                <w:sz w:val="22"/>
                <w:lang w:eastAsia="da-DK"/>
              </w:rPr>
              <w:tab/>
            </w:r>
            <w:r w:rsidR="009C0ED2" w:rsidRPr="00213FC2">
              <w:rPr>
                <w:rStyle w:val="Hyperlink"/>
                <w:noProof/>
              </w:rPr>
              <w:t>Oplysning om brug af underleverandører</w:t>
            </w:r>
            <w:r w:rsidR="009C0ED2">
              <w:rPr>
                <w:noProof/>
                <w:webHidden/>
              </w:rPr>
              <w:tab/>
            </w:r>
            <w:r w:rsidR="009C0ED2">
              <w:rPr>
                <w:noProof/>
                <w:webHidden/>
              </w:rPr>
              <w:fldChar w:fldCharType="begin"/>
            </w:r>
            <w:r w:rsidR="009C0ED2">
              <w:rPr>
                <w:noProof/>
                <w:webHidden/>
              </w:rPr>
              <w:instrText xml:space="preserve"> PAGEREF _Toc103763014 \h </w:instrText>
            </w:r>
            <w:r w:rsidR="009C0ED2">
              <w:rPr>
                <w:noProof/>
                <w:webHidden/>
              </w:rPr>
            </w:r>
            <w:r w:rsidR="009C0ED2">
              <w:rPr>
                <w:noProof/>
                <w:webHidden/>
              </w:rPr>
              <w:fldChar w:fldCharType="separate"/>
            </w:r>
            <w:r w:rsidR="009C0ED2">
              <w:rPr>
                <w:noProof/>
                <w:webHidden/>
              </w:rPr>
              <w:t>13</w:t>
            </w:r>
            <w:r w:rsidR="009C0ED2">
              <w:rPr>
                <w:noProof/>
                <w:webHidden/>
              </w:rPr>
              <w:fldChar w:fldCharType="end"/>
            </w:r>
          </w:hyperlink>
        </w:p>
        <w:p w14:paraId="15F08CF6" w14:textId="23AF5A31" w:rsidR="009C0ED2" w:rsidRDefault="008961C5">
          <w:pPr>
            <w:pStyle w:val="Indholdsfortegnelse2"/>
            <w:tabs>
              <w:tab w:val="left" w:pos="880"/>
              <w:tab w:val="right" w:pos="6680"/>
            </w:tabs>
            <w:rPr>
              <w:rFonts w:asciiTheme="minorHAnsi" w:eastAsiaTheme="minorEastAsia" w:hAnsiTheme="minorHAnsi"/>
              <w:noProof/>
              <w:color w:val="auto"/>
              <w:sz w:val="22"/>
              <w:lang w:eastAsia="da-DK"/>
            </w:rPr>
          </w:pPr>
          <w:hyperlink w:anchor="_Toc103763015" w:history="1">
            <w:r w:rsidR="009C0ED2" w:rsidRPr="00213FC2">
              <w:rPr>
                <w:rStyle w:val="Hyperlink"/>
                <w:noProof/>
              </w:rPr>
              <w:t>4.9</w:t>
            </w:r>
            <w:r w:rsidR="009C0ED2">
              <w:rPr>
                <w:rFonts w:asciiTheme="minorHAnsi" w:eastAsiaTheme="minorEastAsia" w:hAnsiTheme="minorHAnsi"/>
                <w:noProof/>
                <w:color w:val="auto"/>
                <w:sz w:val="22"/>
                <w:lang w:eastAsia="da-DK"/>
              </w:rPr>
              <w:tab/>
            </w:r>
            <w:r w:rsidR="009C0ED2" w:rsidRPr="00213FC2">
              <w:rPr>
                <w:rStyle w:val="Hyperlink"/>
                <w:noProof/>
              </w:rPr>
              <w:t>Oplysninger om leverandøren</w:t>
            </w:r>
            <w:r w:rsidR="009C0ED2">
              <w:rPr>
                <w:noProof/>
                <w:webHidden/>
              </w:rPr>
              <w:tab/>
            </w:r>
            <w:r w:rsidR="009C0ED2">
              <w:rPr>
                <w:noProof/>
                <w:webHidden/>
              </w:rPr>
              <w:fldChar w:fldCharType="begin"/>
            </w:r>
            <w:r w:rsidR="009C0ED2">
              <w:rPr>
                <w:noProof/>
                <w:webHidden/>
              </w:rPr>
              <w:instrText xml:space="preserve"> PAGEREF _Toc103763015 \h </w:instrText>
            </w:r>
            <w:r w:rsidR="009C0ED2">
              <w:rPr>
                <w:noProof/>
                <w:webHidden/>
              </w:rPr>
            </w:r>
            <w:r w:rsidR="009C0ED2">
              <w:rPr>
                <w:noProof/>
                <w:webHidden/>
              </w:rPr>
              <w:fldChar w:fldCharType="separate"/>
            </w:r>
            <w:r w:rsidR="009C0ED2">
              <w:rPr>
                <w:noProof/>
                <w:webHidden/>
              </w:rPr>
              <w:t>13</w:t>
            </w:r>
            <w:r w:rsidR="009C0ED2">
              <w:rPr>
                <w:noProof/>
                <w:webHidden/>
              </w:rPr>
              <w:fldChar w:fldCharType="end"/>
            </w:r>
          </w:hyperlink>
        </w:p>
        <w:p w14:paraId="485C7948" w14:textId="2A2273DD" w:rsidR="009C0ED2" w:rsidRDefault="008961C5">
          <w:pPr>
            <w:pStyle w:val="Indholdsfortegnelse2"/>
            <w:tabs>
              <w:tab w:val="left" w:pos="880"/>
              <w:tab w:val="right" w:pos="6680"/>
            </w:tabs>
            <w:rPr>
              <w:rFonts w:asciiTheme="minorHAnsi" w:eastAsiaTheme="minorEastAsia" w:hAnsiTheme="minorHAnsi"/>
              <w:noProof/>
              <w:color w:val="auto"/>
              <w:sz w:val="22"/>
              <w:lang w:eastAsia="da-DK"/>
            </w:rPr>
          </w:pPr>
          <w:hyperlink w:anchor="_Toc103763016" w:history="1">
            <w:r w:rsidR="009C0ED2" w:rsidRPr="00213FC2">
              <w:rPr>
                <w:rStyle w:val="Hyperlink"/>
                <w:noProof/>
              </w:rPr>
              <w:t>4.11</w:t>
            </w:r>
            <w:r w:rsidR="009C0ED2">
              <w:rPr>
                <w:rFonts w:asciiTheme="minorHAnsi" w:eastAsiaTheme="minorEastAsia" w:hAnsiTheme="minorHAnsi"/>
                <w:noProof/>
                <w:color w:val="auto"/>
                <w:sz w:val="22"/>
                <w:lang w:eastAsia="da-DK"/>
              </w:rPr>
              <w:tab/>
            </w:r>
            <w:r w:rsidR="009C0ED2" w:rsidRPr="00213FC2">
              <w:rPr>
                <w:rStyle w:val="Hyperlink"/>
                <w:noProof/>
              </w:rPr>
              <w:t>Beskrivelse af leverandørens forventede opgaveløsning</w:t>
            </w:r>
            <w:r w:rsidR="009C0ED2">
              <w:rPr>
                <w:noProof/>
                <w:webHidden/>
              </w:rPr>
              <w:tab/>
            </w:r>
            <w:r w:rsidR="009C0ED2">
              <w:rPr>
                <w:noProof/>
                <w:webHidden/>
              </w:rPr>
              <w:fldChar w:fldCharType="begin"/>
            </w:r>
            <w:r w:rsidR="009C0ED2">
              <w:rPr>
                <w:noProof/>
                <w:webHidden/>
              </w:rPr>
              <w:instrText xml:space="preserve"> PAGEREF _Toc103763016 \h </w:instrText>
            </w:r>
            <w:r w:rsidR="009C0ED2">
              <w:rPr>
                <w:noProof/>
                <w:webHidden/>
              </w:rPr>
            </w:r>
            <w:r w:rsidR="009C0ED2">
              <w:rPr>
                <w:noProof/>
                <w:webHidden/>
              </w:rPr>
              <w:fldChar w:fldCharType="separate"/>
            </w:r>
            <w:r w:rsidR="009C0ED2">
              <w:rPr>
                <w:noProof/>
                <w:webHidden/>
              </w:rPr>
              <w:t>14</w:t>
            </w:r>
            <w:r w:rsidR="009C0ED2">
              <w:rPr>
                <w:noProof/>
                <w:webHidden/>
              </w:rPr>
              <w:fldChar w:fldCharType="end"/>
            </w:r>
          </w:hyperlink>
        </w:p>
        <w:p w14:paraId="1EA596AD" w14:textId="36C4FB00" w:rsidR="009C0ED2" w:rsidRDefault="008961C5">
          <w:pPr>
            <w:pStyle w:val="Indholdsfortegnelse2"/>
            <w:tabs>
              <w:tab w:val="left" w:pos="880"/>
              <w:tab w:val="right" w:pos="6680"/>
            </w:tabs>
            <w:rPr>
              <w:rFonts w:asciiTheme="minorHAnsi" w:eastAsiaTheme="minorEastAsia" w:hAnsiTheme="minorHAnsi"/>
              <w:noProof/>
              <w:color w:val="auto"/>
              <w:sz w:val="22"/>
              <w:lang w:eastAsia="da-DK"/>
            </w:rPr>
          </w:pPr>
          <w:hyperlink w:anchor="_Toc103763017" w:history="1">
            <w:r w:rsidR="009C0ED2" w:rsidRPr="00213FC2">
              <w:rPr>
                <w:rStyle w:val="Hyperlink"/>
                <w:noProof/>
              </w:rPr>
              <w:t>4.12</w:t>
            </w:r>
            <w:r w:rsidR="009C0ED2">
              <w:rPr>
                <w:rFonts w:asciiTheme="minorHAnsi" w:eastAsiaTheme="minorEastAsia" w:hAnsiTheme="minorHAnsi"/>
                <w:noProof/>
                <w:color w:val="auto"/>
                <w:sz w:val="22"/>
                <w:lang w:eastAsia="da-DK"/>
              </w:rPr>
              <w:tab/>
            </w:r>
            <w:r w:rsidR="009C0ED2" w:rsidRPr="00213FC2">
              <w:rPr>
                <w:rStyle w:val="Hyperlink"/>
                <w:noProof/>
              </w:rPr>
              <w:t>Beskrivelse af leverandørens håndtering af klager</w:t>
            </w:r>
            <w:r w:rsidR="009C0ED2">
              <w:rPr>
                <w:noProof/>
                <w:webHidden/>
              </w:rPr>
              <w:tab/>
            </w:r>
            <w:r w:rsidR="009C0ED2">
              <w:rPr>
                <w:noProof/>
                <w:webHidden/>
              </w:rPr>
              <w:fldChar w:fldCharType="begin"/>
            </w:r>
            <w:r w:rsidR="009C0ED2">
              <w:rPr>
                <w:noProof/>
                <w:webHidden/>
              </w:rPr>
              <w:instrText xml:space="preserve"> PAGEREF _Toc103763017 \h </w:instrText>
            </w:r>
            <w:r w:rsidR="009C0ED2">
              <w:rPr>
                <w:noProof/>
                <w:webHidden/>
              </w:rPr>
            </w:r>
            <w:r w:rsidR="009C0ED2">
              <w:rPr>
                <w:noProof/>
                <w:webHidden/>
              </w:rPr>
              <w:fldChar w:fldCharType="separate"/>
            </w:r>
            <w:r w:rsidR="009C0ED2">
              <w:rPr>
                <w:noProof/>
                <w:webHidden/>
              </w:rPr>
              <w:t>21</w:t>
            </w:r>
            <w:r w:rsidR="009C0ED2">
              <w:rPr>
                <w:noProof/>
                <w:webHidden/>
              </w:rPr>
              <w:fldChar w:fldCharType="end"/>
            </w:r>
          </w:hyperlink>
        </w:p>
        <w:p w14:paraId="51922451" w14:textId="02E302FE" w:rsidR="009C0ED2" w:rsidRDefault="008961C5">
          <w:pPr>
            <w:pStyle w:val="Indholdsfortegnelse2"/>
            <w:tabs>
              <w:tab w:val="left" w:pos="880"/>
              <w:tab w:val="right" w:pos="6680"/>
            </w:tabs>
            <w:rPr>
              <w:rFonts w:asciiTheme="minorHAnsi" w:eastAsiaTheme="minorEastAsia" w:hAnsiTheme="minorHAnsi"/>
              <w:noProof/>
              <w:color w:val="auto"/>
              <w:sz w:val="22"/>
              <w:lang w:eastAsia="da-DK"/>
            </w:rPr>
          </w:pPr>
          <w:hyperlink w:anchor="_Toc103763018" w:history="1">
            <w:r w:rsidR="009C0ED2" w:rsidRPr="00213FC2">
              <w:rPr>
                <w:rStyle w:val="Hyperlink"/>
                <w:noProof/>
              </w:rPr>
              <w:t>4.13</w:t>
            </w:r>
            <w:r w:rsidR="009C0ED2">
              <w:rPr>
                <w:rFonts w:asciiTheme="minorHAnsi" w:eastAsiaTheme="minorEastAsia" w:hAnsiTheme="minorHAnsi"/>
                <w:noProof/>
                <w:color w:val="auto"/>
                <w:sz w:val="22"/>
                <w:lang w:eastAsia="da-DK"/>
              </w:rPr>
              <w:tab/>
            </w:r>
            <w:r w:rsidR="009C0ED2" w:rsidRPr="00213FC2">
              <w:rPr>
                <w:rStyle w:val="Hyperlink"/>
                <w:noProof/>
              </w:rPr>
              <w:t>Beredskab og underleverandører</w:t>
            </w:r>
            <w:r w:rsidR="009C0ED2">
              <w:rPr>
                <w:noProof/>
                <w:webHidden/>
              </w:rPr>
              <w:tab/>
            </w:r>
            <w:r w:rsidR="009C0ED2">
              <w:rPr>
                <w:noProof/>
                <w:webHidden/>
              </w:rPr>
              <w:fldChar w:fldCharType="begin"/>
            </w:r>
            <w:r w:rsidR="009C0ED2">
              <w:rPr>
                <w:noProof/>
                <w:webHidden/>
              </w:rPr>
              <w:instrText xml:space="preserve"> PAGEREF _Toc103763018 \h </w:instrText>
            </w:r>
            <w:r w:rsidR="009C0ED2">
              <w:rPr>
                <w:noProof/>
                <w:webHidden/>
              </w:rPr>
            </w:r>
            <w:r w:rsidR="009C0ED2">
              <w:rPr>
                <w:noProof/>
                <w:webHidden/>
              </w:rPr>
              <w:fldChar w:fldCharType="separate"/>
            </w:r>
            <w:r w:rsidR="009C0ED2">
              <w:rPr>
                <w:noProof/>
                <w:webHidden/>
              </w:rPr>
              <w:t>21</w:t>
            </w:r>
            <w:r w:rsidR="009C0ED2">
              <w:rPr>
                <w:noProof/>
                <w:webHidden/>
              </w:rPr>
              <w:fldChar w:fldCharType="end"/>
            </w:r>
          </w:hyperlink>
        </w:p>
        <w:p w14:paraId="6E881D7A" w14:textId="2EEF252C" w:rsidR="009C0ED2" w:rsidRDefault="008961C5">
          <w:pPr>
            <w:pStyle w:val="Indholdsfortegnelse2"/>
            <w:tabs>
              <w:tab w:val="left" w:pos="880"/>
              <w:tab w:val="right" w:pos="6680"/>
            </w:tabs>
            <w:rPr>
              <w:rFonts w:asciiTheme="minorHAnsi" w:eastAsiaTheme="minorEastAsia" w:hAnsiTheme="minorHAnsi"/>
              <w:noProof/>
              <w:color w:val="auto"/>
              <w:sz w:val="22"/>
              <w:lang w:eastAsia="da-DK"/>
            </w:rPr>
          </w:pPr>
          <w:hyperlink w:anchor="_Toc103763019" w:history="1">
            <w:r w:rsidR="009C0ED2" w:rsidRPr="00213FC2">
              <w:rPr>
                <w:rStyle w:val="Hyperlink"/>
                <w:noProof/>
              </w:rPr>
              <w:t>4.14</w:t>
            </w:r>
            <w:r w:rsidR="009C0ED2">
              <w:rPr>
                <w:rFonts w:asciiTheme="minorHAnsi" w:eastAsiaTheme="minorEastAsia" w:hAnsiTheme="minorHAnsi"/>
                <w:noProof/>
                <w:color w:val="auto"/>
                <w:sz w:val="22"/>
                <w:lang w:eastAsia="da-DK"/>
              </w:rPr>
              <w:tab/>
            </w:r>
            <w:r w:rsidR="009C0ED2" w:rsidRPr="00213FC2">
              <w:rPr>
                <w:rStyle w:val="Hyperlink"/>
                <w:noProof/>
              </w:rPr>
              <w:t>Eventuelle bemærkninger og forbehold</w:t>
            </w:r>
            <w:r w:rsidR="009C0ED2">
              <w:rPr>
                <w:noProof/>
                <w:webHidden/>
              </w:rPr>
              <w:tab/>
            </w:r>
            <w:r w:rsidR="009C0ED2">
              <w:rPr>
                <w:noProof/>
                <w:webHidden/>
              </w:rPr>
              <w:fldChar w:fldCharType="begin"/>
            </w:r>
            <w:r w:rsidR="009C0ED2">
              <w:rPr>
                <w:noProof/>
                <w:webHidden/>
              </w:rPr>
              <w:instrText xml:space="preserve"> PAGEREF _Toc103763019 \h </w:instrText>
            </w:r>
            <w:r w:rsidR="009C0ED2">
              <w:rPr>
                <w:noProof/>
                <w:webHidden/>
              </w:rPr>
            </w:r>
            <w:r w:rsidR="009C0ED2">
              <w:rPr>
                <w:noProof/>
                <w:webHidden/>
              </w:rPr>
              <w:fldChar w:fldCharType="separate"/>
            </w:r>
            <w:r w:rsidR="009C0ED2">
              <w:rPr>
                <w:noProof/>
                <w:webHidden/>
              </w:rPr>
              <w:t>22</w:t>
            </w:r>
            <w:r w:rsidR="009C0ED2">
              <w:rPr>
                <w:noProof/>
                <w:webHidden/>
              </w:rPr>
              <w:fldChar w:fldCharType="end"/>
            </w:r>
          </w:hyperlink>
        </w:p>
        <w:p w14:paraId="76DFBA4B" w14:textId="698820E6" w:rsidR="009C0ED2" w:rsidRDefault="008961C5">
          <w:pPr>
            <w:pStyle w:val="Indholdsfortegnelse2"/>
            <w:tabs>
              <w:tab w:val="left" w:pos="880"/>
              <w:tab w:val="right" w:pos="6680"/>
            </w:tabs>
            <w:rPr>
              <w:rFonts w:asciiTheme="minorHAnsi" w:eastAsiaTheme="minorEastAsia" w:hAnsiTheme="minorHAnsi"/>
              <w:noProof/>
              <w:color w:val="auto"/>
              <w:sz w:val="22"/>
              <w:lang w:eastAsia="da-DK"/>
            </w:rPr>
          </w:pPr>
          <w:hyperlink w:anchor="_Toc103763020" w:history="1">
            <w:r w:rsidR="009C0ED2" w:rsidRPr="00213FC2">
              <w:rPr>
                <w:rStyle w:val="Hyperlink"/>
                <w:noProof/>
              </w:rPr>
              <w:t>4.15</w:t>
            </w:r>
            <w:r w:rsidR="009C0ED2">
              <w:rPr>
                <w:rFonts w:asciiTheme="minorHAnsi" w:eastAsiaTheme="minorEastAsia" w:hAnsiTheme="minorHAnsi"/>
                <w:noProof/>
                <w:color w:val="auto"/>
                <w:sz w:val="22"/>
                <w:lang w:eastAsia="da-DK"/>
              </w:rPr>
              <w:tab/>
            </w:r>
            <w:r w:rsidR="009C0ED2" w:rsidRPr="00213FC2">
              <w:rPr>
                <w:rStyle w:val="Hyperlink"/>
                <w:noProof/>
              </w:rPr>
              <w:t>Underskrift</w:t>
            </w:r>
            <w:r w:rsidR="009C0ED2">
              <w:rPr>
                <w:noProof/>
                <w:webHidden/>
              </w:rPr>
              <w:tab/>
            </w:r>
            <w:r w:rsidR="009C0ED2">
              <w:rPr>
                <w:noProof/>
                <w:webHidden/>
              </w:rPr>
              <w:fldChar w:fldCharType="begin"/>
            </w:r>
            <w:r w:rsidR="009C0ED2">
              <w:rPr>
                <w:noProof/>
                <w:webHidden/>
              </w:rPr>
              <w:instrText xml:space="preserve"> PAGEREF _Toc103763020 \h </w:instrText>
            </w:r>
            <w:r w:rsidR="009C0ED2">
              <w:rPr>
                <w:noProof/>
                <w:webHidden/>
              </w:rPr>
            </w:r>
            <w:r w:rsidR="009C0ED2">
              <w:rPr>
                <w:noProof/>
                <w:webHidden/>
              </w:rPr>
              <w:fldChar w:fldCharType="separate"/>
            </w:r>
            <w:r w:rsidR="009C0ED2">
              <w:rPr>
                <w:noProof/>
                <w:webHidden/>
              </w:rPr>
              <w:t>22</w:t>
            </w:r>
            <w:r w:rsidR="009C0ED2">
              <w:rPr>
                <w:noProof/>
                <w:webHidden/>
              </w:rPr>
              <w:fldChar w:fldCharType="end"/>
            </w:r>
          </w:hyperlink>
        </w:p>
        <w:p w14:paraId="7FFABB84" w14:textId="55E81B52" w:rsidR="009C0ED2" w:rsidRDefault="008961C5">
          <w:pPr>
            <w:pStyle w:val="Indholdsfortegnelse1"/>
            <w:tabs>
              <w:tab w:val="left" w:pos="660"/>
              <w:tab w:val="right" w:pos="6680"/>
            </w:tabs>
            <w:rPr>
              <w:rFonts w:asciiTheme="minorHAnsi" w:eastAsiaTheme="minorEastAsia" w:hAnsiTheme="minorHAnsi"/>
              <w:noProof/>
              <w:color w:val="auto"/>
              <w:sz w:val="22"/>
              <w:lang w:eastAsia="da-DK"/>
            </w:rPr>
          </w:pPr>
          <w:hyperlink w:anchor="_Toc103763021" w:history="1">
            <w:r w:rsidR="009C0ED2" w:rsidRPr="00213FC2">
              <w:rPr>
                <w:rStyle w:val="Hyperlink"/>
                <w:noProof/>
              </w:rPr>
              <w:t>5.</w:t>
            </w:r>
            <w:r w:rsidR="009C0ED2">
              <w:rPr>
                <w:rFonts w:asciiTheme="minorHAnsi" w:eastAsiaTheme="minorEastAsia" w:hAnsiTheme="minorHAnsi"/>
                <w:noProof/>
                <w:color w:val="auto"/>
                <w:sz w:val="22"/>
                <w:lang w:eastAsia="da-DK"/>
              </w:rPr>
              <w:tab/>
            </w:r>
            <w:r w:rsidR="009C0ED2" w:rsidRPr="00213FC2">
              <w:rPr>
                <w:rStyle w:val="Hyperlink"/>
                <w:noProof/>
              </w:rPr>
              <w:t>Tjekliste</w:t>
            </w:r>
            <w:r w:rsidR="009C0ED2">
              <w:rPr>
                <w:noProof/>
                <w:webHidden/>
              </w:rPr>
              <w:tab/>
            </w:r>
            <w:r w:rsidR="009C0ED2">
              <w:rPr>
                <w:noProof/>
                <w:webHidden/>
              </w:rPr>
              <w:fldChar w:fldCharType="begin"/>
            </w:r>
            <w:r w:rsidR="009C0ED2">
              <w:rPr>
                <w:noProof/>
                <w:webHidden/>
              </w:rPr>
              <w:instrText xml:space="preserve"> PAGEREF _Toc103763021 \h </w:instrText>
            </w:r>
            <w:r w:rsidR="009C0ED2">
              <w:rPr>
                <w:noProof/>
                <w:webHidden/>
              </w:rPr>
            </w:r>
            <w:r w:rsidR="009C0ED2">
              <w:rPr>
                <w:noProof/>
                <w:webHidden/>
              </w:rPr>
              <w:fldChar w:fldCharType="separate"/>
            </w:r>
            <w:r w:rsidR="009C0ED2">
              <w:rPr>
                <w:noProof/>
                <w:webHidden/>
              </w:rPr>
              <w:t>23</w:t>
            </w:r>
            <w:r w:rsidR="009C0ED2">
              <w:rPr>
                <w:noProof/>
                <w:webHidden/>
              </w:rPr>
              <w:fldChar w:fldCharType="end"/>
            </w:r>
          </w:hyperlink>
        </w:p>
        <w:p w14:paraId="6E83448D" w14:textId="50F8A2ED" w:rsidR="00B10228" w:rsidRDefault="00B10228" w:rsidP="00B10228">
          <w:r>
            <w:rPr>
              <w:b/>
              <w:bCs/>
            </w:rPr>
            <w:fldChar w:fldCharType="end"/>
          </w:r>
        </w:p>
      </w:sdtContent>
    </w:sdt>
    <w:p w14:paraId="3CE9CEFB" w14:textId="77777777" w:rsidR="00B10228" w:rsidRDefault="00B10228" w:rsidP="00B10228"/>
    <w:p w14:paraId="70B65377" w14:textId="77777777" w:rsidR="00B10228" w:rsidRDefault="00B10228" w:rsidP="00B10228">
      <w:r>
        <w:br w:type="page"/>
      </w:r>
    </w:p>
    <w:p w14:paraId="1DACE5BB" w14:textId="77777777" w:rsidR="00B10228" w:rsidRPr="005B1D9E" w:rsidRDefault="00B10228" w:rsidP="00B10228">
      <w:pPr>
        <w:pStyle w:val="Overskrift1"/>
        <w:numPr>
          <w:ilvl w:val="0"/>
          <w:numId w:val="1"/>
        </w:numPr>
      </w:pPr>
      <w:bookmarkStart w:id="0" w:name="bmkLogoAnchor"/>
      <w:bookmarkStart w:id="1" w:name="_Toc103756929"/>
      <w:bookmarkStart w:id="2" w:name="_Toc103762995"/>
      <w:bookmarkEnd w:id="0"/>
      <w:r w:rsidRPr="005B1D9E">
        <w:lastRenderedPageBreak/>
        <w:t>Indledning</w:t>
      </w:r>
      <w:bookmarkEnd w:id="1"/>
      <w:bookmarkEnd w:id="2"/>
    </w:p>
    <w:p w14:paraId="0CF6072F" w14:textId="1B12BD39" w:rsidR="00B10228" w:rsidRPr="00D76DFA" w:rsidRDefault="00B10228" w:rsidP="00B10228">
      <w:pPr>
        <w:spacing w:line="240" w:lineRule="atLeast"/>
        <w:rPr>
          <w:szCs w:val="19"/>
        </w:rPr>
      </w:pPr>
      <w:r w:rsidRPr="00D76DFA">
        <w:rPr>
          <w:szCs w:val="19"/>
        </w:rPr>
        <w:t>Virksomheder, som ønsker at blive godkendt som leverandører til Københavns Kommunes indkøbsordning for visiterede borgere, skal indgå en kontrakt</w:t>
      </w:r>
      <w:r>
        <w:rPr>
          <w:szCs w:val="19"/>
        </w:rPr>
        <w:t>,</w:t>
      </w:r>
      <w:r w:rsidRPr="00D76DFA">
        <w:rPr>
          <w:szCs w:val="19"/>
        </w:rPr>
        <w:t xml:space="preserve"> og leverandørerne skal sætte sig</w:t>
      </w:r>
      <w:r w:rsidR="006C566C">
        <w:rPr>
          <w:szCs w:val="19"/>
        </w:rPr>
        <w:t xml:space="preserve"> ind</w:t>
      </w:r>
      <w:r w:rsidRPr="00D76DFA">
        <w:rPr>
          <w:szCs w:val="19"/>
        </w:rPr>
        <w:t xml:space="preserve"> i følgende dokumenter:</w:t>
      </w:r>
    </w:p>
    <w:p w14:paraId="557E5E27" w14:textId="77777777" w:rsidR="00B10228" w:rsidRPr="00D76DFA" w:rsidRDefault="00B10228" w:rsidP="00B10228">
      <w:pPr>
        <w:spacing w:line="240" w:lineRule="atLeast"/>
        <w:rPr>
          <w:szCs w:val="19"/>
        </w:rPr>
      </w:pPr>
    </w:p>
    <w:p w14:paraId="6BEEF454" w14:textId="77777777" w:rsidR="00B10228" w:rsidRPr="00D76DFA" w:rsidRDefault="00B10228" w:rsidP="00B10228">
      <w:pPr>
        <w:pStyle w:val="Listeafsnit"/>
        <w:numPr>
          <w:ilvl w:val="0"/>
          <w:numId w:val="2"/>
        </w:numPr>
        <w:spacing w:line="240" w:lineRule="atLeast"/>
        <w:rPr>
          <w:szCs w:val="19"/>
        </w:rPr>
      </w:pPr>
      <w:r w:rsidRPr="00D76DFA">
        <w:rPr>
          <w:szCs w:val="19"/>
        </w:rPr>
        <w:t>Rammeaftale om indkøbsordning for visiterede borgere i Københavns Kommune</w:t>
      </w:r>
    </w:p>
    <w:p w14:paraId="49202583" w14:textId="77777777" w:rsidR="00B10228" w:rsidRDefault="00B10228" w:rsidP="00B10228">
      <w:pPr>
        <w:pStyle w:val="Listeafsnit"/>
        <w:numPr>
          <w:ilvl w:val="0"/>
          <w:numId w:val="2"/>
        </w:numPr>
        <w:spacing w:line="240" w:lineRule="atLeast"/>
        <w:rPr>
          <w:szCs w:val="19"/>
        </w:rPr>
      </w:pPr>
      <w:r w:rsidRPr="00D76DFA">
        <w:rPr>
          <w:szCs w:val="19"/>
        </w:rPr>
        <w:t>Teknisk specifikation for indkøbsordning for visiterede borgere i Københavns Kommune</w:t>
      </w:r>
    </w:p>
    <w:p w14:paraId="714BFB1D" w14:textId="77777777" w:rsidR="00B10228" w:rsidRPr="00D76DFA" w:rsidRDefault="00B10228" w:rsidP="00B10228">
      <w:pPr>
        <w:pStyle w:val="Listeafsnit"/>
        <w:numPr>
          <w:ilvl w:val="0"/>
          <w:numId w:val="2"/>
        </w:numPr>
        <w:spacing w:line="240" w:lineRule="atLeast"/>
        <w:rPr>
          <w:szCs w:val="19"/>
        </w:rPr>
      </w:pPr>
      <w:r>
        <w:rPr>
          <w:szCs w:val="19"/>
        </w:rPr>
        <w:t>Leverandørens samfundsansvar (CSR)</w:t>
      </w:r>
    </w:p>
    <w:p w14:paraId="0AED704A" w14:textId="77777777" w:rsidR="00B10228" w:rsidRDefault="00B10228" w:rsidP="00B10228">
      <w:pPr>
        <w:pStyle w:val="Listeafsnit"/>
        <w:numPr>
          <w:ilvl w:val="0"/>
          <w:numId w:val="2"/>
        </w:numPr>
        <w:spacing w:line="240" w:lineRule="atLeast"/>
        <w:rPr>
          <w:szCs w:val="19"/>
        </w:rPr>
      </w:pPr>
      <w:r>
        <w:rPr>
          <w:szCs w:val="19"/>
        </w:rPr>
        <w:t xml:space="preserve">Sundheds- og Omsorgsforvaltningens </w:t>
      </w:r>
      <w:r w:rsidRPr="00D76DFA">
        <w:rPr>
          <w:szCs w:val="19"/>
        </w:rPr>
        <w:t>Indsatskatalog 2022</w:t>
      </w:r>
    </w:p>
    <w:p w14:paraId="51F977F6" w14:textId="77777777" w:rsidR="00B10228" w:rsidRPr="00D76DFA" w:rsidRDefault="00B10228" w:rsidP="00B10228">
      <w:pPr>
        <w:pStyle w:val="Listeafsnit"/>
        <w:numPr>
          <w:ilvl w:val="0"/>
          <w:numId w:val="2"/>
        </w:numPr>
        <w:spacing w:line="240" w:lineRule="atLeast"/>
        <w:rPr>
          <w:szCs w:val="19"/>
        </w:rPr>
      </w:pPr>
      <w:r>
        <w:rPr>
          <w:szCs w:val="19"/>
        </w:rPr>
        <w:t>Forgæves gang (Ordningsleverandører)</w:t>
      </w:r>
    </w:p>
    <w:p w14:paraId="6A7BF13B" w14:textId="77777777" w:rsidR="00B10228" w:rsidRPr="00D76DFA" w:rsidRDefault="00B10228" w:rsidP="00B10228">
      <w:pPr>
        <w:spacing w:line="240" w:lineRule="atLeast"/>
        <w:rPr>
          <w:szCs w:val="19"/>
        </w:rPr>
      </w:pPr>
    </w:p>
    <w:p w14:paraId="2FE24E9C" w14:textId="77777777" w:rsidR="00B10228" w:rsidRPr="00D76DFA" w:rsidRDefault="00B10228" w:rsidP="00B10228">
      <w:pPr>
        <w:spacing w:line="240" w:lineRule="atLeast"/>
        <w:rPr>
          <w:szCs w:val="19"/>
        </w:rPr>
      </w:pPr>
      <w:r w:rsidRPr="00D76DFA">
        <w:rPr>
          <w:szCs w:val="19"/>
        </w:rPr>
        <w:t>Dernæst skal vedlagte anmodning om godkendelse og bilag udfyldes og sendes elektronisk til:</w:t>
      </w:r>
    </w:p>
    <w:p w14:paraId="17EE78E9" w14:textId="77777777" w:rsidR="00B10228" w:rsidRPr="00D76DFA" w:rsidRDefault="00B10228" w:rsidP="00B10228">
      <w:pPr>
        <w:spacing w:line="240" w:lineRule="atLeast"/>
        <w:rPr>
          <w:szCs w:val="19"/>
        </w:rPr>
      </w:pPr>
    </w:p>
    <w:p w14:paraId="32A14C00" w14:textId="77777777" w:rsidR="00B10228" w:rsidRPr="00D76DFA" w:rsidRDefault="00B10228" w:rsidP="00B10228">
      <w:pPr>
        <w:spacing w:line="240" w:lineRule="atLeast"/>
        <w:rPr>
          <w:szCs w:val="19"/>
        </w:rPr>
      </w:pPr>
      <w:r w:rsidRPr="00D76DFA">
        <w:rPr>
          <w:szCs w:val="19"/>
        </w:rPr>
        <w:t xml:space="preserve">Københavns Kommune </w:t>
      </w:r>
    </w:p>
    <w:p w14:paraId="70ED6F2B" w14:textId="77777777" w:rsidR="00B10228" w:rsidRPr="00D76DFA" w:rsidRDefault="00B10228" w:rsidP="00B10228">
      <w:pPr>
        <w:spacing w:line="240" w:lineRule="atLeast"/>
        <w:rPr>
          <w:szCs w:val="19"/>
        </w:rPr>
      </w:pPr>
      <w:r w:rsidRPr="00D76DFA">
        <w:rPr>
          <w:szCs w:val="19"/>
        </w:rPr>
        <w:t xml:space="preserve">Sundheds- og Omsorgsforvaltningen </w:t>
      </w:r>
    </w:p>
    <w:p w14:paraId="5FCEB649" w14:textId="77777777" w:rsidR="00B10228" w:rsidRPr="00D76DFA" w:rsidRDefault="00B10228" w:rsidP="00B10228">
      <w:pPr>
        <w:spacing w:line="240" w:lineRule="atLeast"/>
        <w:rPr>
          <w:szCs w:val="19"/>
        </w:rPr>
      </w:pPr>
      <w:r w:rsidRPr="00D76DFA">
        <w:rPr>
          <w:szCs w:val="19"/>
        </w:rPr>
        <w:t>Afdeling for Frit Valg og Indkøb</w:t>
      </w:r>
    </w:p>
    <w:p w14:paraId="1833FD7E" w14:textId="77777777" w:rsidR="00B10228" w:rsidRPr="00D76DFA" w:rsidRDefault="00B10228" w:rsidP="00B10228">
      <w:pPr>
        <w:spacing w:line="240" w:lineRule="atLeast"/>
        <w:rPr>
          <w:szCs w:val="19"/>
        </w:rPr>
      </w:pPr>
      <w:r w:rsidRPr="00D76DFA">
        <w:rPr>
          <w:szCs w:val="19"/>
        </w:rPr>
        <w:t xml:space="preserve">Borups Allé 41, 8. etage </w:t>
      </w:r>
    </w:p>
    <w:p w14:paraId="1D907EA0" w14:textId="77777777" w:rsidR="00B10228" w:rsidRPr="00D76DFA" w:rsidRDefault="00B10228" w:rsidP="00B10228">
      <w:pPr>
        <w:spacing w:line="240" w:lineRule="atLeast"/>
        <w:rPr>
          <w:szCs w:val="19"/>
        </w:rPr>
      </w:pPr>
      <w:r w:rsidRPr="00D76DFA">
        <w:rPr>
          <w:szCs w:val="19"/>
        </w:rPr>
        <w:t>2200 København N</w:t>
      </w:r>
    </w:p>
    <w:p w14:paraId="4B568E46" w14:textId="77777777" w:rsidR="00B10228" w:rsidRPr="00D76DFA" w:rsidRDefault="00B10228" w:rsidP="00B10228">
      <w:pPr>
        <w:spacing w:line="240" w:lineRule="atLeast"/>
        <w:rPr>
          <w:szCs w:val="19"/>
        </w:rPr>
      </w:pPr>
      <w:r w:rsidRPr="00D76DFA">
        <w:rPr>
          <w:szCs w:val="19"/>
        </w:rPr>
        <w:t xml:space="preserve">E-mail: </w:t>
      </w:r>
      <w:hyperlink r:id="rId9" w:history="1">
        <w:r w:rsidRPr="00D76DFA">
          <w:rPr>
            <w:rStyle w:val="cf11"/>
            <w:rFonts w:ascii="KBH Tekst" w:hAnsi="KBH Tekst"/>
            <w:sz w:val="19"/>
            <w:szCs w:val="19"/>
          </w:rPr>
          <w:t>fritvalgogindkob@kk.dk</w:t>
        </w:r>
      </w:hyperlink>
    </w:p>
    <w:p w14:paraId="529CFE94" w14:textId="77777777" w:rsidR="00B10228" w:rsidRPr="00D76DFA" w:rsidRDefault="00B10228" w:rsidP="00B10228">
      <w:pPr>
        <w:spacing w:line="240" w:lineRule="atLeast"/>
        <w:rPr>
          <w:szCs w:val="19"/>
        </w:rPr>
      </w:pPr>
    </w:p>
    <w:p w14:paraId="6BDF43DD" w14:textId="77777777" w:rsidR="00B10228" w:rsidRPr="00D76DFA" w:rsidRDefault="00B10228" w:rsidP="00B10228">
      <w:pPr>
        <w:pStyle w:val="Overskrift1"/>
        <w:numPr>
          <w:ilvl w:val="0"/>
          <w:numId w:val="1"/>
        </w:numPr>
      </w:pPr>
      <w:bookmarkStart w:id="3" w:name="_Toc103756930"/>
      <w:bookmarkStart w:id="4" w:name="_Toc103762996"/>
      <w:r w:rsidRPr="00D76DFA">
        <w:t>Godkendelsesproce</w:t>
      </w:r>
      <w:r>
        <w:t>dure</w:t>
      </w:r>
      <w:bookmarkEnd w:id="3"/>
      <w:bookmarkEnd w:id="4"/>
    </w:p>
    <w:p w14:paraId="6F3B55CA" w14:textId="77777777" w:rsidR="00B10228" w:rsidRPr="00D76DFA" w:rsidRDefault="00B10228" w:rsidP="00B10228">
      <w:pPr>
        <w:pStyle w:val="Overskrift2"/>
        <w:numPr>
          <w:ilvl w:val="1"/>
          <w:numId w:val="1"/>
        </w:numPr>
      </w:pPr>
      <w:bookmarkStart w:id="5" w:name="_Toc103756931"/>
      <w:bookmarkStart w:id="6" w:name="_Toc103762997"/>
      <w:r w:rsidRPr="00D76DFA">
        <w:t>Godkendelsesform</w:t>
      </w:r>
      <w:bookmarkEnd w:id="5"/>
      <w:bookmarkEnd w:id="6"/>
    </w:p>
    <w:p w14:paraId="525724C9" w14:textId="38F1E9BB" w:rsidR="00B10228" w:rsidRPr="00D76DFA" w:rsidRDefault="00B10228" w:rsidP="00B10228">
      <w:pPr>
        <w:spacing w:line="240" w:lineRule="atLeast"/>
        <w:rPr>
          <w:szCs w:val="19"/>
        </w:rPr>
      </w:pPr>
      <w:r w:rsidRPr="00D76DFA">
        <w:rPr>
          <w:szCs w:val="19"/>
        </w:rPr>
        <w:t xml:space="preserve">Københavns Kommune behandler løbende ansøgninger fra leverandører. Ansøgerne må forvente at blive indkaldt til et møde, hvor forholdene vedrørende anmodningen drøftes. </w:t>
      </w:r>
    </w:p>
    <w:p w14:paraId="742B1D57" w14:textId="77777777" w:rsidR="00B10228" w:rsidRPr="00D76DFA" w:rsidRDefault="00B10228" w:rsidP="00B10228">
      <w:pPr>
        <w:spacing w:line="240" w:lineRule="atLeast"/>
        <w:rPr>
          <w:szCs w:val="19"/>
        </w:rPr>
      </w:pPr>
    </w:p>
    <w:p w14:paraId="35118925" w14:textId="77777777" w:rsidR="00B10228" w:rsidRPr="00D76DFA" w:rsidRDefault="00B10228" w:rsidP="00B10228">
      <w:pPr>
        <w:pStyle w:val="Overskrift2"/>
        <w:numPr>
          <w:ilvl w:val="1"/>
          <w:numId w:val="1"/>
        </w:numPr>
      </w:pPr>
      <w:bookmarkStart w:id="7" w:name="_Toc103756932"/>
      <w:bookmarkStart w:id="8" w:name="_Toc103762998"/>
      <w:r w:rsidRPr="00D76DFA">
        <w:t>Bindingsperiode</w:t>
      </w:r>
      <w:bookmarkEnd w:id="7"/>
      <w:bookmarkEnd w:id="8"/>
    </w:p>
    <w:p w14:paraId="7CC711B3" w14:textId="77777777" w:rsidR="00B10228" w:rsidRPr="00D76DFA" w:rsidRDefault="00B10228" w:rsidP="00B10228">
      <w:pPr>
        <w:spacing w:line="240" w:lineRule="atLeast"/>
        <w:rPr>
          <w:szCs w:val="19"/>
        </w:rPr>
      </w:pPr>
      <w:r w:rsidRPr="00D76DFA">
        <w:rPr>
          <w:szCs w:val="19"/>
        </w:rPr>
        <w:t xml:space="preserve">Københavns Kommune betragter godkendelsesprocessen som en tilbudsproces, hvor den afgivne anmodning betragtes som et tilbud med de forpligtelser, der gælder ved en sædvanlig udbudsforretning. Anmodningen om godkendelse skal derfor være bindende i </w:t>
      </w:r>
      <w:r>
        <w:rPr>
          <w:szCs w:val="19"/>
        </w:rPr>
        <w:t>tre</w:t>
      </w:r>
      <w:r w:rsidRPr="00D76DFA">
        <w:rPr>
          <w:szCs w:val="19"/>
        </w:rPr>
        <w:t xml:space="preserve"> måneder gældende fra indsendelse af anmodning. </w:t>
      </w:r>
    </w:p>
    <w:p w14:paraId="7BFF083E" w14:textId="77777777" w:rsidR="00B10228" w:rsidRPr="00D76DFA" w:rsidRDefault="00B10228" w:rsidP="00B10228">
      <w:pPr>
        <w:spacing w:line="240" w:lineRule="atLeast"/>
        <w:rPr>
          <w:szCs w:val="19"/>
        </w:rPr>
      </w:pPr>
    </w:p>
    <w:p w14:paraId="01EC3B6C" w14:textId="77777777" w:rsidR="00B10228" w:rsidRPr="00D76DFA" w:rsidRDefault="00B10228" w:rsidP="00B10228">
      <w:pPr>
        <w:pStyle w:val="Overskrift2"/>
        <w:numPr>
          <w:ilvl w:val="1"/>
          <w:numId w:val="1"/>
        </w:numPr>
      </w:pPr>
      <w:bookmarkStart w:id="9" w:name="_Toc103756933"/>
      <w:bookmarkStart w:id="10" w:name="_Toc103762999"/>
      <w:r w:rsidRPr="00D76DFA">
        <w:t>Vurdering af anmodning</w:t>
      </w:r>
      <w:bookmarkEnd w:id="9"/>
      <w:bookmarkEnd w:id="10"/>
      <w:r w:rsidRPr="00D76DFA">
        <w:t xml:space="preserve"> </w:t>
      </w:r>
    </w:p>
    <w:p w14:paraId="5EB04C50" w14:textId="77777777" w:rsidR="00B10228" w:rsidRPr="00D76DFA" w:rsidRDefault="00B10228" w:rsidP="00B10228">
      <w:pPr>
        <w:spacing w:line="240" w:lineRule="atLeast"/>
        <w:rPr>
          <w:szCs w:val="19"/>
        </w:rPr>
      </w:pPr>
      <w:r w:rsidRPr="00D76DFA">
        <w:rPr>
          <w:szCs w:val="19"/>
        </w:rPr>
        <w:t xml:space="preserve">Afslutningsvis i dette dokument er der en tjekliste over, hvad anmodningen skal indeholde. Det anbefales, at en fremtidig leverandør ved hjælp af tjeklisten, sikrer sig at alle aspekter er udfyldt og beskrevet, idet de alle spiller en vigtig rolle i Københavns Kommunes vurdering af, om leverandøren kan godkendes til opgaven. </w:t>
      </w:r>
    </w:p>
    <w:p w14:paraId="2C6C8E1B" w14:textId="77777777" w:rsidR="00B10228" w:rsidRPr="00D76DFA" w:rsidRDefault="00B10228" w:rsidP="00B10228">
      <w:pPr>
        <w:spacing w:line="240" w:lineRule="atLeast"/>
        <w:rPr>
          <w:szCs w:val="19"/>
        </w:rPr>
      </w:pPr>
    </w:p>
    <w:p w14:paraId="5B9461A5" w14:textId="1B563BE0" w:rsidR="00B10228" w:rsidRPr="00D76DFA" w:rsidRDefault="00B10228" w:rsidP="00B10228">
      <w:pPr>
        <w:spacing w:line="240" w:lineRule="atLeast"/>
        <w:rPr>
          <w:szCs w:val="19"/>
        </w:rPr>
      </w:pPr>
      <w:r w:rsidRPr="00D76DFA">
        <w:rPr>
          <w:szCs w:val="19"/>
        </w:rPr>
        <w:t xml:space="preserve">Hvis en fremtidig leverandør ikke kan leve op til kravene i punkterne </w:t>
      </w:r>
      <w:r w:rsidR="002253DD">
        <w:rPr>
          <w:szCs w:val="19"/>
        </w:rPr>
        <w:t>4</w:t>
      </w:r>
      <w:r w:rsidRPr="00D76DFA">
        <w:rPr>
          <w:szCs w:val="19"/>
        </w:rPr>
        <w:t>.2-</w:t>
      </w:r>
      <w:r w:rsidR="002253DD">
        <w:rPr>
          <w:szCs w:val="19"/>
        </w:rPr>
        <w:t>4.6</w:t>
      </w:r>
      <w:r w:rsidRPr="00D76DFA">
        <w:rPr>
          <w:szCs w:val="19"/>
        </w:rPr>
        <w:t xml:space="preserve"> og punkt </w:t>
      </w:r>
      <w:r w:rsidR="002253DD">
        <w:rPr>
          <w:szCs w:val="19"/>
        </w:rPr>
        <w:t>4</w:t>
      </w:r>
      <w:r w:rsidRPr="00D76DFA">
        <w:rPr>
          <w:szCs w:val="19"/>
        </w:rPr>
        <w:t>.1</w:t>
      </w:r>
      <w:r w:rsidR="002253DD">
        <w:rPr>
          <w:szCs w:val="19"/>
        </w:rPr>
        <w:t>5</w:t>
      </w:r>
      <w:r w:rsidRPr="00D76DFA">
        <w:rPr>
          <w:szCs w:val="19"/>
        </w:rPr>
        <w:t xml:space="preserve"> vil anmodningen på forhånd ikke kunne godkendes. </w:t>
      </w:r>
    </w:p>
    <w:p w14:paraId="6672EDDA" w14:textId="77777777" w:rsidR="00B10228" w:rsidRPr="00D76DFA" w:rsidRDefault="00B10228" w:rsidP="00B10228">
      <w:pPr>
        <w:spacing w:line="240" w:lineRule="atLeast"/>
        <w:rPr>
          <w:szCs w:val="19"/>
        </w:rPr>
      </w:pPr>
    </w:p>
    <w:p w14:paraId="621BA826" w14:textId="7FAB30F5" w:rsidR="00B10228" w:rsidRPr="00D76DFA" w:rsidRDefault="00B10228" w:rsidP="00B10228">
      <w:pPr>
        <w:spacing w:line="240" w:lineRule="atLeast"/>
        <w:rPr>
          <w:szCs w:val="19"/>
        </w:rPr>
      </w:pPr>
      <w:r w:rsidRPr="00D76DFA">
        <w:rPr>
          <w:szCs w:val="19"/>
        </w:rPr>
        <w:t xml:space="preserve">Leverandørens besvarelse af punkterne </w:t>
      </w:r>
      <w:r w:rsidR="002253DD">
        <w:rPr>
          <w:szCs w:val="19"/>
        </w:rPr>
        <w:t>4</w:t>
      </w:r>
      <w:r w:rsidRPr="00D76DFA">
        <w:rPr>
          <w:szCs w:val="19"/>
        </w:rPr>
        <w:t>.7-</w:t>
      </w:r>
      <w:r w:rsidR="002253DD">
        <w:rPr>
          <w:szCs w:val="19"/>
        </w:rPr>
        <w:t>4</w:t>
      </w:r>
      <w:r w:rsidRPr="00D76DFA">
        <w:rPr>
          <w:szCs w:val="19"/>
        </w:rPr>
        <w:t>.1</w:t>
      </w:r>
      <w:r w:rsidR="002253DD">
        <w:rPr>
          <w:szCs w:val="19"/>
        </w:rPr>
        <w:t>4</w:t>
      </w:r>
      <w:r w:rsidRPr="00D76DFA">
        <w:rPr>
          <w:szCs w:val="19"/>
        </w:rPr>
        <w:t xml:space="preserve"> indgår i en samlet vurdering af, om leverandøren har den tilstrækkelige erfaring, faglige forudsætninger samt den organisatoriske og økonomiske kapacitet til at kunne løfte den opgave, der ønskes godkendelse til. </w:t>
      </w:r>
    </w:p>
    <w:p w14:paraId="5A0E9F7B" w14:textId="77777777" w:rsidR="00B10228" w:rsidRPr="00D76DFA" w:rsidRDefault="00B10228" w:rsidP="00B10228">
      <w:pPr>
        <w:spacing w:line="240" w:lineRule="atLeast"/>
        <w:rPr>
          <w:szCs w:val="19"/>
        </w:rPr>
      </w:pPr>
    </w:p>
    <w:p w14:paraId="7E091E2D" w14:textId="33A0835A" w:rsidR="00B10228" w:rsidRPr="00D76DFA" w:rsidRDefault="00B10228" w:rsidP="00B10228">
      <w:pPr>
        <w:spacing w:line="240" w:lineRule="atLeast"/>
        <w:rPr>
          <w:szCs w:val="19"/>
        </w:rPr>
      </w:pPr>
      <w:r w:rsidRPr="00D76DFA">
        <w:rPr>
          <w:szCs w:val="19"/>
        </w:rPr>
        <w:lastRenderedPageBreak/>
        <w:t>Forud for et afslag vil Københavns Kommune indgå i dialog med leverandøren om, hvordan der kan rettes op på de områder, hvor det vurderes</w:t>
      </w:r>
      <w:r w:rsidR="006C566C">
        <w:rPr>
          <w:szCs w:val="19"/>
        </w:rPr>
        <w:t>,</w:t>
      </w:r>
      <w:r w:rsidRPr="00D76DFA">
        <w:rPr>
          <w:szCs w:val="19"/>
        </w:rPr>
        <w:t xml:space="preserve"> at leverandøren har mangler. Et afslag på godkendelse udelukker ikke leverandøren i at anmode om godkendelse på et senere tidspunkt. </w:t>
      </w:r>
    </w:p>
    <w:p w14:paraId="3ED7A526" w14:textId="77777777" w:rsidR="00B10228" w:rsidRPr="00D76DFA" w:rsidRDefault="00B10228" w:rsidP="00B10228">
      <w:pPr>
        <w:spacing w:line="240" w:lineRule="atLeast"/>
        <w:ind w:left="360"/>
        <w:rPr>
          <w:szCs w:val="19"/>
        </w:rPr>
      </w:pPr>
    </w:p>
    <w:p w14:paraId="71E785EF" w14:textId="0A3EC4BB" w:rsidR="00B10228" w:rsidRDefault="00B10228" w:rsidP="00B10228">
      <w:pPr>
        <w:pStyle w:val="Overskrift1"/>
        <w:numPr>
          <w:ilvl w:val="0"/>
          <w:numId w:val="1"/>
        </w:numPr>
      </w:pPr>
      <w:bookmarkStart w:id="11" w:name="_Toc103763000"/>
      <w:bookmarkStart w:id="12" w:name="_Toc103756934"/>
      <w:r>
        <w:t>Udelukkelse og egnethed</w:t>
      </w:r>
      <w:bookmarkEnd w:id="11"/>
    </w:p>
    <w:p w14:paraId="5A0A0793" w14:textId="3487FCE8" w:rsidR="00B10228" w:rsidRPr="00453632" w:rsidRDefault="00B10228" w:rsidP="00431D23">
      <w:pPr>
        <w:pStyle w:val="Overskrift2"/>
        <w:numPr>
          <w:ilvl w:val="1"/>
          <w:numId w:val="1"/>
        </w:numPr>
      </w:pPr>
      <w:bookmarkStart w:id="13" w:name="_Ref438820079"/>
      <w:bookmarkStart w:id="14" w:name="_Toc33189177"/>
      <w:bookmarkStart w:id="15" w:name="_Toc94536658"/>
      <w:bookmarkStart w:id="16" w:name="_Toc103756945"/>
      <w:bookmarkStart w:id="17" w:name="_Toc103763001"/>
      <w:r w:rsidRPr="00453632">
        <w:t>Udelukkelsesgrunde</w:t>
      </w:r>
      <w:bookmarkEnd w:id="13"/>
      <w:bookmarkEnd w:id="14"/>
      <w:bookmarkEnd w:id="15"/>
      <w:bookmarkEnd w:id="16"/>
      <w:bookmarkEnd w:id="17"/>
    </w:p>
    <w:p w14:paraId="4DD18604" w14:textId="77777777" w:rsidR="00B10228" w:rsidRPr="00AD0E0D" w:rsidRDefault="00B10228" w:rsidP="00B10228">
      <w:pPr>
        <w:spacing w:line="240" w:lineRule="atLeast"/>
        <w:rPr>
          <w:szCs w:val="19"/>
        </w:rPr>
      </w:pPr>
      <w:r w:rsidRPr="00AD0E0D">
        <w:rPr>
          <w:szCs w:val="19"/>
        </w:rPr>
        <w:t>Leverandøren er udelukket fra at blive godkendt som leverandør af indkøbsordningen for visiterede borgere, hvis leverandøren:</w:t>
      </w:r>
    </w:p>
    <w:p w14:paraId="7A0F2BB4" w14:textId="77777777" w:rsidR="00B10228" w:rsidRPr="00AD0E0D" w:rsidRDefault="00B10228" w:rsidP="00B10228">
      <w:pPr>
        <w:pStyle w:val="Opstillingmedpind"/>
      </w:pPr>
      <w:r w:rsidRPr="00AD0E0D">
        <w:t>Har modtaget endelig dom eller vedtaget bødeforlæg inden for de seneste 4 år for (straffedomme i henhold til Udbudslovens § 135, stk. 1):</w:t>
      </w:r>
    </w:p>
    <w:p w14:paraId="330C99F1" w14:textId="77777777" w:rsidR="00B10228" w:rsidRPr="003C3FAB" w:rsidRDefault="00B10228" w:rsidP="00B10228">
      <w:pPr>
        <w:pStyle w:val="Opstillingmedpindindent"/>
      </w:pPr>
      <w:r w:rsidRPr="003C3FAB">
        <w:t>handlinger begået som led i en kriminel organisation som defineret i artikel 2 i Rådets rammeafgørelse 2008/841/RIA af 24. oktober 2008 (EU-Tidende 2008, nr. L 300, side 42),</w:t>
      </w:r>
    </w:p>
    <w:p w14:paraId="057A8EA4" w14:textId="77777777" w:rsidR="00B10228" w:rsidRPr="003C3FAB" w:rsidRDefault="00B10228" w:rsidP="00B10228">
      <w:pPr>
        <w:pStyle w:val="Opstillingmedpindindent"/>
      </w:pPr>
      <w:r w:rsidRPr="003C3FAB">
        <w:t>bestikkelse som defineret i artikel 3 i konventionen om bekæmpelse af bestikkelse, som involverer tjenestemænd ved De Europæiske Fællesskaber eller i Den Europæiske Unions medlemsstater, og artikel 2, stk. 1, i Rådets rammeafgørelse 2003/568/RIA af 22. juli 2003 om bekæmpelse af bestikkelse i den private sektor (EU-Tidende 2003, nr. L 192, side 54) og bestikkelse som defineret i den nationale ret i</w:t>
      </w:r>
      <w:r>
        <w:t xml:space="preserve"> leverandørens</w:t>
      </w:r>
      <w:r w:rsidRPr="003C3FAB">
        <w:t xml:space="preserve"> medlemsstat eller hjemland eller i det land, hvor </w:t>
      </w:r>
      <w:r>
        <w:t>leverandøren</w:t>
      </w:r>
      <w:r w:rsidRPr="003C3FAB">
        <w:t xml:space="preserve"> er etableret,</w:t>
      </w:r>
    </w:p>
    <w:p w14:paraId="49BEE61F" w14:textId="77777777" w:rsidR="00B10228" w:rsidRPr="003C3FAB" w:rsidRDefault="00B10228" w:rsidP="00B10228">
      <w:pPr>
        <w:pStyle w:val="Opstillingmedpindindent"/>
      </w:pPr>
      <w:r w:rsidRPr="003C3FAB">
        <w:t>svig som omhandlet i artikel 1 i konventionen om beskyttelse af De Europæiske Fællesskabers finansielle interesser,</w:t>
      </w:r>
    </w:p>
    <w:p w14:paraId="3B8F041C" w14:textId="77777777" w:rsidR="00B10228" w:rsidRPr="003C3FAB" w:rsidRDefault="00B10228" w:rsidP="00B10228">
      <w:pPr>
        <w:pStyle w:val="Opstillingmedpindindent"/>
      </w:pPr>
      <w:r w:rsidRPr="003C3FAB">
        <w:t>terrorhandlinger eller strafbare handlinger med forbindelse til terroraktivitet som defineret i henholdsvis artikel 1, 3 og 4 i Rådets rammeafgørelse 2002/475/RIA af 13. juni 2002 om bekæmpelse af terrorisme (EU-Tidende 2002, nr. L 164, side 3) som ændret ved Rådets rammeafgørelse 2008/919/RIA af 28. november 2008 om ændring af rammeafgørelse 2002/475/RIA om bekæmpelse af terrorisme (EU-Tidende 2008, nr. L 330, side 21),</w:t>
      </w:r>
    </w:p>
    <w:p w14:paraId="789D7FA2" w14:textId="77777777" w:rsidR="00B10228" w:rsidRPr="003C3FAB" w:rsidRDefault="00B10228" w:rsidP="00B10228">
      <w:pPr>
        <w:pStyle w:val="Opstillingmedpindindent"/>
      </w:pPr>
      <w:r w:rsidRPr="003C3FAB">
        <w:t xml:space="preserve">hvidvaskning af penge eller finansiering af terrorisme som defineret i artikel 1 i Europa-Parlamentets og Rådets direktiv 2005/60/EF af 26. oktober 2005 om forebyggende foranstaltninger mod anvendelse af det </w:t>
      </w:r>
      <w:r w:rsidRPr="003C3FAB">
        <w:lastRenderedPageBreak/>
        <w:t>finansielle system til hvidvaskning af penge og finansiering af terrorisme (EU-Tidende 2005, nr. L 309, side 15) eller</w:t>
      </w:r>
    </w:p>
    <w:p w14:paraId="4D366568" w14:textId="77777777" w:rsidR="00B10228" w:rsidRPr="003C3FAB" w:rsidRDefault="00B10228" w:rsidP="00B10228">
      <w:pPr>
        <w:pStyle w:val="Opstillingmedpindindent"/>
      </w:pPr>
      <w:r w:rsidRPr="003C3FAB">
        <w:t>overtrædelse af straffelovens § 262 a eller, for så vidt angår en dom fra et andet land angående børnearbejde og andre former for menneskehandel som defineret i artikel 2 i Europa-Parlamentets og Rådets direktiv 2011/36/EU af 5. april 2011 om forebyggelse og bekæmpelse af menneskehandel og beskyttelse af ofrene herfor, og om erstatning af Rådets rammeafgørelse 2002/629/RIA (EU-Tidende 2011, nr. L 101, side 1).</w:t>
      </w:r>
    </w:p>
    <w:p w14:paraId="3ADD34DA" w14:textId="77777777" w:rsidR="00B10228" w:rsidRPr="003C3FAB" w:rsidRDefault="00B10228" w:rsidP="00B10228">
      <w:pPr>
        <w:pStyle w:val="Opstillingmedpind"/>
      </w:pPr>
      <w:r w:rsidRPr="003C3FAB">
        <w:t xml:space="preserve">Har et medlem i bestyrelsen, direktionen eller tilsynsrådet, der er dømt ved endelig dom eller har vedtaget bødeforlæg indenfor de seneste 4 år for de handlinger, som er nævnt i </w:t>
      </w:r>
      <w:r>
        <w:t>U</w:t>
      </w:r>
      <w:r w:rsidRPr="003C3FAB">
        <w:t xml:space="preserve">dbudslovens § 135, stk. 1. Det samme gælder hvis den dømte person har beføjelse til at repræsentere, kontrollere eller træffe beslutninger i </w:t>
      </w:r>
      <w:r>
        <w:t>leverandørens</w:t>
      </w:r>
      <w:r w:rsidRPr="003C3FAB">
        <w:t xml:space="preserve"> bestyrelse, direktion eller tilsynsråd</w:t>
      </w:r>
    </w:p>
    <w:p w14:paraId="53416284" w14:textId="77777777" w:rsidR="00B10228" w:rsidRPr="003C3FAB" w:rsidRDefault="00B10228" w:rsidP="00B10228">
      <w:pPr>
        <w:pStyle w:val="Opstillingmedpind"/>
      </w:pPr>
      <w:r w:rsidRPr="003C3FAB">
        <w:t xml:space="preserve">Har ubetalt forfalden gæld på DKK 100.000 eller derover til offentlige myndigheder vedrørende skatter, afgifter eller bidrag til sociale sikringsordninger, jf. </w:t>
      </w:r>
      <w:r>
        <w:t>U</w:t>
      </w:r>
      <w:r w:rsidRPr="003C3FAB">
        <w:t xml:space="preserve">dbudslovens § 135, stk. 3, medmindre </w:t>
      </w:r>
      <w:r>
        <w:t>leverandøren</w:t>
      </w:r>
      <w:r w:rsidRPr="003C3FAB">
        <w:t xml:space="preserve"> stiller sikkerhed for betaling af gælden eller har indgået en aftale med inddrivelsesmyndigheden om en afviklingsordning og overholdt denne.</w:t>
      </w:r>
    </w:p>
    <w:p w14:paraId="0E6D3B32" w14:textId="77777777" w:rsidR="00B10228" w:rsidRPr="003C3FAB" w:rsidRDefault="00B10228" w:rsidP="00B10228">
      <w:r>
        <w:t>Leverandøren</w:t>
      </w:r>
      <w:r w:rsidRPr="003C3FAB">
        <w:t xml:space="preserve"> er desuden udelukket fra at </w:t>
      </w:r>
      <w:r>
        <w:t>blive godkendt</w:t>
      </w:r>
      <w:r w:rsidRPr="003C3FAB">
        <w:t xml:space="preserve">, hvis Ordregiveren kan påvise, at </w:t>
      </w:r>
      <w:r>
        <w:t xml:space="preserve">leverandøren </w:t>
      </w:r>
      <w:r w:rsidRPr="003C3FAB">
        <w:t>indenfor de seneste 2 år:</w:t>
      </w:r>
    </w:p>
    <w:p w14:paraId="0F84AD75" w14:textId="77777777" w:rsidR="00B10228" w:rsidRPr="003C3FAB" w:rsidRDefault="00B10228" w:rsidP="00B10228">
      <w:pPr>
        <w:pStyle w:val="Opstillingmedpind"/>
      </w:pPr>
      <w:r w:rsidRPr="003C3FAB">
        <w:t xml:space="preserve">Har begået handlinger, der har ført til domfældelse for overtrædelse af gældende skattelovgivning indenfor det område, hvor virksomheden udøver sit erhverv, jf. </w:t>
      </w:r>
      <w:r>
        <w:t>U</w:t>
      </w:r>
      <w:r w:rsidRPr="003C3FAB">
        <w:t xml:space="preserve">dbudslovens § 137, stk. 1, nr. 3 </w:t>
      </w:r>
    </w:p>
    <w:p w14:paraId="6FFF0F22" w14:textId="77777777" w:rsidR="00B10228" w:rsidRPr="003C3FAB" w:rsidRDefault="00B10228" w:rsidP="00B10228">
      <w:pPr>
        <w:pStyle w:val="Opstillingmedpind"/>
      </w:pPr>
      <w:r>
        <w:t>Leverandøren</w:t>
      </w:r>
      <w:r w:rsidRPr="003C3FAB">
        <w:t xml:space="preserve"> er endvidere udelukket fra at</w:t>
      </w:r>
      <w:r>
        <w:t xml:space="preserve"> blive godkendt</w:t>
      </w:r>
      <w:r w:rsidRPr="003C3FAB">
        <w:t xml:space="preserve">, hvis </w:t>
      </w:r>
      <w:r>
        <w:t xml:space="preserve">leverandøren </w:t>
      </w:r>
      <w:r w:rsidRPr="003C3FAB">
        <w:t xml:space="preserve">har været omfattet af nedenstående udelukkelsesgrunde i henhold til </w:t>
      </w:r>
      <w:r>
        <w:t>U</w:t>
      </w:r>
      <w:r w:rsidRPr="003C3FAB">
        <w:t>dbudslovens § 137, stk. 1 inden for de seneste 2 år:</w:t>
      </w:r>
    </w:p>
    <w:p w14:paraId="26F47CF2" w14:textId="77777777" w:rsidR="00B10228" w:rsidRPr="003C3FAB" w:rsidRDefault="00B10228" w:rsidP="00B10228">
      <w:pPr>
        <w:pStyle w:val="Opstillingmedpindindent"/>
      </w:pPr>
      <w:r w:rsidRPr="003C3FAB">
        <w:t xml:space="preserve">Ordregiveren kan påvise, at </w:t>
      </w:r>
      <w:r>
        <w:t>leverandøren</w:t>
      </w:r>
      <w:r w:rsidRPr="003C3FAB">
        <w:t xml:space="preserve"> har tilsidesat gældende forpligtelser inden for det miljø-, social- eller arbejdsretlige område i henhold til EU-retten, national lovgivning, kollektive aftaler eller de miljø-, social eller arbejdsretlige forpligtelser, der er afledt af konventionerne, der er nævnt i bilag X til Europa-Parlamentets og </w:t>
      </w:r>
      <w:r w:rsidRPr="003C3FAB">
        <w:lastRenderedPageBreak/>
        <w:t>Rådets direktiv 2014/24/EU af 26. februar 2014 om offentlige udbud og om ophævelse af direktiv 2004/18/EF (EU-Tidende 2014, nr. L 94, side 65), eller er omfattet af retsakter, der vedtages af Europa-Kommissionen i medfør af direktivets artikel 57, stk. 4, jf. artikel 88 (</w:t>
      </w:r>
      <w:r>
        <w:t>U</w:t>
      </w:r>
      <w:r w:rsidRPr="003C3FAB">
        <w:t>dbudslovens § 137, stk. 1, nr. 1)</w:t>
      </w:r>
    </w:p>
    <w:p w14:paraId="0C6A117B" w14:textId="77777777" w:rsidR="00B10228" w:rsidRPr="003C3FAB" w:rsidRDefault="00B10228" w:rsidP="00B10228">
      <w:pPr>
        <w:pStyle w:val="Opstillingmedpindindent"/>
      </w:pPr>
      <w:r>
        <w:t>leverandøren</w:t>
      </w:r>
      <w:r w:rsidRPr="003C3FAB">
        <w:t xml:space="preserve"> er erklæret konkurs eller er under insolvens- eller likvidationsbehandling, hvis dennes aktiver administreres af en kurator eller af retten, hvis denne er under tvangsakkord, hvis dennes erhvervsvirksomhed er blevet indstillet eller denne befinder sig i en lignende situation i henhold til en tilsvarende procedure, der er fastsat i national lovgivning, hvor </w:t>
      </w:r>
      <w:r>
        <w:t>leverandøren</w:t>
      </w:r>
      <w:r w:rsidRPr="003C3FAB">
        <w:t xml:space="preserve"> er hjemhørende (</w:t>
      </w:r>
      <w:r>
        <w:t>U</w:t>
      </w:r>
      <w:r w:rsidRPr="003C3FAB">
        <w:t>dbudslovens § 137, stk. 1, nr. 2)</w:t>
      </w:r>
    </w:p>
    <w:p w14:paraId="5C2D4CAF" w14:textId="77777777" w:rsidR="00B10228" w:rsidRPr="003C3FAB" w:rsidRDefault="00B10228" w:rsidP="00B10228">
      <w:pPr>
        <w:pStyle w:val="Opstillingmedpindindent"/>
      </w:pPr>
      <w:r w:rsidRPr="003C3FAB">
        <w:t xml:space="preserve">Ordregiveren kan påvise, at </w:t>
      </w:r>
      <w:r>
        <w:t>leverandøren</w:t>
      </w:r>
      <w:r w:rsidRPr="003C3FAB">
        <w:t xml:space="preserve"> i forbindelse med udøvelsen af sit erhverv har begået alvorlige forsømmelser, der sår tvivl om tilbudsgiverens integritet (</w:t>
      </w:r>
      <w:r>
        <w:t>U</w:t>
      </w:r>
      <w:r w:rsidRPr="003C3FAB">
        <w:t>dbudslovens § 137, stk. 1, nr. 3)</w:t>
      </w:r>
    </w:p>
    <w:p w14:paraId="50E3CDD5" w14:textId="77777777" w:rsidR="00B10228" w:rsidRPr="003C3FAB" w:rsidRDefault="00B10228" w:rsidP="00B10228">
      <w:pPr>
        <w:pStyle w:val="Opstillingmedpindindent"/>
      </w:pPr>
      <w:r w:rsidRPr="003C3FAB">
        <w:t xml:space="preserve">Ordregiveren har tilstrækkelige plausible indikationer til at konkludere, at </w:t>
      </w:r>
      <w:r>
        <w:t>leverandøren</w:t>
      </w:r>
      <w:r w:rsidRPr="003C3FAB">
        <w:t xml:space="preserve"> har indgået en aftale med andre økonomiske aktører med henblik på konkurrencefordrejning (</w:t>
      </w:r>
      <w:r>
        <w:t>U</w:t>
      </w:r>
      <w:r w:rsidRPr="003C3FAB">
        <w:t>dbudslovens § 137, stk. 1, nr. 4)</w:t>
      </w:r>
    </w:p>
    <w:p w14:paraId="4E5C52AC" w14:textId="77777777" w:rsidR="00B10228" w:rsidRPr="003C3FAB" w:rsidRDefault="00B10228" w:rsidP="00B10228">
      <w:pPr>
        <w:pStyle w:val="Opstillingmedpindindent"/>
      </w:pPr>
      <w:r w:rsidRPr="003C3FAB">
        <w:t xml:space="preserve">Ordregiveren kan påvise, at </w:t>
      </w:r>
      <w:r>
        <w:t>leverandøren</w:t>
      </w:r>
      <w:r w:rsidRPr="003C3FAB">
        <w:t xml:space="preserve"> væsentligt har misligholdt en tidligere offentlig kontrakt, kontrakt med en forsyningsvirksomhed eller koncessionskontrakt og misligholdelsen har medført den pågældende kontrakts ophævelse eller en lignende sanktion</w:t>
      </w:r>
      <w:r>
        <w:t xml:space="preserve"> </w:t>
      </w:r>
      <w:r w:rsidRPr="003C3FAB">
        <w:t>(</w:t>
      </w:r>
      <w:r>
        <w:t>U</w:t>
      </w:r>
      <w:r w:rsidRPr="003C3FAB">
        <w:t>dbudslovens § 137, stk. 1, nr. 5)</w:t>
      </w:r>
    </w:p>
    <w:p w14:paraId="46DC78B6" w14:textId="77777777" w:rsidR="00B10228" w:rsidRPr="00453632" w:rsidRDefault="00B10228" w:rsidP="00B10228">
      <w:pPr>
        <w:pStyle w:val="Opstillingmedpindindent"/>
      </w:pPr>
      <w:r w:rsidRPr="00453632">
        <w:t>leverandøren har ubetalt forfalden gæld på under 100.000 DKK til offentlige myndigheder vedrørende skatter, afgifter eller bidrag til sociale sikringsordninger i henhold til dansk lovgivning eller lovgivning i det land, hvor tilbudsgiveren er etableret (Udbudslovens § 137, stk. 1, nr. 7)</w:t>
      </w:r>
    </w:p>
    <w:p w14:paraId="130FAAFF" w14:textId="77777777" w:rsidR="00B10228" w:rsidRPr="00453632" w:rsidRDefault="00B10228" w:rsidP="00B10228">
      <w:pPr>
        <w:spacing w:line="240" w:lineRule="atLeast"/>
        <w:rPr>
          <w:szCs w:val="19"/>
        </w:rPr>
      </w:pPr>
      <w:r w:rsidRPr="00453632">
        <w:rPr>
          <w:szCs w:val="19"/>
        </w:rPr>
        <w:t>Københavns Kommune kan dog ikke udelukke en leverandør, der kan dokumentere sin pålidelighed (”</w:t>
      </w:r>
      <w:proofErr w:type="spellStart"/>
      <w:r w:rsidRPr="00453632">
        <w:rPr>
          <w:szCs w:val="19"/>
        </w:rPr>
        <w:t>self</w:t>
      </w:r>
      <w:proofErr w:type="spellEnd"/>
      <w:r w:rsidRPr="00453632">
        <w:rPr>
          <w:szCs w:val="19"/>
        </w:rPr>
        <w:t xml:space="preserve"> </w:t>
      </w:r>
      <w:proofErr w:type="spellStart"/>
      <w:r w:rsidRPr="00453632">
        <w:rPr>
          <w:szCs w:val="19"/>
        </w:rPr>
        <w:t>cleaning</w:t>
      </w:r>
      <w:proofErr w:type="spellEnd"/>
      <w:r w:rsidRPr="00453632">
        <w:rPr>
          <w:szCs w:val="19"/>
        </w:rPr>
        <w:t>”) i henhold til Udbudslovens § 138, stk. 1-3.</w:t>
      </w:r>
    </w:p>
    <w:p w14:paraId="5B1FBA0C" w14:textId="77777777" w:rsidR="00B10228" w:rsidRPr="00453632" w:rsidRDefault="00B10228" w:rsidP="00B10228">
      <w:pPr>
        <w:spacing w:line="240" w:lineRule="atLeast"/>
        <w:rPr>
          <w:szCs w:val="19"/>
        </w:rPr>
      </w:pPr>
    </w:p>
    <w:p w14:paraId="6B314E26" w14:textId="31212321" w:rsidR="00B10228" w:rsidRPr="00FF2766" w:rsidRDefault="00B10228" w:rsidP="00431D23">
      <w:pPr>
        <w:pStyle w:val="Overskrift2"/>
        <w:numPr>
          <w:ilvl w:val="1"/>
          <w:numId w:val="1"/>
        </w:numPr>
      </w:pPr>
      <w:bookmarkStart w:id="18" w:name="_Toc94536659"/>
      <w:bookmarkStart w:id="19" w:name="_Toc103756946"/>
      <w:bookmarkStart w:id="20" w:name="_Toc103763002"/>
      <w:bookmarkStart w:id="21" w:name="_Toc33189178"/>
      <w:bookmarkStart w:id="22" w:name="_Ref447049208"/>
      <w:r>
        <w:t>Leverandørens</w:t>
      </w:r>
      <w:r w:rsidRPr="00FF2766">
        <w:t xml:space="preserve"> egnethed</w:t>
      </w:r>
      <w:bookmarkEnd w:id="18"/>
      <w:bookmarkEnd w:id="19"/>
      <w:bookmarkEnd w:id="20"/>
    </w:p>
    <w:p w14:paraId="5D90084E" w14:textId="77777777" w:rsidR="00B10228" w:rsidRPr="003C3FAB" w:rsidRDefault="00B10228" w:rsidP="00B10228">
      <w:pPr>
        <w:pStyle w:val="Overskrift2"/>
        <w:numPr>
          <w:ilvl w:val="2"/>
          <w:numId w:val="1"/>
        </w:numPr>
      </w:pPr>
      <w:bookmarkStart w:id="23" w:name="_Ref33190578"/>
      <w:bookmarkStart w:id="24" w:name="_Toc103756947"/>
      <w:bookmarkStart w:id="25" w:name="_Toc103763003"/>
      <w:bookmarkStart w:id="26" w:name="_Ref380071387"/>
      <w:bookmarkStart w:id="27" w:name="_Ref411590236"/>
      <w:bookmarkStart w:id="28" w:name="_Toc436832487"/>
      <w:bookmarkStart w:id="29" w:name="_Ref438819347"/>
      <w:bookmarkStart w:id="30" w:name="_Ref34982279"/>
      <w:bookmarkEnd w:id="21"/>
      <w:bookmarkEnd w:id="22"/>
      <w:bookmarkEnd w:id="23"/>
      <w:r w:rsidRPr="003C3FAB">
        <w:t>Egnethed i forhold til økonomisk og finansiel formåe</w:t>
      </w:r>
      <w:r>
        <w:t>n</w:t>
      </w:r>
      <w:bookmarkEnd w:id="24"/>
      <w:bookmarkEnd w:id="25"/>
    </w:p>
    <w:bookmarkEnd w:id="26"/>
    <w:bookmarkEnd w:id="27"/>
    <w:bookmarkEnd w:id="28"/>
    <w:bookmarkEnd w:id="29"/>
    <w:bookmarkEnd w:id="30"/>
    <w:p w14:paraId="799B85F4" w14:textId="77777777" w:rsidR="00B10228" w:rsidRPr="00453632" w:rsidRDefault="00B10228" w:rsidP="00B10228">
      <w:pPr>
        <w:spacing w:line="240" w:lineRule="atLeast"/>
        <w:rPr>
          <w:szCs w:val="19"/>
        </w:rPr>
      </w:pPr>
      <w:r w:rsidRPr="00453632">
        <w:rPr>
          <w:szCs w:val="19"/>
        </w:rPr>
        <w:t>Leverandøren skal opfylde følgende minimumskrav for at være økonomisk egnet til at opfylde kontrakten:</w:t>
      </w:r>
    </w:p>
    <w:p w14:paraId="5E6ED7E0" w14:textId="77777777" w:rsidR="00B10228" w:rsidRPr="003C3FAB" w:rsidRDefault="00B10228" w:rsidP="00B10228">
      <w:pPr>
        <w:pStyle w:val="Opstillingmedpind"/>
      </w:pPr>
      <w:bookmarkStart w:id="31" w:name="_Ref387669686"/>
      <w:r>
        <w:lastRenderedPageBreak/>
        <w:t>Leverandørens</w:t>
      </w:r>
      <w:r w:rsidRPr="003C3FAB">
        <w:t xml:space="preserve"> erhvervsansvarsforsikring skal have en dækningssum pr. </w:t>
      </w:r>
      <w:proofErr w:type="spellStart"/>
      <w:r w:rsidRPr="003C3FAB">
        <w:t>forsikringsår</w:t>
      </w:r>
      <w:proofErr w:type="spellEnd"/>
      <w:r w:rsidRPr="003C3FAB">
        <w:t xml:space="preserve"> på minimum DKK 10.000.000.</w:t>
      </w:r>
      <w:bookmarkEnd w:id="31"/>
    </w:p>
    <w:p w14:paraId="5D5C9E7D" w14:textId="77777777" w:rsidR="00B10228" w:rsidRPr="003C3FAB" w:rsidRDefault="00B10228" w:rsidP="00B10228">
      <w:pPr>
        <w:pStyle w:val="Opstillingmedpind"/>
      </w:pPr>
      <w:r>
        <w:t>Leverandøren</w:t>
      </w:r>
      <w:r w:rsidRPr="003C3FAB">
        <w:t xml:space="preserve"> skal have en soliditetsgrad på mindst 20 % i det seneste disponible regnskabsår.</w:t>
      </w:r>
    </w:p>
    <w:p w14:paraId="453913C0" w14:textId="77777777" w:rsidR="00B10228" w:rsidRPr="003C3FAB" w:rsidRDefault="00B10228" w:rsidP="00B10228">
      <w:pPr>
        <w:pStyle w:val="Opstillingmedpind"/>
      </w:pPr>
      <w:r w:rsidRPr="003C3FAB">
        <w:t>Har et positivt resultat af ordinær primær drift.</w:t>
      </w:r>
    </w:p>
    <w:p w14:paraId="39B78DA2" w14:textId="77777777" w:rsidR="00B10228" w:rsidRDefault="00B10228" w:rsidP="00B10228">
      <w:pPr>
        <w:spacing w:line="240" w:lineRule="atLeast"/>
        <w:rPr>
          <w:szCs w:val="19"/>
        </w:rPr>
      </w:pPr>
      <w:r w:rsidRPr="00453632">
        <w:rPr>
          <w:szCs w:val="19"/>
        </w:rPr>
        <w:t>Såfremt der er sket væsentlige ændringer siden aflæggelsen af seneste årsrapport, lægges det korrigerede beløb til grund.</w:t>
      </w:r>
    </w:p>
    <w:p w14:paraId="51C1545F" w14:textId="77777777" w:rsidR="00B10228" w:rsidRPr="00453632" w:rsidRDefault="00B10228" w:rsidP="00B10228">
      <w:pPr>
        <w:spacing w:line="240" w:lineRule="atLeast"/>
        <w:rPr>
          <w:szCs w:val="19"/>
        </w:rPr>
      </w:pPr>
    </w:p>
    <w:p w14:paraId="00CE9629" w14:textId="77777777" w:rsidR="00B10228" w:rsidRPr="00A40F89" w:rsidRDefault="00B10228" w:rsidP="00B10228">
      <w:pPr>
        <w:pStyle w:val="Overskrift2"/>
        <w:numPr>
          <w:ilvl w:val="2"/>
          <w:numId w:val="1"/>
        </w:numPr>
      </w:pPr>
      <w:bookmarkStart w:id="32" w:name="_Toc103756948"/>
      <w:bookmarkStart w:id="33" w:name="_Ref379988274"/>
      <w:bookmarkStart w:id="34" w:name="_Ref380071389"/>
      <w:bookmarkStart w:id="35" w:name="_Ref400547643"/>
      <w:bookmarkStart w:id="36" w:name="_Toc436832490"/>
      <w:bookmarkStart w:id="37" w:name="_Ref438845914"/>
      <w:r>
        <w:t xml:space="preserve"> </w:t>
      </w:r>
      <w:bookmarkStart w:id="38" w:name="_Toc103763004"/>
      <w:r w:rsidRPr="00A40F89">
        <w:t>Egnethed i forhold til teknisk og faglig formåen</w:t>
      </w:r>
      <w:bookmarkEnd w:id="32"/>
      <w:bookmarkEnd w:id="38"/>
    </w:p>
    <w:bookmarkEnd w:id="33"/>
    <w:bookmarkEnd w:id="34"/>
    <w:bookmarkEnd w:id="35"/>
    <w:bookmarkEnd w:id="36"/>
    <w:bookmarkEnd w:id="37"/>
    <w:p w14:paraId="1063479D" w14:textId="77777777" w:rsidR="00B10228" w:rsidRPr="00453632" w:rsidRDefault="00B10228" w:rsidP="00B10228">
      <w:pPr>
        <w:spacing w:line="240" w:lineRule="atLeast"/>
        <w:rPr>
          <w:szCs w:val="19"/>
        </w:rPr>
      </w:pPr>
      <w:r w:rsidRPr="00453632">
        <w:rPr>
          <w:szCs w:val="19"/>
        </w:rPr>
        <w:t>Leverandøren skal opfylde følgende minimumskrav for at være teknisk og fagligt egnet til at opfylde kontrakten:</w:t>
      </w:r>
    </w:p>
    <w:p w14:paraId="4BBF05A9" w14:textId="6582233C" w:rsidR="00B10228" w:rsidRDefault="00B10228" w:rsidP="00B10228">
      <w:pPr>
        <w:pStyle w:val="Opstillingmedpind"/>
      </w:pPr>
      <w:r w:rsidRPr="003C3FAB">
        <w:t>Ansøger har udført opgaver inden for indkøbsordninger i henhold til servicelovens §83 for kommuner på mindst 5.000.000 DKK inden for de seneste tre år.</w:t>
      </w:r>
    </w:p>
    <w:p w14:paraId="7A490F80" w14:textId="77777777" w:rsidR="00B10228" w:rsidRDefault="00B10228" w:rsidP="00B10228">
      <w:pPr>
        <w:spacing w:line="240" w:lineRule="atLeast"/>
        <w:rPr>
          <w:szCs w:val="19"/>
        </w:rPr>
      </w:pPr>
      <w:r w:rsidRPr="00453632">
        <w:rPr>
          <w:szCs w:val="19"/>
        </w:rPr>
        <w:t>Af listen over betydeligste referencer skal angives, hvilke kommuner, der har været indgået kontrakt med, kontraktforholdets varighed, omsætning ekskl. moms i de seneste tre disponible regnskabsår, kontaktperson i kommunen og dennes telefonnummer.</w:t>
      </w:r>
    </w:p>
    <w:p w14:paraId="5FE4A79F" w14:textId="77777777" w:rsidR="00B10228" w:rsidRPr="00453632" w:rsidRDefault="00B10228" w:rsidP="00B10228">
      <w:pPr>
        <w:spacing w:line="240" w:lineRule="atLeast"/>
        <w:rPr>
          <w:szCs w:val="19"/>
        </w:rPr>
      </w:pPr>
    </w:p>
    <w:p w14:paraId="61FF5DFE" w14:textId="77777777" w:rsidR="00B10228" w:rsidRDefault="00B10228" w:rsidP="00B10228">
      <w:pPr>
        <w:spacing w:line="240" w:lineRule="atLeast"/>
        <w:rPr>
          <w:szCs w:val="19"/>
        </w:rPr>
      </w:pPr>
      <w:r w:rsidRPr="00453632">
        <w:rPr>
          <w:szCs w:val="19"/>
        </w:rPr>
        <w:t xml:space="preserve">Såfremt de angivne referencer indeholder andre ydelser end indkøbsordninger i henhold til servicelovens § 83, skal disse ydelser være fratrukket i de angivne beløb. </w:t>
      </w:r>
    </w:p>
    <w:p w14:paraId="1CC5D44F" w14:textId="77777777" w:rsidR="00B10228" w:rsidRPr="00453632" w:rsidRDefault="00B10228" w:rsidP="00B10228">
      <w:pPr>
        <w:spacing w:line="240" w:lineRule="atLeast"/>
        <w:rPr>
          <w:szCs w:val="19"/>
        </w:rPr>
      </w:pPr>
    </w:p>
    <w:p w14:paraId="6C6E97EA" w14:textId="77777777" w:rsidR="00B10228" w:rsidRDefault="00B10228" w:rsidP="00B10228">
      <w:pPr>
        <w:spacing w:line="240" w:lineRule="atLeast"/>
        <w:rPr>
          <w:szCs w:val="19"/>
        </w:rPr>
      </w:pPr>
      <w:r w:rsidRPr="00453632">
        <w:rPr>
          <w:szCs w:val="19"/>
        </w:rPr>
        <w:t>Såfremt leverandøren er et konsortium, udfyldes en samlet referenceliste for konsortiet.</w:t>
      </w:r>
    </w:p>
    <w:p w14:paraId="69C6D534" w14:textId="77777777" w:rsidR="00B10228" w:rsidRPr="00453632" w:rsidRDefault="00B10228" w:rsidP="00B10228">
      <w:pPr>
        <w:spacing w:line="240" w:lineRule="atLeast"/>
        <w:rPr>
          <w:szCs w:val="19"/>
        </w:rPr>
      </w:pPr>
    </w:p>
    <w:p w14:paraId="0BEE2CFF" w14:textId="77777777" w:rsidR="00B10228" w:rsidRPr="00453632" w:rsidRDefault="00B10228" w:rsidP="00B10228">
      <w:pPr>
        <w:spacing w:line="240" w:lineRule="atLeast"/>
        <w:rPr>
          <w:szCs w:val="19"/>
        </w:rPr>
      </w:pPr>
      <w:r w:rsidRPr="00453632">
        <w:rPr>
          <w:szCs w:val="19"/>
        </w:rPr>
        <w:t xml:space="preserve">Dispensationsmulighed: </w:t>
      </w:r>
    </w:p>
    <w:p w14:paraId="4B40E4D7" w14:textId="77777777" w:rsidR="00B10228" w:rsidRPr="00453632" w:rsidRDefault="00B10228" w:rsidP="00B10228">
      <w:pPr>
        <w:spacing w:line="240" w:lineRule="atLeast"/>
        <w:rPr>
          <w:szCs w:val="19"/>
        </w:rPr>
      </w:pPr>
      <w:r w:rsidRPr="00453632">
        <w:rPr>
          <w:szCs w:val="19"/>
        </w:rPr>
        <w:t xml:space="preserve">Har leverandøren ingen referencer inden for de ovennævnte områder, kan der oplyses om referencer for lignende opgaver. </w:t>
      </w:r>
    </w:p>
    <w:p w14:paraId="1397DA69" w14:textId="77777777" w:rsidR="00B10228" w:rsidRDefault="00B10228" w:rsidP="00B10228">
      <w:pPr>
        <w:spacing w:line="240" w:lineRule="atLeast"/>
        <w:rPr>
          <w:szCs w:val="19"/>
        </w:rPr>
      </w:pPr>
    </w:p>
    <w:p w14:paraId="43A29A81" w14:textId="77777777" w:rsidR="00B10228" w:rsidRDefault="00B10228" w:rsidP="00B10228">
      <w:pPr>
        <w:spacing w:line="240" w:lineRule="atLeast"/>
        <w:rPr>
          <w:szCs w:val="19"/>
        </w:rPr>
      </w:pPr>
      <w:r w:rsidRPr="00453632">
        <w:rPr>
          <w:szCs w:val="19"/>
        </w:rPr>
        <w:t xml:space="preserve">Københavns Kommune vil ved vurderingen om egnethed lægge vægt på, i hvilket omfang referencerne er for ydelser af lignende karakter, som indkøbsordning for visiterede borgere i Københavns Kommune, der gør leverandøren i stand til at løfte opgaven. </w:t>
      </w:r>
    </w:p>
    <w:p w14:paraId="500E0EB8" w14:textId="77777777" w:rsidR="00B10228" w:rsidRPr="00453632" w:rsidRDefault="00B10228" w:rsidP="00B10228">
      <w:pPr>
        <w:spacing w:line="240" w:lineRule="atLeast"/>
        <w:rPr>
          <w:szCs w:val="19"/>
        </w:rPr>
      </w:pPr>
    </w:p>
    <w:p w14:paraId="46578A1A" w14:textId="77777777" w:rsidR="00B10228" w:rsidRPr="003C3FAB" w:rsidRDefault="00B10228" w:rsidP="00B10228">
      <w:pPr>
        <w:pStyle w:val="Overskrift2"/>
        <w:numPr>
          <w:ilvl w:val="2"/>
          <w:numId w:val="1"/>
        </w:numPr>
      </w:pPr>
      <w:bookmarkStart w:id="39" w:name="_Ref380393448"/>
      <w:bookmarkStart w:id="40" w:name="_Toc436832493"/>
      <w:bookmarkStart w:id="41" w:name="_Toc103756949"/>
      <w:r>
        <w:t xml:space="preserve"> </w:t>
      </w:r>
      <w:bookmarkStart w:id="42" w:name="_Toc103763005"/>
      <w:r w:rsidRPr="003C3FAB">
        <w:t>Egnethed for sammenslutninger af økonomiske aktører</w:t>
      </w:r>
      <w:bookmarkEnd w:id="39"/>
      <w:bookmarkEnd w:id="40"/>
      <w:bookmarkEnd w:id="41"/>
      <w:bookmarkEnd w:id="42"/>
    </w:p>
    <w:p w14:paraId="2759D872" w14:textId="77777777" w:rsidR="00B10228" w:rsidRPr="00453632" w:rsidRDefault="00B10228" w:rsidP="00B10228">
      <w:pPr>
        <w:spacing w:line="240" w:lineRule="atLeast"/>
        <w:rPr>
          <w:szCs w:val="19"/>
        </w:rPr>
      </w:pPr>
      <w:r w:rsidRPr="00453632">
        <w:rPr>
          <w:szCs w:val="19"/>
        </w:rPr>
        <w:t>Hvis anmodningen om godkendelse til afgives af en sammenslutning af økonomiske aktører:</w:t>
      </w:r>
    </w:p>
    <w:p w14:paraId="3CD14E74" w14:textId="77777777" w:rsidR="00B10228" w:rsidRPr="003C3FAB" w:rsidRDefault="00B10228" w:rsidP="00B10228">
      <w:pPr>
        <w:pStyle w:val="Opstillingmedpind"/>
      </w:pPr>
      <w:r w:rsidRPr="003C3FAB">
        <w:t>Skal de i sammenslutningen deltagende økonomiske aktører hver især angives klart og entydigt.</w:t>
      </w:r>
    </w:p>
    <w:p w14:paraId="44BB8518" w14:textId="77777777" w:rsidR="00B10228" w:rsidRPr="003C3FAB" w:rsidRDefault="00B10228" w:rsidP="00B10228">
      <w:pPr>
        <w:pStyle w:val="Opstillingmedpind"/>
      </w:pPr>
      <w:r w:rsidRPr="003C3FAB">
        <w:t>Skal sammenslutningen udpege én fælles repræsentant eller ledende partner i relation til udbuddet</w:t>
      </w:r>
      <w:proofErr w:type="gramStart"/>
      <w:r w:rsidRPr="003C3FAB">
        <w:t>.</w:t>
      </w:r>
      <w:proofErr w:type="gramEnd"/>
    </w:p>
    <w:p w14:paraId="68EDB219" w14:textId="7AC8A0AB" w:rsidR="00B10228" w:rsidRPr="003C3FAB" w:rsidRDefault="00B10228" w:rsidP="00B10228">
      <w:pPr>
        <w:pStyle w:val="Opstillingmedpind"/>
      </w:pPr>
      <w:r w:rsidRPr="003C3FAB">
        <w:lastRenderedPageBreak/>
        <w:t xml:space="preserve">Må ingen af de i sammenslutningen deltagende økonomiske aktører være omfattet af udelukkelsesgrundene i pkt. </w:t>
      </w:r>
      <w:r>
        <w:t>3.1.</w:t>
      </w:r>
    </w:p>
    <w:p w14:paraId="01D654C2" w14:textId="77777777" w:rsidR="00B10228" w:rsidRPr="00453632" w:rsidRDefault="00B10228" w:rsidP="00B10228">
      <w:pPr>
        <w:spacing w:line="240" w:lineRule="atLeast"/>
        <w:rPr>
          <w:szCs w:val="19"/>
        </w:rPr>
      </w:pPr>
      <w:r w:rsidRPr="00453632">
        <w:rPr>
          <w:szCs w:val="19"/>
        </w:rPr>
        <w:t xml:space="preserve">Det er alene et krav, at sammenslutningen af økonomiske aktører tilsammen opfylder minimumskravene til økonomisk og finansiel formåen samt teknisk og faglig formåen. </w:t>
      </w:r>
    </w:p>
    <w:p w14:paraId="167E4AA1" w14:textId="77777777" w:rsidR="00B10228" w:rsidRPr="00453632" w:rsidRDefault="00B10228" w:rsidP="00B10228">
      <w:pPr>
        <w:spacing w:line="240" w:lineRule="atLeast"/>
        <w:rPr>
          <w:szCs w:val="19"/>
        </w:rPr>
      </w:pPr>
    </w:p>
    <w:p w14:paraId="0601C628" w14:textId="1956F469" w:rsidR="00B10228" w:rsidRPr="00453632" w:rsidRDefault="00B10228" w:rsidP="00B10228">
      <w:pPr>
        <w:spacing w:line="240" w:lineRule="atLeast"/>
        <w:rPr>
          <w:szCs w:val="19"/>
        </w:rPr>
      </w:pPr>
      <w:r w:rsidRPr="00453632">
        <w:rPr>
          <w:szCs w:val="19"/>
        </w:rPr>
        <w:t>En økonomisk aktør kan alene være deltager i én sammenslutning af økonomiske aktører. Samme økonomiske aktør kan dog godt være deltager i én sammenslutning og samtidig lade andre tilbudsgivere basere deres egnethed på sig, jf. pkt.</w:t>
      </w:r>
      <w:r w:rsidR="006A6F87">
        <w:rPr>
          <w:szCs w:val="19"/>
        </w:rPr>
        <w:t xml:space="preserve"> </w:t>
      </w:r>
      <w:r w:rsidRPr="00453632">
        <w:rPr>
          <w:szCs w:val="19"/>
        </w:rPr>
        <w:t>3.2</w:t>
      </w:r>
      <w:r w:rsidR="006A6F87">
        <w:rPr>
          <w:szCs w:val="19"/>
        </w:rPr>
        <w:t>.4</w:t>
      </w:r>
      <w:r w:rsidRPr="00453632">
        <w:rPr>
          <w:szCs w:val="19"/>
        </w:rPr>
        <w:t>, eller være underleverandør til flere tilbudsgivere.</w:t>
      </w:r>
    </w:p>
    <w:p w14:paraId="0D1B9179" w14:textId="77777777" w:rsidR="00B10228" w:rsidRPr="00453632" w:rsidRDefault="00B10228" w:rsidP="00B10228">
      <w:pPr>
        <w:spacing w:line="240" w:lineRule="atLeast"/>
        <w:rPr>
          <w:szCs w:val="19"/>
        </w:rPr>
      </w:pPr>
    </w:p>
    <w:p w14:paraId="75A8977C" w14:textId="77777777" w:rsidR="00B10228" w:rsidRPr="00453632" w:rsidRDefault="00B10228" w:rsidP="00B10228">
      <w:pPr>
        <w:spacing w:line="240" w:lineRule="atLeast"/>
        <w:rPr>
          <w:szCs w:val="19"/>
        </w:rPr>
      </w:pPr>
      <w:r w:rsidRPr="00453632">
        <w:rPr>
          <w:szCs w:val="19"/>
        </w:rPr>
        <w:t>Tildeles sammenslutningen af økonomiske aktører indkøbsordningen af visitererede borgere i Københavns Kommune, så skal de i sammenslutningen deltagende økonomiske aktører påtage sig direkte, solidarisk og ubegrænset hæftelse for opfyldelsen af kontrakten.</w:t>
      </w:r>
    </w:p>
    <w:p w14:paraId="5FC869A7" w14:textId="77777777" w:rsidR="00B10228" w:rsidRPr="00453632" w:rsidRDefault="00B10228" w:rsidP="00B10228">
      <w:pPr>
        <w:spacing w:line="240" w:lineRule="atLeast"/>
        <w:rPr>
          <w:szCs w:val="19"/>
        </w:rPr>
      </w:pPr>
    </w:p>
    <w:p w14:paraId="268A2461" w14:textId="77777777" w:rsidR="00B10228" w:rsidRPr="00A40F89" w:rsidRDefault="00B10228" w:rsidP="00B10228">
      <w:pPr>
        <w:pStyle w:val="Overskrift2"/>
        <w:numPr>
          <w:ilvl w:val="2"/>
          <w:numId w:val="1"/>
        </w:numPr>
      </w:pPr>
      <w:bookmarkStart w:id="43" w:name="_Ref380071733"/>
      <w:bookmarkStart w:id="44" w:name="_Toc436832494"/>
      <w:bookmarkStart w:id="45" w:name="_Toc103756950"/>
      <w:bookmarkStart w:id="46" w:name="_Ref438819418"/>
      <w:r>
        <w:t xml:space="preserve"> </w:t>
      </w:r>
      <w:bookmarkStart w:id="47" w:name="_Toc103763006"/>
      <w:r w:rsidRPr="00A40F89">
        <w:t xml:space="preserve">Egnethed baseret på andre økonomiske aktørers </w:t>
      </w:r>
      <w:bookmarkEnd w:id="43"/>
      <w:bookmarkEnd w:id="44"/>
      <w:r w:rsidRPr="00A40F89">
        <w:t>formåen</w:t>
      </w:r>
      <w:bookmarkEnd w:id="45"/>
      <w:bookmarkEnd w:id="47"/>
    </w:p>
    <w:bookmarkEnd w:id="46"/>
    <w:p w14:paraId="1CA2689E" w14:textId="77777777" w:rsidR="00B10228" w:rsidRPr="00453632" w:rsidRDefault="00B10228" w:rsidP="00B10228">
      <w:pPr>
        <w:spacing w:line="240" w:lineRule="atLeast"/>
        <w:rPr>
          <w:szCs w:val="19"/>
        </w:rPr>
      </w:pPr>
      <w:r w:rsidRPr="00453632">
        <w:rPr>
          <w:szCs w:val="19"/>
        </w:rPr>
        <w:t>Hvis leverandøren baserer sin egnethed på andre økonomiske aktørers formåen:</w:t>
      </w:r>
    </w:p>
    <w:p w14:paraId="1D9444E6" w14:textId="77777777" w:rsidR="00B10228" w:rsidRPr="00A40F89" w:rsidRDefault="00B10228" w:rsidP="00B10228">
      <w:pPr>
        <w:pStyle w:val="Opstillingmedpind"/>
      </w:pPr>
      <w:r w:rsidRPr="00A40F89">
        <w:t xml:space="preserve">Skal de økonomiske aktører, som </w:t>
      </w:r>
      <w:r>
        <w:t>leverandøren</w:t>
      </w:r>
      <w:r w:rsidRPr="00A40F89">
        <w:t xml:space="preserve"> baserer sin egnethed på, være juridisk forpligtet over for </w:t>
      </w:r>
      <w:r>
        <w:t>leverandøren</w:t>
      </w:r>
      <w:r w:rsidRPr="00A40F89">
        <w:t xml:space="preserve"> til at stille sin formåen til rådighed.</w:t>
      </w:r>
    </w:p>
    <w:p w14:paraId="5C23FAAD" w14:textId="49B3FF53" w:rsidR="00B10228" w:rsidRPr="00201F04" w:rsidRDefault="00B10228" w:rsidP="00B10228">
      <w:pPr>
        <w:pStyle w:val="Opstillingmedpind"/>
      </w:pPr>
      <w:r w:rsidRPr="00A40F89">
        <w:t xml:space="preserve">Må ingen af de økonomiske aktører, som </w:t>
      </w:r>
      <w:r>
        <w:t>leverandøren</w:t>
      </w:r>
      <w:r w:rsidRPr="00A40F89">
        <w:t xml:space="preserve"> baserer sin egnethed på, være omfattet af udelukkelsesgrundene i pkt</w:t>
      </w:r>
      <w:r>
        <w:t>. 3.1.</w:t>
      </w:r>
    </w:p>
    <w:p w14:paraId="6B54B7DB" w14:textId="54C9197A" w:rsidR="00B10228" w:rsidRPr="003C3FAB" w:rsidRDefault="00B10228" w:rsidP="00B10228">
      <w:pPr>
        <w:pStyle w:val="Opstillingmedpind"/>
      </w:pPr>
      <w:r w:rsidRPr="00A40F89">
        <w:t xml:space="preserve">Skal de økonomiske aktører, som </w:t>
      </w:r>
      <w:r>
        <w:t>leverandøren</w:t>
      </w:r>
      <w:r w:rsidRPr="00A40F89">
        <w:t xml:space="preserve"> baserer sin økonomiske og finansielle formåen på, jf. pkt</w:t>
      </w:r>
      <w:r>
        <w:t>. 3.</w:t>
      </w:r>
      <w:r w:rsidR="006A6F87">
        <w:t>2</w:t>
      </w:r>
      <w:r>
        <w:t>.1</w:t>
      </w:r>
      <w:r w:rsidRPr="003C3FAB">
        <w:t>, påtage sig direkte, solidarisk og ubegrænset hæftelse for opfyldelsen af kontrakten.</w:t>
      </w:r>
    </w:p>
    <w:p w14:paraId="2C1E33D0" w14:textId="47D7CDBE" w:rsidR="00B10228" w:rsidRPr="003C3FAB" w:rsidRDefault="00B10228" w:rsidP="00B10228">
      <w:pPr>
        <w:pStyle w:val="Opstillingmedpind"/>
      </w:pPr>
      <w:r w:rsidRPr="00A40F89">
        <w:t xml:space="preserve">Skal de økonomiske aktører, som </w:t>
      </w:r>
      <w:r>
        <w:t>leverandøren</w:t>
      </w:r>
      <w:r w:rsidRPr="00A40F89">
        <w:t xml:space="preserve"> baserer sin tekniske og faglige formåen på vedrørende dele af kontrakten, jf. pkt. </w:t>
      </w:r>
      <w:r w:rsidR="006A6F87">
        <w:t>3.2.2</w:t>
      </w:r>
      <w:r w:rsidRPr="003C3FAB">
        <w:t>, også anvendes som underleverandører, jf. pkt</w:t>
      </w:r>
      <w:r>
        <w:t xml:space="preserve">. </w:t>
      </w:r>
      <w:r w:rsidR="006A6F87">
        <w:t>4.8</w:t>
      </w:r>
      <w:r w:rsidRPr="003C3FAB">
        <w:t>, og udføre de pågældende dele ved opfyldelsen af kontrakten.</w:t>
      </w:r>
    </w:p>
    <w:p w14:paraId="1DB671BB" w14:textId="77777777" w:rsidR="00B10228" w:rsidRPr="00453632" w:rsidRDefault="00B10228" w:rsidP="00B10228">
      <w:pPr>
        <w:spacing w:line="240" w:lineRule="atLeast"/>
        <w:rPr>
          <w:szCs w:val="19"/>
        </w:rPr>
      </w:pPr>
      <w:r w:rsidRPr="00453632">
        <w:rPr>
          <w:szCs w:val="19"/>
        </w:rPr>
        <w:t>Det er alene et krav, at leverandøren og de økonomiske aktører, som leverandøren baserer sin egnethed på, tilsammen opfylder minimumskravene til økonomisk og finansiel formåen samt teknisk og faglig formåen.</w:t>
      </w:r>
    </w:p>
    <w:p w14:paraId="7B35CB20" w14:textId="77777777" w:rsidR="00B10228" w:rsidRPr="00453632" w:rsidRDefault="00B10228" w:rsidP="00B10228">
      <w:pPr>
        <w:spacing w:line="240" w:lineRule="atLeast"/>
        <w:rPr>
          <w:szCs w:val="19"/>
        </w:rPr>
      </w:pPr>
    </w:p>
    <w:p w14:paraId="59BE93AB" w14:textId="77777777" w:rsidR="00B10228" w:rsidRPr="00453632" w:rsidRDefault="00B10228" w:rsidP="00B10228">
      <w:pPr>
        <w:spacing w:line="240" w:lineRule="atLeast"/>
        <w:rPr>
          <w:szCs w:val="19"/>
        </w:rPr>
      </w:pPr>
      <w:r w:rsidRPr="00453632">
        <w:rPr>
          <w:szCs w:val="19"/>
        </w:rPr>
        <w:t>En økonomisk aktør kan godt samtidig lade flere leverandører basere deres egnethed på sig eller være underleverandør til flere leverandører.</w:t>
      </w:r>
    </w:p>
    <w:p w14:paraId="7F33E980" w14:textId="77777777" w:rsidR="00B10228" w:rsidRPr="00453632" w:rsidRDefault="00B10228" w:rsidP="00B10228">
      <w:pPr>
        <w:spacing w:line="240" w:lineRule="atLeast"/>
        <w:rPr>
          <w:szCs w:val="19"/>
        </w:rPr>
      </w:pPr>
    </w:p>
    <w:p w14:paraId="0591C04D" w14:textId="77777777" w:rsidR="00B10228" w:rsidRPr="00D76DFA" w:rsidRDefault="00B10228" w:rsidP="00B10228">
      <w:pPr>
        <w:pStyle w:val="Overskrift1"/>
        <w:numPr>
          <w:ilvl w:val="0"/>
          <w:numId w:val="1"/>
        </w:numPr>
      </w:pPr>
      <w:bookmarkStart w:id="48" w:name="_Toc103763007"/>
      <w:r w:rsidRPr="00D76DFA">
        <w:lastRenderedPageBreak/>
        <w:t>Anmodning om godkendelse</w:t>
      </w:r>
      <w:bookmarkEnd w:id="12"/>
      <w:bookmarkEnd w:id="48"/>
      <w:r w:rsidRPr="00D76DFA">
        <w:t xml:space="preserve"> </w:t>
      </w:r>
    </w:p>
    <w:p w14:paraId="438AF38F" w14:textId="77777777" w:rsidR="00B10228" w:rsidRDefault="00B10228" w:rsidP="00B10228">
      <w:pPr>
        <w:pStyle w:val="Overskrift2"/>
        <w:numPr>
          <w:ilvl w:val="1"/>
          <w:numId w:val="1"/>
        </w:numPr>
      </w:pPr>
      <w:bookmarkStart w:id="49" w:name="_Toc103756935"/>
      <w:bookmarkStart w:id="50" w:name="_Toc103763008"/>
      <w:r w:rsidRPr="00D76DFA">
        <w:t>Stamdata</w:t>
      </w:r>
      <w:bookmarkEnd w:id="49"/>
      <w:bookmarkEnd w:id="50"/>
    </w:p>
    <w:p w14:paraId="44AE8785" w14:textId="77777777" w:rsidR="00B10228" w:rsidRDefault="00B10228" w:rsidP="00B10228"/>
    <w:tbl>
      <w:tblPr>
        <w:tblStyle w:val="Tabel-Gitter"/>
        <w:tblW w:w="8455" w:type="dxa"/>
        <w:tblLook w:val="04A0" w:firstRow="1" w:lastRow="0" w:firstColumn="1" w:lastColumn="0" w:noHBand="0" w:noVBand="1"/>
      </w:tblPr>
      <w:tblGrid>
        <w:gridCol w:w="3681"/>
        <w:gridCol w:w="4774"/>
      </w:tblGrid>
      <w:tr w:rsidR="00B10228" w:rsidRPr="00D76DFA" w14:paraId="75B771E0" w14:textId="77777777" w:rsidTr="00697487">
        <w:trPr>
          <w:trHeight w:val="501"/>
        </w:trPr>
        <w:tc>
          <w:tcPr>
            <w:tcW w:w="3681" w:type="dxa"/>
          </w:tcPr>
          <w:p w14:paraId="7691D999" w14:textId="77777777" w:rsidR="00B10228" w:rsidRPr="00D76DFA" w:rsidRDefault="00B10228" w:rsidP="00697487">
            <w:pPr>
              <w:spacing w:line="240" w:lineRule="atLeast"/>
              <w:rPr>
                <w:szCs w:val="19"/>
              </w:rPr>
            </w:pPr>
            <w:r w:rsidRPr="00D76DFA">
              <w:rPr>
                <w:szCs w:val="19"/>
              </w:rPr>
              <w:t>Leverandørens navn:</w:t>
            </w:r>
          </w:p>
        </w:tc>
        <w:tc>
          <w:tcPr>
            <w:tcW w:w="4774" w:type="dxa"/>
          </w:tcPr>
          <w:p w14:paraId="5455AC15" w14:textId="77777777" w:rsidR="00B10228" w:rsidRPr="00D76DFA" w:rsidRDefault="00B10228" w:rsidP="00697487">
            <w:pPr>
              <w:spacing w:line="240" w:lineRule="atLeast"/>
              <w:rPr>
                <w:szCs w:val="19"/>
              </w:rPr>
            </w:pPr>
          </w:p>
        </w:tc>
      </w:tr>
      <w:tr w:rsidR="00B10228" w:rsidRPr="00D76DFA" w14:paraId="38FE0ABB" w14:textId="77777777" w:rsidTr="00697487">
        <w:trPr>
          <w:trHeight w:val="461"/>
        </w:trPr>
        <w:tc>
          <w:tcPr>
            <w:tcW w:w="3681" w:type="dxa"/>
          </w:tcPr>
          <w:p w14:paraId="19988CD2" w14:textId="77777777" w:rsidR="00B10228" w:rsidRPr="00D76DFA" w:rsidRDefault="00B10228" w:rsidP="00697487">
            <w:pPr>
              <w:spacing w:line="240" w:lineRule="atLeast"/>
              <w:rPr>
                <w:szCs w:val="19"/>
              </w:rPr>
            </w:pPr>
            <w:r w:rsidRPr="00D76DFA">
              <w:rPr>
                <w:szCs w:val="19"/>
              </w:rPr>
              <w:t>Leverandørens adresse</w:t>
            </w:r>
          </w:p>
        </w:tc>
        <w:tc>
          <w:tcPr>
            <w:tcW w:w="4774" w:type="dxa"/>
          </w:tcPr>
          <w:p w14:paraId="0C5F243E" w14:textId="77777777" w:rsidR="00B10228" w:rsidRPr="00D76DFA" w:rsidRDefault="00B10228" w:rsidP="00697487">
            <w:pPr>
              <w:spacing w:line="240" w:lineRule="atLeast"/>
              <w:rPr>
                <w:szCs w:val="19"/>
              </w:rPr>
            </w:pPr>
          </w:p>
        </w:tc>
      </w:tr>
      <w:tr w:rsidR="00B10228" w:rsidRPr="00D76DFA" w14:paraId="074931F0" w14:textId="77777777" w:rsidTr="00697487">
        <w:trPr>
          <w:trHeight w:val="391"/>
        </w:trPr>
        <w:tc>
          <w:tcPr>
            <w:tcW w:w="3681" w:type="dxa"/>
          </w:tcPr>
          <w:p w14:paraId="04EE8838" w14:textId="77777777" w:rsidR="00B10228" w:rsidRPr="00D76DFA" w:rsidRDefault="00B10228" w:rsidP="00697487">
            <w:pPr>
              <w:spacing w:line="240" w:lineRule="atLeast"/>
              <w:rPr>
                <w:szCs w:val="19"/>
              </w:rPr>
            </w:pPr>
            <w:r w:rsidRPr="00D76DFA">
              <w:rPr>
                <w:szCs w:val="19"/>
              </w:rPr>
              <w:t>Leverandørens CVR nr.</w:t>
            </w:r>
          </w:p>
        </w:tc>
        <w:tc>
          <w:tcPr>
            <w:tcW w:w="4774" w:type="dxa"/>
          </w:tcPr>
          <w:p w14:paraId="4DEC8F7B" w14:textId="77777777" w:rsidR="00B10228" w:rsidRPr="00D76DFA" w:rsidRDefault="00B10228" w:rsidP="00697487">
            <w:pPr>
              <w:spacing w:line="240" w:lineRule="atLeast"/>
              <w:rPr>
                <w:szCs w:val="19"/>
              </w:rPr>
            </w:pPr>
          </w:p>
        </w:tc>
      </w:tr>
      <w:tr w:rsidR="00B10228" w:rsidRPr="00D76DFA" w14:paraId="6265FB43" w14:textId="77777777" w:rsidTr="00697487">
        <w:trPr>
          <w:trHeight w:val="391"/>
        </w:trPr>
        <w:tc>
          <w:tcPr>
            <w:tcW w:w="3681" w:type="dxa"/>
          </w:tcPr>
          <w:p w14:paraId="1E0D65E8" w14:textId="77777777" w:rsidR="00B10228" w:rsidRPr="00D76DFA" w:rsidRDefault="00B10228" w:rsidP="00697487">
            <w:pPr>
              <w:spacing w:line="240" w:lineRule="atLeast"/>
              <w:rPr>
                <w:szCs w:val="19"/>
              </w:rPr>
            </w:pPr>
            <w:r w:rsidRPr="00D76DFA">
              <w:rPr>
                <w:szCs w:val="19"/>
              </w:rPr>
              <w:t>Leverandørens e-mailadresse</w:t>
            </w:r>
          </w:p>
        </w:tc>
        <w:tc>
          <w:tcPr>
            <w:tcW w:w="4774" w:type="dxa"/>
          </w:tcPr>
          <w:p w14:paraId="030B4515" w14:textId="77777777" w:rsidR="00B10228" w:rsidRPr="00D76DFA" w:rsidRDefault="00B10228" w:rsidP="00697487">
            <w:pPr>
              <w:spacing w:line="240" w:lineRule="atLeast"/>
              <w:rPr>
                <w:szCs w:val="19"/>
              </w:rPr>
            </w:pPr>
          </w:p>
        </w:tc>
      </w:tr>
      <w:tr w:rsidR="00B10228" w:rsidRPr="00D76DFA" w14:paraId="10071CF0" w14:textId="77777777" w:rsidTr="00697487">
        <w:trPr>
          <w:trHeight w:val="391"/>
        </w:trPr>
        <w:tc>
          <w:tcPr>
            <w:tcW w:w="3681" w:type="dxa"/>
          </w:tcPr>
          <w:p w14:paraId="7D6521DD" w14:textId="77777777" w:rsidR="00B10228" w:rsidRPr="00D76DFA" w:rsidRDefault="00B10228" w:rsidP="00697487">
            <w:pPr>
              <w:spacing w:line="240" w:lineRule="atLeast"/>
              <w:rPr>
                <w:szCs w:val="19"/>
              </w:rPr>
            </w:pPr>
            <w:r w:rsidRPr="00D76DFA">
              <w:rPr>
                <w:szCs w:val="19"/>
              </w:rPr>
              <w:t>Leverandørens hjemmeside adresse</w:t>
            </w:r>
          </w:p>
        </w:tc>
        <w:tc>
          <w:tcPr>
            <w:tcW w:w="4774" w:type="dxa"/>
          </w:tcPr>
          <w:p w14:paraId="2BD11B0A" w14:textId="77777777" w:rsidR="00B10228" w:rsidRPr="00D76DFA" w:rsidRDefault="00B10228" w:rsidP="00697487">
            <w:pPr>
              <w:spacing w:line="240" w:lineRule="atLeast"/>
              <w:rPr>
                <w:szCs w:val="19"/>
              </w:rPr>
            </w:pPr>
          </w:p>
        </w:tc>
      </w:tr>
      <w:tr w:rsidR="00B10228" w:rsidRPr="00D76DFA" w14:paraId="49C24ED0" w14:textId="77777777" w:rsidTr="00697487">
        <w:trPr>
          <w:trHeight w:val="391"/>
        </w:trPr>
        <w:tc>
          <w:tcPr>
            <w:tcW w:w="3681" w:type="dxa"/>
          </w:tcPr>
          <w:p w14:paraId="7BEDCF8B" w14:textId="77777777" w:rsidR="00B10228" w:rsidRPr="00D76DFA" w:rsidRDefault="00B10228" w:rsidP="00697487">
            <w:pPr>
              <w:spacing w:line="240" w:lineRule="atLeast"/>
              <w:rPr>
                <w:szCs w:val="19"/>
              </w:rPr>
            </w:pPr>
            <w:r w:rsidRPr="00D76DFA">
              <w:rPr>
                <w:szCs w:val="19"/>
              </w:rPr>
              <w:t>Leverandørens telefonnummer</w:t>
            </w:r>
          </w:p>
        </w:tc>
        <w:tc>
          <w:tcPr>
            <w:tcW w:w="4774" w:type="dxa"/>
          </w:tcPr>
          <w:p w14:paraId="6D3FF5B7" w14:textId="77777777" w:rsidR="00B10228" w:rsidRPr="00D76DFA" w:rsidRDefault="00B10228" w:rsidP="00697487">
            <w:pPr>
              <w:spacing w:line="240" w:lineRule="atLeast"/>
              <w:rPr>
                <w:szCs w:val="19"/>
              </w:rPr>
            </w:pPr>
          </w:p>
        </w:tc>
      </w:tr>
      <w:tr w:rsidR="00B10228" w:rsidRPr="00D76DFA" w14:paraId="675C6E5E" w14:textId="77777777" w:rsidTr="00697487">
        <w:trPr>
          <w:trHeight w:val="391"/>
        </w:trPr>
        <w:tc>
          <w:tcPr>
            <w:tcW w:w="3681" w:type="dxa"/>
          </w:tcPr>
          <w:p w14:paraId="3E56599B" w14:textId="77777777" w:rsidR="00B10228" w:rsidRPr="00D76DFA" w:rsidRDefault="00B10228" w:rsidP="00697487">
            <w:pPr>
              <w:spacing w:line="240" w:lineRule="atLeast"/>
              <w:rPr>
                <w:szCs w:val="19"/>
              </w:rPr>
            </w:pPr>
            <w:r w:rsidRPr="00D76DFA">
              <w:rPr>
                <w:szCs w:val="19"/>
              </w:rPr>
              <w:t>Leverandørens bankforbindelse</w:t>
            </w:r>
          </w:p>
        </w:tc>
        <w:tc>
          <w:tcPr>
            <w:tcW w:w="4774" w:type="dxa"/>
          </w:tcPr>
          <w:p w14:paraId="11B85332" w14:textId="77777777" w:rsidR="00B10228" w:rsidRPr="00D76DFA" w:rsidRDefault="00B10228" w:rsidP="00697487">
            <w:pPr>
              <w:spacing w:line="240" w:lineRule="atLeast"/>
              <w:rPr>
                <w:szCs w:val="19"/>
              </w:rPr>
            </w:pPr>
          </w:p>
        </w:tc>
      </w:tr>
      <w:tr w:rsidR="00B10228" w:rsidRPr="00D76DFA" w14:paraId="7BD9F19A" w14:textId="77777777" w:rsidTr="00697487">
        <w:trPr>
          <w:trHeight w:val="391"/>
        </w:trPr>
        <w:tc>
          <w:tcPr>
            <w:tcW w:w="3681" w:type="dxa"/>
          </w:tcPr>
          <w:p w14:paraId="6002F7BE" w14:textId="77777777" w:rsidR="00B10228" w:rsidRPr="00D76DFA" w:rsidRDefault="00B10228" w:rsidP="00697487">
            <w:pPr>
              <w:spacing w:line="240" w:lineRule="atLeast"/>
              <w:rPr>
                <w:szCs w:val="19"/>
              </w:rPr>
            </w:pPr>
            <w:r w:rsidRPr="00D76DFA">
              <w:rPr>
                <w:szCs w:val="19"/>
              </w:rPr>
              <w:t>Leverandørens konto nr.</w:t>
            </w:r>
          </w:p>
        </w:tc>
        <w:tc>
          <w:tcPr>
            <w:tcW w:w="4774" w:type="dxa"/>
          </w:tcPr>
          <w:p w14:paraId="6CE72DEE" w14:textId="77777777" w:rsidR="00B10228" w:rsidRPr="00D76DFA" w:rsidRDefault="00B10228" w:rsidP="00697487">
            <w:pPr>
              <w:spacing w:line="240" w:lineRule="atLeast"/>
              <w:rPr>
                <w:szCs w:val="19"/>
              </w:rPr>
            </w:pPr>
          </w:p>
        </w:tc>
      </w:tr>
      <w:tr w:rsidR="00B10228" w:rsidRPr="00D76DFA" w14:paraId="532250C8" w14:textId="77777777" w:rsidTr="00697487">
        <w:trPr>
          <w:trHeight w:val="391"/>
        </w:trPr>
        <w:tc>
          <w:tcPr>
            <w:tcW w:w="3681" w:type="dxa"/>
          </w:tcPr>
          <w:p w14:paraId="7316A1BF" w14:textId="77777777" w:rsidR="00B10228" w:rsidRPr="00D76DFA" w:rsidRDefault="00B10228" w:rsidP="00697487">
            <w:pPr>
              <w:spacing w:line="240" w:lineRule="atLeast"/>
              <w:rPr>
                <w:szCs w:val="19"/>
              </w:rPr>
            </w:pPr>
            <w:r w:rsidRPr="00D76DFA">
              <w:rPr>
                <w:szCs w:val="19"/>
              </w:rPr>
              <w:t xml:space="preserve">Leverandørens kontaktperson </w:t>
            </w:r>
          </w:p>
        </w:tc>
        <w:tc>
          <w:tcPr>
            <w:tcW w:w="4774" w:type="dxa"/>
          </w:tcPr>
          <w:p w14:paraId="4647FF84" w14:textId="77777777" w:rsidR="00B10228" w:rsidRPr="00D76DFA" w:rsidRDefault="00B10228" w:rsidP="00697487">
            <w:pPr>
              <w:spacing w:line="240" w:lineRule="atLeast"/>
              <w:rPr>
                <w:szCs w:val="19"/>
              </w:rPr>
            </w:pPr>
          </w:p>
        </w:tc>
      </w:tr>
      <w:tr w:rsidR="00B10228" w:rsidRPr="00D76DFA" w14:paraId="029A4C03" w14:textId="77777777" w:rsidTr="00697487">
        <w:trPr>
          <w:trHeight w:val="391"/>
        </w:trPr>
        <w:tc>
          <w:tcPr>
            <w:tcW w:w="3681" w:type="dxa"/>
          </w:tcPr>
          <w:p w14:paraId="6681DCB9" w14:textId="77777777" w:rsidR="00B10228" w:rsidRPr="00D76DFA" w:rsidRDefault="00B10228" w:rsidP="00697487">
            <w:pPr>
              <w:spacing w:line="240" w:lineRule="atLeast"/>
              <w:rPr>
                <w:szCs w:val="19"/>
              </w:rPr>
            </w:pPr>
            <w:r w:rsidRPr="00D76DFA">
              <w:rPr>
                <w:szCs w:val="19"/>
              </w:rPr>
              <w:t xml:space="preserve">Virksomhedens </w:t>
            </w:r>
            <w:proofErr w:type="spellStart"/>
            <w:r w:rsidRPr="00D76DFA">
              <w:rPr>
                <w:szCs w:val="19"/>
              </w:rPr>
              <w:t>etableringsår</w:t>
            </w:r>
            <w:proofErr w:type="spellEnd"/>
          </w:p>
        </w:tc>
        <w:tc>
          <w:tcPr>
            <w:tcW w:w="4774" w:type="dxa"/>
          </w:tcPr>
          <w:p w14:paraId="1EFD9DC5" w14:textId="77777777" w:rsidR="00B10228" w:rsidRPr="00D76DFA" w:rsidRDefault="00B10228" w:rsidP="00697487">
            <w:pPr>
              <w:spacing w:line="240" w:lineRule="atLeast"/>
              <w:rPr>
                <w:szCs w:val="19"/>
              </w:rPr>
            </w:pPr>
          </w:p>
        </w:tc>
      </w:tr>
    </w:tbl>
    <w:p w14:paraId="7462C077" w14:textId="77777777" w:rsidR="00B10228" w:rsidRDefault="00B10228" w:rsidP="00B10228"/>
    <w:p w14:paraId="0B7E89FA" w14:textId="1F631E6A" w:rsidR="00B10228" w:rsidRPr="00FF5208" w:rsidRDefault="006C566C" w:rsidP="00B10228">
      <w:pPr>
        <w:pStyle w:val="Overskrift2"/>
        <w:numPr>
          <w:ilvl w:val="1"/>
          <w:numId w:val="1"/>
        </w:numPr>
      </w:pPr>
      <w:bookmarkStart w:id="51" w:name="_Toc103763009"/>
      <w:r w:rsidRPr="00D76DFA">
        <w:t>Tro og love-erklæring</w:t>
      </w:r>
      <w:r w:rsidR="00B10228" w:rsidRPr="00D76DFA">
        <w:t xml:space="preserve"> om gæld til det offentlige</w:t>
      </w:r>
      <w:bookmarkEnd w:id="51"/>
    </w:p>
    <w:p w14:paraId="107FDFDD" w14:textId="77777777" w:rsidR="00B10228" w:rsidRPr="00D76DFA" w:rsidRDefault="00B10228" w:rsidP="00B10228">
      <w:pPr>
        <w:spacing w:line="240" w:lineRule="atLeast"/>
        <w:rPr>
          <w:szCs w:val="19"/>
        </w:rPr>
      </w:pPr>
    </w:p>
    <w:p w14:paraId="14BBE2ED" w14:textId="77777777" w:rsidR="00B10228" w:rsidRPr="00D76DFA" w:rsidRDefault="00B10228" w:rsidP="00B10228">
      <w:pPr>
        <w:spacing w:line="240" w:lineRule="atLeast"/>
        <w:rPr>
          <w:szCs w:val="19"/>
        </w:rPr>
      </w:pPr>
      <w:r w:rsidRPr="00D76DFA">
        <w:rPr>
          <w:szCs w:val="19"/>
        </w:rPr>
        <w:t xml:space="preserve">Leverandører, der anmoder om godkendelse som leverandør af indkøbsforeningen for visiterede borgere i Københavns Kommune må ikke være omfattet af forhold, der medfører udelukkelse i henhold til bekendtgørelse af lov om begrænsning af skyldneres muligheder for at deltage i offentlige udbudsforretninger og om ændring af visse andre love. LBK nr. 336 af 1997-05-13. </w:t>
      </w:r>
    </w:p>
    <w:p w14:paraId="06FD5613" w14:textId="77777777" w:rsidR="00B10228" w:rsidRPr="00D76DFA" w:rsidRDefault="00B10228" w:rsidP="00B10228">
      <w:pPr>
        <w:spacing w:line="240" w:lineRule="atLeast"/>
        <w:rPr>
          <w:szCs w:val="19"/>
        </w:rPr>
      </w:pPr>
    </w:p>
    <w:p w14:paraId="3FDBBE51" w14:textId="55E5CFC2" w:rsidR="00B10228" w:rsidRPr="00D76DFA" w:rsidRDefault="00B10228" w:rsidP="00B10228">
      <w:pPr>
        <w:spacing w:line="240" w:lineRule="atLeast"/>
        <w:rPr>
          <w:szCs w:val="19"/>
        </w:rPr>
      </w:pPr>
      <w:r w:rsidRPr="00D76DFA">
        <w:rPr>
          <w:szCs w:val="19"/>
        </w:rPr>
        <w:t xml:space="preserve">Leverandøren skal udfylde nedenstående </w:t>
      </w:r>
      <w:r w:rsidR="006A6F87" w:rsidRPr="00D76DFA">
        <w:rPr>
          <w:szCs w:val="19"/>
        </w:rPr>
        <w:t>tro og love-erklæring</w:t>
      </w:r>
      <w:r w:rsidRPr="00D76DFA">
        <w:rPr>
          <w:szCs w:val="19"/>
        </w:rPr>
        <w:t xml:space="preserve"> om, i hvilket omfang leverandøren har ubetalt, forfalden gæld til det offentlige i form af skatter, afgifter og bidrag til sociale sikringsordninger i forhold til lovgivningen i Danmark.</w:t>
      </w:r>
    </w:p>
    <w:p w14:paraId="6C20F1BB" w14:textId="77777777" w:rsidR="00B10228" w:rsidRPr="00D76DFA" w:rsidRDefault="00B10228" w:rsidP="00B10228">
      <w:pPr>
        <w:spacing w:line="240" w:lineRule="atLeast"/>
        <w:rPr>
          <w:b/>
          <w:bCs/>
          <w:szCs w:val="19"/>
          <w:u w:val="single"/>
        </w:rPr>
      </w:pPr>
    </w:p>
    <w:p w14:paraId="46E677A3" w14:textId="77777777" w:rsidR="00B10228" w:rsidRDefault="00B10228" w:rsidP="00B10228">
      <w:pPr>
        <w:tabs>
          <w:tab w:val="clear" w:pos="397"/>
        </w:tabs>
        <w:spacing w:after="160" w:line="259" w:lineRule="auto"/>
        <w:rPr>
          <w:b/>
          <w:bCs/>
          <w:szCs w:val="19"/>
          <w:u w:val="single"/>
        </w:rPr>
      </w:pPr>
      <w:r>
        <w:rPr>
          <w:b/>
          <w:bCs/>
          <w:szCs w:val="19"/>
          <w:u w:val="single"/>
        </w:rPr>
        <w:br w:type="page"/>
      </w:r>
    </w:p>
    <w:p w14:paraId="128886DA" w14:textId="41197B84" w:rsidR="00B10228" w:rsidRPr="00D76DFA" w:rsidRDefault="006A6F87" w:rsidP="00B10228">
      <w:pPr>
        <w:spacing w:line="240" w:lineRule="atLeast"/>
        <w:rPr>
          <w:b/>
          <w:bCs/>
          <w:szCs w:val="19"/>
        </w:rPr>
      </w:pPr>
      <w:r w:rsidRPr="00D76DFA">
        <w:rPr>
          <w:b/>
          <w:bCs/>
          <w:szCs w:val="19"/>
          <w:u w:val="single"/>
        </w:rPr>
        <w:lastRenderedPageBreak/>
        <w:t>Tro og love-erklæring</w:t>
      </w:r>
      <w:r w:rsidR="00B10228" w:rsidRPr="00D76DFA">
        <w:rPr>
          <w:b/>
          <w:bCs/>
          <w:szCs w:val="19"/>
          <w:u w:val="single"/>
        </w:rPr>
        <w:t xml:space="preserve"> om ubetalt, forfalden gæld til offentlige</w:t>
      </w:r>
    </w:p>
    <w:p w14:paraId="1AAA1C7C" w14:textId="77777777" w:rsidR="00B10228" w:rsidRPr="00D76DFA" w:rsidRDefault="00B10228" w:rsidP="00B10228">
      <w:pPr>
        <w:spacing w:line="240" w:lineRule="atLeast"/>
        <w:rPr>
          <w:b/>
          <w:bCs/>
          <w:szCs w:val="19"/>
        </w:rPr>
      </w:pPr>
    </w:p>
    <w:p w14:paraId="0B1378DF" w14:textId="77777777" w:rsidR="00B10228" w:rsidRPr="00D76DFA" w:rsidRDefault="00B10228" w:rsidP="00B10228">
      <w:pPr>
        <w:spacing w:line="240" w:lineRule="atLeast"/>
        <w:rPr>
          <w:b/>
          <w:bCs/>
          <w:szCs w:val="19"/>
        </w:rPr>
      </w:pPr>
      <w:r w:rsidRPr="00D76DFA">
        <w:rPr>
          <w:b/>
          <w:bCs/>
          <w:szCs w:val="19"/>
        </w:rPr>
        <w:t>Virksomhedens forhold:</w:t>
      </w:r>
    </w:p>
    <w:p w14:paraId="0510C2DB" w14:textId="77777777" w:rsidR="00B10228" w:rsidRPr="00D76DFA" w:rsidRDefault="00B10228" w:rsidP="00B10228">
      <w:pPr>
        <w:spacing w:line="240" w:lineRule="atLeast"/>
        <w:rPr>
          <w:szCs w:val="19"/>
        </w:rPr>
      </w:pPr>
      <w:r w:rsidRPr="00D76DFA">
        <w:rPr>
          <w:szCs w:val="19"/>
        </w:rPr>
        <w:t>Nærværende erklæring afgives på vegne af:</w:t>
      </w:r>
    </w:p>
    <w:p w14:paraId="6F0FF5BE" w14:textId="77777777" w:rsidR="00B10228" w:rsidRPr="00D76DFA" w:rsidRDefault="00B10228" w:rsidP="00B10228">
      <w:pPr>
        <w:spacing w:line="240" w:lineRule="atLeast"/>
        <w:rPr>
          <w:szCs w:val="19"/>
        </w:rPr>
      </w:pPr>
    </w:p>
    <w:p w14:paraId="52535DFA" w14:textId="77777777" w:rsidR="00B10228" w:rsidRPr="00D76DFA" w:rsidRDefault="00B10228" w:rsidP="00B10228">
      <w:pPr>
        <w:spacing w:line="240" w:lineRule="atLeast"/>
        <w:rPr>
          <w:b/>
          <w:bCs/>
          <w:szCs w:val="19"/>
        </w:rPr>
      </w:pPr>
      <w:r w:rsidRPr="00D76DFA">
        <w:rPr>
          <w:szCs w:val="19"/>
        </w:rPr>
        <w:t xml:space="preserve">Virksomheden: </w:t>
      </w:r>
      <w:r w:rsidRPr="00D76DFA">
        <w:rPr>
          <w:b/>
          <w:bCs/>
          <w:szCs w:val="19"/>
        </w:rPr>
        <w:t>[Navn]</w:t>
      </w:r>
    </w:p>
    <w:p w14:paraId="634925A5" w14:textId="77777777" w:rsidR="00B10228" w:rsidRPr="00D76DFA" w:rsidRDefault="00B10228" w:rsidP="00B10228">
      <w:pPr>
        <w:spacing w:line="240" w:lineRule="atLeast"/>
        <w:rPr>
          <w:b/>
          <w:bCs/>
          <w:szCs w:val="19"/>
        </w:rPr>
      </w:pPr>
      <w:r w:rsidRPr="00D76DFA">
        <w:rPr>
          <w:szCs w:val="19"/>
        </w:rPr>
        <w:t xml:space="preserve">CVR-nummer: </w:t>
      </w:r>
      <w:r w:rsidRPr="00D76DFA">
        <w:rPr>
          <w:b/>
          <w:bCs/>
          <w:szCs w:val="19"/>
        </w:rPr>
        <w:t>[CVR-nummer]</w:t>
      </w:r>
    </w:p>
    <w:p w14:paraId="08362561" w14:textId="77777777" w:rsidR="00B10228" w:rsidRPr="00D76DFA" w:rsidRDefault="00B10228" w:rsidP="00B10228">
      <w:pPr>
        <w:spacing w:line="240" w:lineRule="atLeast"/>
        <w:rPr>
          <w:b/>
          <w:bCs/>
          <w:szCs w:val="19"/>
        </w:rPr>
      </w:pPr>
    </w:p>
    <w:p w14:paraId="2044A613" w14:textId="77777777" w:rsidR="00B10228" w:rsidRPr="00D76DFA" w:rsidRDefault="00B10228" w:rsidP="00B10228">
      <w:pPr>
        <w:spacing w:line="240" w:lineRule="atLeast"/>
        <w:rPr>
          <w:b/>
          <w:bCs/>
          <w:szCs w:val="19"/>
        </w:rPr>
      </w:pPr>
      <w:r w:rsidRPr="00D76DFA">
        <w:rPr>
          <w:b/>
          <w:bCs/>
          <w:szCs w:val="19"/>
        </w:rPr>
        <w:t>Oplysning om ubetalt, forfalden gæld til det offentlige</w:t>
      </w:r>
    </w:p>
    <w:p w14:paraId="04A3E459" w14:textId="77777777" w:rsidR="00B10228" w:rsidRPr="00D76DFA" w:rsidRDefault="00B10228" w:rsidP="00B10228">
      <w:pPr>
        <w:spacing w:line="240" w:lineRule="atLeast"/>
        <w:rPr>
          <w:szCs w:val="19"/>
          <w:u w:val="single"/>
        </w:rPr>
      </w:pPr>
      <w:r w:rsidRPr="00D76DFA">
        <w:rPr>
          <w:szCs w:val="19"/>
        </w:rPr>
        <w:t xml:space="preserve"> </w:t>
      </w:r>
    </w:p>
    <w:p w14:paraId="1E7BDBB6" w14:textId="77777777" w:rsidR="00B10228" w:rsidRDefault="00B10228" w:rsidP="00B10228">
      <w:pPr>
        <w:pStyle w:val="Default"/>
        <w:spacing w:line="240" w:lineRule="atLeast"/>
        <w:rPr>
          <w:rFonts w:ascii="KBH Tekst" w:hAnsi="KBH Tekst"/>
          <w:sz w:val="19"/>
          <w:szCs w:val="19"/>
        </w:rPr>
      </w:pPr>
      <w:r w:rsidRPr="00D76DFA">
        <w:rPr>
          <w:rFonts w:ascii="KBH Tekst" w:hAnsi="KBH Tekst"/>
          <w:sz w:val="19"/>
          <w:szCs w:val="19"/>
        </w:rPr>
        <w:t xml:space="preserve">Tilbudsgiver erklærer hermed, at denne er bekendt med, at offentlige ordregivere ved køb af varer og tjenesteydelser skal kræve, at enhver Tilbudsgiver afgiver en erklæring på tro og love om, i hvilket omfang Tilbudsgiver har ubetalt, forfalden gæld til det offentlige. </w:t>
      </w:r>
    </w:p>
    <w:p w14:paraId="10A8A37F" w14:textId="77777777" w:rsidR="00B10228" w:rsidRDefault="00B10228" w:rsidP="00B10228">
      <w:pPr>
        <w:pStyle w:val="Default"/>
        <w:spacing w:line="240" w:lineRule="atLeast"/>
        <w:rPr>
          <w:rFonts w:ascii="KBH Tekst" w:hAnsi="KBH Tekst"/>
          <w:sz w:val="19"/>
          <w:szCs w:val="19"/>
        </w:rPr>
      </w:pPr>
    </w:p>
    <w:p w14:paraId="3094F277" w14:textId="77777777" w:rsidR="00B10228" w:rsidRDefault="00B10228" w:rsidP="00B10228">
      <w:pPr>
        <w:pStyle w:val="Default"/>
        <w:spacing w:line="240" w:lineRule="atLeast"/>
        <w:rPr>
          <w:rFonts w:ascii="KBH Tekst" w:hAnsi="KBH Tekst"/>
          <w:sz w:val="19"/>
          <w:szCs w:val="19"/>
        </w:rPr>
      </w:pPr>
      <w:r>
        <w:rPr>
          <w:rFonts w:ascii="KBH Tekst" w:hAnsi="KBH Tekst"/>
          <w:sz w:val="19"/>
          <w:szCs w:val="19"/>
        </w:rPr>
        <w:t xml:space="preserve">Tilbudsgiver erklærer hermed på tro og love, at virksomhedens ubetalte, forfaldne gæld til det offentlige på ansøgningstidspunktet udgør: (Sæt kryds) </w:t>
      </w:r>
    </w:p>
    <w:p w14:paraId="5D2682F7" w14:textId="77777777" w:rsidR="00B10228" w:rsidRDefault="00B10228" w:rsidP="00B10228">
      <w:pPr>
        <w:pStyle w:val="Default"/>
        <w:spacing w:line="240" w:lineRule="atLeast"/>
        <w:rPr>
          <w:rFonts w:ascii="KBH Tekst" w:hAnsi="KBH Tekst"/>
          <w:sz w:val="19"/>
          <w:szCs w:val="19"/>
        </w:rPr>
      </w:pPr>
    </w:p>
    <w:tbl>
      <w:tblPr>
        <w:tblStyle w:val="Tabel-Gitter"/>
        <w:tblW w:w="7792" w:type="dxa"/>
        <w:tblLook w:val="04A0" w:firstRow="1" w:lastRow="0" w:firstColumn="1" w:lastColumn="0" w:noHBand="0" w:noVBand="1"/>
      </w:tblPr>
      <w:tblGrid>
        <w:gridCol w:w="562"/>
        <w:gridCol w:w="6663"/>
        <w:gridCol w:w="567"/>
      </w:tblGrid>
      <w:tr w:rsidR="00B10228" w:rsidRPr="00CB10B3" w14:paraId="6C55569D" w14:textId="77777777" w:rsidTr="00697487">
        <w:tc>
          <w:tcPr>
            <w:tcW w:w="562" w:type="dxa"/>
          </w:tcPr>
          <w:p w14:paraId="297B1F5D" w14:textId="77777777" w:rsidR="00B10228" w:rsidRPr="00CB10B3" w:rsidRDefault="00B10228" w:rsidP="00697487">
            <w:pPr>
              <w:pStyle w:val="Default"/>
              <w:spacing w:line="240" w:lineRule="atLeast"/>
              <w:rPr>
                <w:rFonts w:ascii="KBH Tekst" w:hAnsi="KBH Tekst"/>
                <w:sz w:val="19"/>
                <w:szCs w:val="19"/>
              </w:rPr>
            </w:pPr>
            <w:r w:rsidRPr="00CB10B3">
              <w:rPr>
                <w:rFonts w:ascii="KBH Tekst" w:hAnsi="KBH Tekst"/>
                <w:sz w:val="19"/>
                <w:szCs w:val="19"/>
              </w:rPr>
              <w:t>1</w:t>
            </w:r>
          </w:p>
        </w:tc>
        <w:tc>
          <w:tcPr>
            <w:tcW w:w="6663" w:type="dxa"/>
          </w:tcPr>
          <w:p w14:paraId="736F0042" w14:textId="77777777" w:rsidR="00B10228" w:rsidRPr="00CB10B3" w:rsidRDefault="00B10228" w:rsidP="00697487">
            <w:pPr>
              <w:pStyle w:val="Default"/>
              <w:spacing w:line="240" w:lineRule="atLeast"/>
              <w:rPr>
                <w:rFonts w:ascii="KBH Tekst" w:hAnsi="KBH Tekst"/>
                <w:sz w:val="16"/>
                <w:szCs w:val="16"/>
              </w:rPr>
            </w:pPr>
            <w:r w:rsidRPr="00CB10B3">
              <w:rPr>
                <w:rFonts w:ascii="KBH Tekst" w:hAnsi="KBH Tekst"/>
                <w:sz w:val="16"/>
                <w:szCs w:val="16"/>
              </w:rPr>
              <w:t xml:space="preserve">Virksomheden har ikke udbetalt, forfalden gæld til det offentlige. </w:t>
            </w:r>
          </w:p>
        </w:tc>
        <w:tc>
          <w:tcPr>
            <w:tcW w:w="567" w:type="dxa"/>
          </w:tcPr>
          <w:p w14:paraId="0469DD24" w14:textId="77777777" w:rsidR="00B10228" w:rsidRPr="00CB10B3" w:rsidRDefault="00B10228" w:rsidP="00697487">
            <w:pPr>
              <w:pStyle w:val="Default"/>
              <w:spacing w:line="240" w:lineRule="atLeast"/>
              <w:rPr>
                <w:rFonts w:ascii="KBH Tekst" w:hAnsi="KBH Tekst"/>
                <w:sz w:val="19"/>
                <w:szCs w:val="19"/>
              </w:rPr>
            </w:pPr>
          </w:p>
        </w:tc>
      </w:tr>
      <w:tr w:rsidR="00B10228" w:rsidRPr="00CB10B3" w14:paraId="6D4E41C0" w14:textId="77777777" w:rsidTr="00697487">
        <w:tc>
          <w:tcPr>
            <w:tcW w:w="562" w:type="dxa"/>
          </w:tcPr>
          <w:p w14:paraId="20E8A924" w14:textId="77777777" w:rsidR="00B10228" w:rsidRPr="00CB10B3" w:rsidRDefault="00B10228" w:rsidP="00697487">
            <w:pPr>
              <w:pStyle w:val="Default"/>
              <w:spacing w:line="240" w:lineRule="atLeast"/>
              <w:rPr>
                <w:rFonts w:ascii="KBH Tekst" w:hAnsi="KBH Tekst"/>
                <w:sz w:val="19"/>
                <w:szCs w:val="19"/>
              </w:rPr>
            </w:pPr>
            <w:r w:rsidRPr="00CB10B3">
              <w:rPr>
                <w:rFonts w:ascii="KBH Tekst" w:hAnsi="KBH Tekst"/>
                <w:sz w:val="19"/>
                <w:szCs w:val="19"/>
              </w:rPr>
              <w:t>2</w:t>
            </w:r>
          </w:p>
        </w:tc>
        <w:tc>
          <w:tcPr>
            <w:tcW w:w="6663" w:type="dxa"/>
          </w:tcPr>
          <w:p w14:paraId="18AD9755" w14:textId="77777777" w:rsidR="00B10228" w:rsidRPr="00CB10B3" w:rsidRDefault="00B10228" w:rsidP="00697487">
            <w:pPr>
              <w:pStyle w:val="Default"/>
              <w:spacing w:line="240" w:lineRule="atLeast"/>
              <w:rPr>
                <w:rFonts w:ascii="KBH Tekst" w:hAnsi="KBH Tekst"/>
                <w:sz w:val="16"/>
                <w:szCs w:val="16"/>
              </w:rPr>
            </w:pPr>
            <w:r w:rsidRPr="00CB10B3">
              <w:rPr>
                <w:rFonts w:ascii="KBH Tekst" w:hAnsi="KBH Tekst"/>
                <w:sz w:val="16"/>
                <w:szCs w:val="16"/>
              </w:rPr>
              <w:t>Virksomheden har ubetalt, forfalden gæld til det offentlige, men denne gæld overstiger ikke 100.000 kroner eller tilsvarende beløb i anden valuta.</w:t>
            </w:r>
          </w:p>
        </w:tc>
        <w:tc>
          <w:tcPr>
            <w:tcW w:w="567" w:type="dxa"/>
          </w:tcPr>
          <w:p w14:paraId="569355C5" w14:textId="77777777" w:rsidR="00B10228" w:rsidRPr="00CB10B3" w:rsidRDefault="00B10228" w:rsidP="00697487">
            <w:pPr>
              <w:pStyle w:val="Default"/>
              <w:spacing w:line="240" w:lineRule="atLeast"/>
              <w:rPr>
                <w:rFonts w:ascii="KBH Tekst" w:hAnsi="KBH Tekst"/>
                <w:sz w:val="19"/>
                <w:szCs w:val="19"/>
              </w:rPr>
            </w:pPr>
          </w:p>
        </w:tc>
      </w:tr>
      <w:tr w:rsidR="00B10228" w:rsidRPr="00CB10B3" w14:paraId="5172C01E" w14:textId="77777777" w:rsidTr="00697487">
        <w:tc>
          <w:tcPr>
            <w:tcW w:w="562" w:type="dxa"/>
          </w:tcPr>
          <w:p w14:paraId="6E3D651F" w14:textId="77777777" w:rsidR="00B10228" w:rsidRPr="00CB10B3" w:rsidRDefault="00B10228" w:rsidP="00697487">
            <w:pPr>
              <w:pStyle w:val="Default"/>
              <w:spacing w:line="240" w:lineRule="atLeast"/>
              <w:rPr>
                <w:rFonts w:ascii="KBH Tekst" w:hAnsi="KBH Tekst"/>
                <w:sz w:val="19"/>
                <w:szCs w:val="19"/>
              </w:rPr>
            </w:pPr>
            <w:r w:rsidRPr="00CB10B3">
              <w:rPr>
                <w:rFonts w:ascii="KBH Tekst" w:hAnsi="KBH Tekst"/>
                <w:sz w:val="19"/>
                <w:szCs w:val="19"/>
              </w:rPr>
              <w:t>3</w:t>
            </w:r>
          </w:p>
        </w:tc>
        <w:tc>
          <w:tcPr>
            <w:tcW w:w="6663" w:type="dxa"/>
          </w:tcPr>
          <w:p w14:paraId="445D5890" w14:textId="77777777" w:rsidR="00B10228" w:rsidRPr="00CB10B3" w:rsidRDefault="00B10228" w:rsidP="00697487">
            <w:pPr>
              <w:pStyle w:val="Default"/>
              <w:spacing w:line="240" w:lineRule="atLeast"/>
              <w:rPr>
                <w:rFonts w:ascii="KBH Tekst" w:hAnsi="KBH Tekst"/>
                <w:sz w:val="16"/>
                <w:szCs w:val="16"/>
              </w:rPr>
            </w:pPr>
            <w:r w:rsidRPr="00CB10B3">
              <w:rPr>
                <w:rFonts w:ascii="KBH Tekst" w:hAnsi="KBH Tekst"/>
                <w:sz w:val="16"/>
                <w:szCs w:val="16"/>
              </w:rPr>
              <w:t>Virksomheden har ubetalt, forfalden gæld til det offentlige, og denne gæld overstiger 100.000 kroner eller tilsvarende beløb i anden valuta.</w:t>
            </w:r>
          </w:p>
        </w:tc>
        <w:tc>
          <w:tcPr>
            <w:tcW w:w="567" w:type="dxa"/>
          </w:tcPr>
          <w:p w14:paraId="4C1B615B" w14:textId="77777777" w:rsidR="00B10228" w:rsidRPr="00CB10B3" w:rsidRDefault="00B10228" w:rsidP="00697487">
            <w:pPr>
              <w:pStyle w:val="Default"/>
              <w:spacing w:line="240" w:lineRule="atLeast"/>
              <w:rPr>
                <w:rFonts w:ascii="KBH Tekst" w:hAnsi="KBH Tekst"/>
                <w:sz w:val="19"/>
                <w:szCs w:val="19"/>
              </w:rPr>
            </w:pPr>
          </w:p>
        </w:tc>
      </w:tr>
    </w:tbl>
    <w:p w14:paraId="3A41137E" w14:textId="77777777" w:rsidR="00B10228" w:rsidRPr="00CB10B3" w:rsidRDefault="00B10228" w:rsidP="00B10228">
      <w:pPr>
        <w:pStyle w:val="Default"/>
        <w:spacing w:line="240" w:lineRule="atLeast"/>
        <w:rPr>
          <w:rFonts w:ascii="KBH Tekst" w:hAnsi="KBH Tekst"/>
          <w:sz w:val="19"/>
          <w:szCs w:val="19"/>
        </w:rPr>
      </w:pPr>
    </w:p>
    <w:p w14:paraId="6D95A562" w14:textId="77777777" w:rsidR="00B10228" w:rsidRDefault="00B10228" w:rsidP="00B10228">
      <w:pPr>
        <w:pStyle w:val="Default"/>
        <w:spacing w:line="240" w:lineRule="atLeast"/>
        <w:rPr>
          <w:rFonts w:ascii="KBH Tekst" w:hAnsi="KBH Tekst"/>
          <w:sz w:val="19"/>
          <w:szCs w:val="19"/>
        </w:rPr>
      </w:pPr>
    </w:p>
    <w:p w14:paraId="20F68DED" w14:textId="77777777" w:rsidR="00B10228" w:rsidRPr="00D76DFA" w:rsidRDefault="00B10228" w:rsidP="00B10228">
      <w:pPr>
        <w:tabs>
          <w:tab w:val="clear" w:pos="397"/>
        </w:tabs>
        <w:autoSpaceDE w:val="0"/>
        <w:autoSpaceDN w:val="0"/>
        <w:adjustRightInd w:val="0"/>
        <w:spacing w:line="240" w:lineRule="atLeast"/>
        <w:rPr>
          <w:rFonts w:cs="Times New Roman"/>
          <w:szCs w:val="19"/>
        </w:rPr>
      </w:pPr>
      <w:r w:rsidRPr="00D76DFA">
        <w:rPr>
          <w:rFonts w:cs="Times New Roman"/>
          <w:b/>
          <w:bCs/>
          <w:szCs w:val="19"/>
        </w:rPr>
        <w:t xml:space="preserve">Supplerende oplysninger ved gæld over kr. 100.000 </w:t>
      </w:r>
    </w:p>
    <w:p w14:paraId="2DAF712D" w14:textId="77777777" w:rsidR="00B10228" w:rsidRDefault="00B10228" w:rsidP="00B10228">
      <w:pPr>
        <w:tabs>
          <w:tab w:val="clear" w:pos="397"/>
        </w:tabs>
        <w:autoSpaceDE w:val="0"/>
        <w:autoSpaceDN w:val="0"/>
        <w:adjustRightInd w:val="0"/>
        <w:spacing w:line="240" w:lineRule="atLeast"/>
        <w:rPr>
          <w:rFonts w:cs="Calibri"/>
          <w:szCs w:val="19"/>
        </w:rPr>
      </w:pPr>
    </w:p>
    <w:p w14:paraId="3E95880A" w14:textId="77777777" w:rsidR="00B10228" w:rsidRDefault="00B10228" w:rsidP="00B10228">
      <w:pPr>
        <w:tabs>
          <w:tab w:val="clear" w:pos="397"/>
        </w:tabs>
        <w:autoSpaceDE w:val="0"/>
        <w:autoSpaceDN w:val="0"/>
        <w:adjustRightInd w:val="0"/>
        <w:spacing w:line="240" w:lineRule="atLeast"/>
        <w:rPr>
          <w:rFonts w:cs="Calibri"/>
          <w:szCs w:val="19"/>
        </w:rPr>
      </w:pPr>
      <w:r w:rsidRPr="00D76DFA">
        <w:rPr>
          <w:rFonts w:cs="Calibri"/>
          <w:szCs w:val="19"/>
        </w:rPr>
        <w:t>Der er stillet sikkerhed for betaling af den del af gælden, der overstiger kr. 100.000</w:t>
      </w:r>
      <w:r>
        <w:rPr>
          <w:rFonts w:cs="Calibri"/>
          <w:szCs w:val="19"/>
        </w:rPr>
        <w:t>: (Sæt kryds)</w:t>
      </w:r>
    </w:p>
    <w:p w14:paraId="0990C66C" w14:textId="77777777" w:rsidR="00B10228" w:rsidRPr="00D76DFA" w:rsidRDefault="00B10228" w:rsidP="00B10228">
      <w:pPr>
        <w:tabs>
          <w:tab w:val="clear" w:pos="397"/>
        </w:tabs>
        <w:autoSpaceDE w:val="0"/>
        <w:autoSpaceDN w:val="0"/>
        <w:adjustRightInd w:val="0"/>
        <w:spacing w:line="240" w:lineRule="atLeast"/>
        <w:rPr>
          <w:rFonts w:cs="Calibri"/>
          <w:szCs w:val="19"/>
        </w:rPr>
      </w:pPr>
      <w:r>
        <w:rPr>
          <w:rFonts w:cs="Calibri"/>
          <w:szCs w:val="19"/>
        </w:rPr>
        <w:tab/>
      </w:r>
      <w:r>
        <w:rPr>
          <w:rFonts w:cs="Calibri"/>
          <w:szCs w:val="19"/>
        </w:rPr>
        <w:tab/>
      </w:r>
      <w:r>
        <w:rPr>
          <w:rFonts w:cs="Calibri"/>
          <w:szCs w:val="19"/>
        </w:rPr>
        <w:tab/>
      </w:r>
      <w:r>
        <w:rPr>
          <w:rFonts w:cs="Calibri"/>
          <w:szCs w:val="19"/>
        </w:rPr>
        <w:tab/>
      </w:r>
    </w:p>
    <w:tbl>
      <w:tblPr>
        <w:tblStyle w:val="Tabel-Gitter"/>
        <w:tblW w:w="0" w:type="auto"/>
        <w:tblLook w:val="04A0" w:firstRow="1" w:lastRow="0" w:firstColumn="1" w:lastColumn="0" w:noHBand="0" w:noVBand="1"/>
      </w:tblPr>
      <w:tblGrid>
        <w:gridCol w:w="562"/>
        <w:gridCol w:w="567"/>
      </w:tblGrid>
      <w:tr w:rsidR="00B10228" w14:paraId="198F3859" w14:textId="77777777" w:rsidTr="00697487">
        <w:tc>
          <w:tcPr>
            <w:tcW w:w="562" w:type="dxa"/>
          </w:tcPr>
          <w:p w14:paraId="1218C819" w14:textId="77777777" w:rsidR="00B10228" w:rsidRDefault="00B10228" w:rsidP="00697487">
            <w:pPr>
              <w:tabs>
                <w:tab w:val="clear" w:pos="397"/>
              </w:tabs>
              <w:autoSpaceDE w:val="0"/>
              <w:autoSpaceDN w:val="0"/>
              <w:adjustRightInd w:val="0"/>
              <w:spacing w:line="240" w:lineRule="atLeast"/>
              <w:rPr>
                <w:rFonts w:cs="Calibri"/>
                <w:szCs w:val="19"/>
              </w:rPr>
            </w:pPr>
            <w:r>
              <w:rPr>
                <w:rFonts w:cs="Calibri"/>
                <w:szCs w:val="19"/>
              </w:rPr>
              <w:t xml:space="preserve">Ja </w:t>
            </w:r>
          </w:p>
        </w:tc>
        <w:tc>
          <w:tcPr>
            <w:tcW w:w="567" w:type="dxa"/>
          </w:tcPr>
          <w:p w14:paraId="5BC116A9" w14:textId="77777777" w:rsidR="00B10228" w:rsidRDefault="00B10228" w:rsidP="00697487">
            <w:pPr>
              <w:tabs>
                <w:tab w:val="clear" w:pos="397"/>
              </w:tabs>
              <w:autoSpaceDE w:val="0"/>
              <w:autoSpaceDN w:val="0"/>
              <w:adjustRightInd w:val="0"/>
              <w:spacing w:line="240" w:lineRule="atLeast"/>
              <w:rPr>
                <w:rFonts w:cs="Calibri"/>
                <w:szCs w:val="19"/>
              </w:rPr>
            </w:pPr>
            <w:r>
              <w:rPr>
                <w:rFonts w:cs="Calibri"/>
                <w:szCs w:val="19"/>
              </w:rPr>
              <w:t>Nej</w:t>
            </w:r>
          </w:p>
        </w:tc>
      </w:tr>
      <w:tr w:rsidR="00B10228" w14:paraId="635EC741" w14:textId="77777777" w:rsidTr="00697487">
        <w:tc>
          <w:tcPr>
            <w:tcW w:w="562" w:type="dxa"/>
          </w:tcPr>
          <w:p w14:paraId="267177D7" w14:textId="77777777" w:rsidR="00B10228" w:rsidRDefault="00B10228" w:rsidP="00697487">
            <w:pPr>
              <w:tabs>
                <w:tab w:val="clear" w:pos="397"/>
              </w:tabs>
              <w:autoSpaceDE w:val="0"/>
              <w:autoSpaceDN w:val="0"/>
              <w:adjustRightInd w:val="0"/>
              <w:spacing w:line="240" w:lineRule="atLeast"/>
              <w:rPr>
                <w:rFonts w:cs="Calibri"/>
                <w:szCs w:val="19"/>
              </w:rPr>
            </w:pPr>
          </w:p>
        </w:tc>
        <w:tc>
          <w:tcPr>
            <w:tcW w:w="567" w:type="dxa"/>
          </w:tcPr>
          <w:p w14:paraId="6A0F2DD9" w14:textId="77777777" w:rsidR="00B10228" w:rsidRDefault="00B10228" w:rsidP="00697487">
            <w:pPr>
              <w:tabs>
                <w:tab w:val="clear" w:pos="397"/>
              </w:tabs>
              <w:autoSpaceDE w:val="0"/>
              <w:autoSpaceDN w:val="0"/>
              <w:adjustRightInd w:val="0"/>
              <w:spacing w:line="240" w:lineRule="atLeast"/>
              <w:rPr>
                <w:rFonts w:cs="Calibri"/>
                <w:szCs w:val="19"/>
              </w:rPr>
            </w:pPr>
          </w:p>
        </w:tc>
      </w:tr>
    </w:tbl>
    <w:p w14:paraId="460EF842" w14:textId="77777777" w:rsidR="00B10228" w:rsidRPr="00D76DFA" w:rsidRDefault="00B10228" w:rsidP="00B10228">
      <w:pPr>
        <w:tabs>
          <w:tab w:val="clear" w:pos="397"/>
        </w:tabs>
        <w:autoSpaceDE w:val="0"/>
        <w:autoSpaceDN w:val="0"/>
        <w:adjustRightInd w:val="0"/>
        <w:spacing w:line="240" w:lineRule="atLeast"/>
        <w:rPr>
          <w:rFonts w:cs="Calibri"/>
          <w:szCs w:val="19"/>
        </w:rPr>
      </w:pPr>
    </w:p>
    <w:p w14:paraId="4756C82E" w14:textId="77777777" w:rsidR="00B10228" w:rsidRDefault="00B10228" w:rsidP="00B10228">
      <w:pPr>
        <w:tabs>
          <w:tab w:val="clear" w:pos="397"/>
        </w:tabs>
        <w:autoSpaceDE w:val="0"/>
        <w:autoSpaceDN w:val="0"/>
        <w:adjustRightInd w:val="0"/>
        <w:spacing w:line="240" w:lineRule="atLeast"/>
        <w:rPr>
          <w:rFonts w:cs="Calibri"/>
          <w:szCs w:val="19"/>
        </w:rPr>
      </w:pPr>
    </w:p>
    <w:p w14:paraId="674A5C22" w14:textId="77777777" w:rsidR="00B10228" w:rsidRPr="00D76DFA" w:rsidRDefault="00B10228" w:rsidP="00B10228">
      <w:pPr>
        <w:tabs>
          <w:tab w:val="clear" w:pos="397"/>
        </w:tabs>
        <w:autoSpaceDE w:val="0"/>
        <w:autoSpaceDN w:val="0"/>
        <w:adjustRightInd w:val="0"/>
        <w:spacing w:line="240" w:lineRule="atLeast"/>
        <w:rPr>
          <w:rFonts w:cs="Calibri"/>
          <w:szCs w:val="19"/>
        </w:rPr>
      </w:pPr>
      <w:r w:rsidRPr="00D76DFA">
        <w:rPr>
          <w:rFonts w:cs="Calibri"/>
          <w:szCs w:val="19"/>
        </w:rPr>
        <w:t xml:space="preserve">Dokumentation herfor er vedlagt erklæringen, som bilag </w:t>
      </w:r>
      <w:r w:rsidRPr="00D76DFA">
        <w:rPr>
          <w:rFonts w:cs="Calibri"/>
          <w:b/>
          <w:bCs/>
          <w:szCs w:val="19"/>
        </w:rPr>
        <w:t>[</w:t>
      </w:r>
      <w:r w:rsidRPr="00D76DFA">
        <w:rPr>
          <w:rFonts w:cs="Calibri"/>
          <w:b/>
          <w:bCs/>
          <w:i/>
          <w:iCs/>
          <w:szCs w:val="19"/>
        </w:rPr>
        <w:t>indsæt</w:t>
      </w:r>
      <w:r w:rsidRPr="00D76DFA">
        <w:rPr>
          <w:rFonts w:cs="Calibri"/>
          <w:b/>
          <w:bCs/>
          <w:szCs w:val="19"/>
        </w:rPr>
        <w:t xml:space="preserve">]. </w:t>
      </w:r>
    </w:p>
    <w:p w14:paraId="2ABD72DF" w14:textId="77777777" w:rsidR="00B10228" w:rsidRDefault="00B10228" w:rsidP="00B10228">
      <w:pPr>
        <w:tabs>
          <w:tab w:val="clear" w:pos="397"/>
        </w:tabs>
        <w:autoSpaceDE w:val="0"/>
        <w:autoSpaceDN w:val="0"/>
        <w:adjustRightInd w:val="0"/>
        <w:spacing w:line="240" w:lineRule="atLeast"/>
        <w:rPr>
          <w:rFonts w:cs="Calibri"/>
          <w:szCs w:val="19"/>
        </w:rPr>
      </w:pPr>
    </w:p>
    <w:p w14:paraId="40ECABC7" w14:textId="77777777" w:rsidR="00B10228" w:rsidRDefault="00B10228" w:rsidP="00B10228">
      <w:pPr>
        <w:tabs>
          <w:tab w:val="clear" w:pos="397"/>
        </w:tabs>
        <w:autoSpaceDE w:val="0"/>
        <w:autoSpaceDN w:val="0"/>
        <w:adjustRightInd w:val="0"/>
        <w:spacing w:line="240" w:lineRule="atLeast"/>
        <w:rPr>
          <w:rFonts w:cs="Calibri"/>
          <w:szCs w:val="19"/>
        </w:rPr>
      </w:pPr>
      <w:r w:rsidRPr="00D76DFA">
        <w:rPr>
          <w:rFonts w:cs="Calibri"/>
          <w:szCs w:val="19"/>
        </w:rPr>
        <w:t xml:space="preserve">Der er den </w:t>
      </w:r>
      <w:r w:rsidRPr="00D76DFA">
        <w:rPr>
          <w:rFonts w:cs="Calibri"/>
          <w:b/>
          <w:bCs/>
          <w:szCs w:val="19"/>
        </w:rPr>
        <w:t>[</w:t>
      </w:r>
      <w:r w:rsidRPr="00D76DFA">
        <w:rPr>
          <w:rFonts w:cs="Calibri"/>
          <w:b/>
          <w:bCs/>
          <w:i/>
          <w:iCs/>
          <w:szCs w:val="19"/>
        </w:rPr>
        <w:t>dato</w:t>
      </w:r>
      <w:r w:rsidRPr="00D76DFA">
        <w:rPr>
          <w:rFonts w:cs="Calibri"/>
          <w:b/>
          <w:bCs/>
          <w:szCs w:val="19"/>
        </w:rPr>
        <w:t xml:space="preserve">] </w:t>
      </w:r>
      <w:r w:rsidRPr="00D76DFA">
        <w:rPr>
          <w:rFonts w:cs="Calibri"/>
          <w:szCs w:val="19"/>
        </w:rPr>
        <w:t>indgået aftale med inddrivelsesmyndigheden om en afviklings-ordning, og denne ordning er overholdt på ansøgningstidspunktet</w:t>
      </w:r>
      <w:r>
        <w:rPr>
          <w:rFonts w:cs="Calibri"/>
          <w:szCs w:val="19"/>
        </w:rPr>
        <w:t>: (Sæt kryds)</w:t>
      </w:r>
    </w:p>
    <w:p w14:paraId="5286D82B" w14:textId="77777777" w:rsidR="00B10228" w:rsidRDefault="00B10228" w:rsidP="00B10228">
      <w:pPr>
        <w:tabs>
          <w:tab w:val="clear" w:pos="397"/>
        </w:tabs>
        <w:autoSpaceDE w:val="0"/>
        <w:autoSpaceDN w:val="0"/>
        <w:adjustRightInd w:val="0"/>
        <w:spacing w:line="240" w:lineRule="atLeast"/>
        <w:rPr>
          <w:rFonts w:cs="Calibri"/>
          <w:szCs w:val="19"/>
        </w:rPr>
      </w:pPr>
    </w:p>
    <w:tbl>
      <w:tblPr>
        <w:tblStyle w:val="Tabel-Gitter"/>
        <w:tblW w:w="0" w:type="auto"/>
        <w:tblLook w:val="04A0" w:firstRow="1" w:lastRow="0" w:firstColumn="1" w:lastColumn="0" w:noHBand="0" w:noVBand="1"/>
      </w:tblPr>
      <w:tblGrid>
        <w:gridCol w:w="562"/>
        <w:gridCol w:w="567"/>
      </w:tblGrid>
      <w:tr w:rsidR="00B10228" w14:paraId="0466468D" w14:textId="77777777" w:rsidTr="00697487">
        <w:tc>
          <w:tcPr>
            <w:tcW w:w="562" w:type="dxa"/>
          </w:tcPr>
          <w:p w14:paraId="1A1FD286" w14:textId="77777777" w:rsidR="00B10228" w:rsidRDefault="00B10228" w:rsidP="00697487">
            <w:pPr>
              <w:tabs>
                <w:tab w:val="clear" w:pos="397"/>
              </w:tabs>
              <w:autoSpaceDE w:val="0"/>
              <w:autoSpaceDN w:val="0"/>
              <w:adjustRightInd w:val="0"/>
              <w:spacing w:line="240" w:lineRule="atLeast"/>
              <w:rPr>
                <w:rFonts w:cs="Calibri"/>
                <w:szCs w:val="19"/>
              </w:rPr>
            </w:pPr>
            <w:r>
              <w:rPr>
                <w:rFonts w:cs="Calibri"/>
                <w:szCs w:val="19"/>
              </w:rPr>
              <w:t xml:space="preserve">Ja </w:t>
            </w:r>
          </w:p>
        </w:tc>
        <w:tc>
          <w:tcPr>
            <w:tcW w:w="567" w:type="dxa"/>
          </w:tcPr>
          <w:p w14:paraId="51DC1D8B" w14:textId="77777777" w:rsidR="00B10228" w:rsidRDefault="00B10228" w:rsidP="00697487">
            <w:pPr>
              <w:tabs>
                <w:tab w:val="clear" w:pos="397"/>
              </w:tabs>
              <w:autoSpaceDE w:val="0"/>
              <w:autoSpaceDN w:val="0"/>
              <w:adjustRightInd w:val="0"/>
              <w:spacing w:line="240" w:lineRule="atLeast"/>
              <w:rPr>
                <w:rFonts w:cs="Calibri"/>
                <w:szCs w:val="19"/>
              </w:rPr>
            </w:pPr>
            <w:r>
              <w:rPr>
                <w:rFonts w:cs="Calibri"/>
                <w:szCs w:val="19"/>
              </w:rPr>
              <w:t>Nej</w:t>
            </w:r>
          </w:p>
        </w:tc>
      </w:tr>
      <w:tr w:rsidR="00B10228" w14:paraId="08CD1972" w14:textId="77777777" w:rsidTr="00697487">
        <w:tc>
          <w:tcPr>
            <w:tcW w:w="562" w:type="dxa"/>
          </w:tcPr>
          <w:p w14:paraId="62AD35A9" w14:textId="77777777" w:rsidR="00B10228" w:rsidRDefault="00B10228" w:rsidP="00697487">
            <w:pPr>
              <w:tabs>
                <w:tab w:val="clear" w:pos="397"/>
              </w:tabs>
              <w:autoSpaceDE w:val="0"/>
              <w:autoSpaceDN w:val="0"/>
              <w:adjustRightInd w:val="0"/>
              <w:spacing w:line="240" w:lineRule="atLeast"/>
              <w:rPr>
                <w:rFonts w:cs="Calibri"/>
                <w:szCs w:val="19"/>
              </w:rPr>
            </w:pPr>
          </w:p>
        </w:tc>
        <w:tc>
          <w:tcPr>
            <w:tcW w:w="567" w:type="dxa"/>
          </w:tcPr>
          <w:p w14:paraId="29F07534" w14:textId="77777777" w:rsidR="00B10228" w:rsidRDefault="00B10228" w:rsidP="00697487">
            <w:pPr>
              <w:tabs>
                <w:tab w:val="clear" w:pos="397"/>
              </w:tabs>
              <w:autoSpaceDE w:val="0"/>
              <w:autoSpaceDN w:val="0"/>
              <w:adjustRightInd w:val="0"/>
              <w:spacing w:line="240" w:lineRule="atLeast"/>
              <w:rPr>
                <w:rFonts w:cs="Calibri"/>
                <w:szCs w:val="19"/>
              </w:rPr>
            </w:pPr>
          </w:p>
        </w:tc>
      </w:tr>
    </w:tbl>
    <w:p w14:paraId="3F55DDD1" w14:textId="77777777" w:rsidR="00B10228" w:rsidRPr="00D76DFA" w:rsidRDefault="00B10228" w:rsidP="00B10228">
      <w:pPr>
        <w:tabs>
          <w:tab w:val="clear" w:pos="397"/>
        </w:tabs>
        <w:autoSpaceDE w:val="0"/>
        <w:autoSpaceDN w:val="0"/>
        <w:adjustRightInd w:val="0"/>
        <w:spacing w:line="240" w:lineRule="atLeast"/>
        <w:rPr>
          <w:rFonts w:cs="Calibri"/>
          <w:szCs w:val="19"/>
        </w:rPr>
      </w:pPr>
    </w:p>
    <w:p w14:paraId="5C2B65A1" w14:textId="77777777" w:rsidR="00B10228" w:rsidRPr="00D76DFA" w:rsidRDefault="00B10228" w:rsidP="00B10228">
      <w:pPr>
        <w:tabs>
          <w:tab w:val="clear" w:pos="397"/>
        </w:tabs>
        <w:autoSpaceDE w:val="0"/>
        <w:autoSpaceDN w:val="0"/>
        <w:adjustRightInd w:val="0"/>
        <w:spacing w:line="240" w:lineRule="atLeast"/>
        <w:rPr>
          <w:rFonts w:cs="Calibri"/>
          <w:szCs w:val="19"/>
        </w:rPr>
      </w:pPr>
    </w:p>
    <w:p w14:paraId="07E6AF01" w14:textId="77777777" w:rsidR="00B10228" w:rsidRPr="00D76DFA" w:rsidRDefault="00B10228" w:rsidP="00B10228">
      <w:pPr>
        <w:tabs>
          <w:tab w:val="clear" w:pos="397"/>
        </w:tabs>
        <w:autoSpaceDE w:val="0"/>
        <w:autoSpaceDN w:val="0"/>
        <w:adjustRightInd w:val="0"/>
        <w:spacing w:line="240" w:lineRule="atLeast"/>
        <w:rPr>
          <w:rFonts w:cs="Calibri"/>
          <w:szCs w:val="19"/>
        </w:rPr>
      </w:pPr>
      <w:r w:rsidRPr="00D76DFA">
        <w:rPr>
          <w:rFonts w:cs="Calibri"/>
          <w:szCs w:val="19"/>
        </w:rPr>
        <w:t xml:space="preserve">Dokumentation herfor er vedlagt erklæringen, som bilag </w:t>
      </w:r>
      <w:r w:rsidRPr="00D76DFA">
        <w:rPr>
          <w:rFonts w:cs="Calibri"/>
          <w:b/>
          <w:bCs/>
          <w:szCs w:val="19"/>
        </w:rPr>
        <w:t>[</w:t>
      </w:r>
      <w:r w:rsidRPr="00D76DFA">
        <w:rPr>
          <w:rFonts w:cs="Calibri"/>
          <w:b/>
          <w:bCs/>
          <w:i/>
          <w:iCs/>
          <w:szCs w:val="19"/>
        </w:rPr>
        <w:t>indsæt</w:t>
      </w:r>
      <w:r w:rsidRPr="00D76DFA">
        <w:rPr>
          <w:rFonts w:cs="Calibri"/>
          <w:b/>
          <w:bCs/>
          <w:szCs w:val="19"/>
        </w:rPr>
        <w:t xml:space="preserve">]. </w:t>
      </w:r>
    </w:p>
    <w:p w14:paraId="37D460DA" w14:textId="77777777" w:rsidR="00B10228" w:rsidRDefault="00B10228" w:rsidP="00B10228">
      <w:pPr>
        <w:spacing w:line="240" w:lineRule="atLeast"/>
        <w:ind w:left="360"/>
        <w:rPr>
          <w:rFonts w:cs="Calibri"/>
          <w:szCs w:val="19"/>
        </w:rPr>
      </w:pPr>
    </w:p>
    <w:p w14:paraId="69945A78" w14:textId="6709C347" w:rsidR="00B10228" w:rsidRPr="00D76DFA" w:rsidRDefault="00B10228" w:rsidP="00B10228">
      <w:pPr>
        <w:spacing w:line="240" w:lineRule="atLeast"/>
        <w:rPr>
          <w:rFonts w:cs="Calibri"/>
          <w:szCs w:val="19"/>
        </w:rPr>
      </w:pPr>
      <w:r w:rsidRPr="00D76DFA">
        <w:rPr>
          <w:rFonts w:cs="Calibri"/>
          <w:szCs w:val="19"/>
        </w:rPr>
        <w:t>Ved gæld til det offentlige forstås, jf. "Lovbekendtgørelse nr. 336 af 13.5.1997 om begrænsning af skyldnerens muligheder for at deltage i offentlige udbudsforretninger og om ændring af visse a</w:t>
      </w:r>
      <w:r>
        <w:rPr>
          <w:rFonts w:cs="Calibri"/>
          <w:szCs w:val="19"/>
        </w:rPr>
        <w:t>n</w:t>
      </w:r>
      <w:r w:rsidRPr="00D76DFA">
        <w:rPr>
          <w:rFonts w:cs="Calibri"/>
          <w:szCs w:val="19"/>
        </w:rPr>
        <w:t xml:space="preserve">dre love", forfalden gæld hidrørende fra ikke-betalte skatter, afgifter samt bidrag til sociale sikringsordninger i henhold til lovgivningen i Danmark eller det land, hvor </w:t>
      </w:r>
      <w:r w:rsidR="006C566C">
        <w:rPr>
          <w:rFonts w:cs="Calibri"/>
          <w:szCs w:val="19"/>
        </w:rPr>
        <w:t>Ansøger</w:t>
      </w:r>
      <w:r w:rsidRPr="00D76DFA">
        <w:rPr>
          <w:rFonts w:cs="Calibri"/>
          <w:szCs w:val="19"/>
        </w:rPr>
        <w:t xml:space="preserve"> er etableret.</w:t>
      </w:r>
    </w:p>
    <w:p w14:paraId="7B5F8E2C" w14:textId="77777777" w:rsidR="00B10228" w:rsidRPr="00D76DFA" w:rsidRDefault="00B10228" w:rsidP="00B10228">
      <w:pPr>
        <w:spacing w:line="240" w:lineRule="atLeast"/>
        <w:ind w:left="360"/>
        <w:rPr>
          <w:rFonts w:cs="Calibri"/>
          <w:szCs w:val="19"/>
        </w:rPr>
      </w:pPr>
    </w:p>
    <w:p w14:paraId="1BDE335C" w14:textId="77777777" w:rsidR="00B10228" w:rsidRPr="00D76DFA" w:rsidRDefault="00B10228" w:rsidP="00B10228">
      <w:pPr>
        <w:tabs>
          <w:tab w:val="clear" w:pos="397"/>
        </w:tabs>
        <w:autoSpaceDE w:val="0"/>
        <w:autoSpaceDN w:val="0"/>
        <w:adjustRightInd w:val="0"/>
        <w:spacing w:line="240" w:lineRule="atLeast"/>
        <w:rPr>
          <w:rFonts w:cs="Times New Roman"/>
          <w:szCs w:val="19"/>
        </w:rPr>
      </w:pPr>
      <w:r w:rsidRPr="00D76DFA">
        <w:rPr>
          <w:rFonts w:cs="Times New Roman"/>
          <w:b/>
          <w:bCs/>
          <w:szCs w:val="19"/>
        </w:rPr>
        <w:t xml:space="preserve">Underskriftsforhold </w:t>
      </w:r>
    </w:p>
    <w:p w14:paraId="36651030" w14:textId="77777777" w:rsidR="00B10228" w:rsidRDefault="00B10228" w:rsidP="00B10228">
      <w:pPr>
        <w:spacing w:line="240" w:lineRule="atLeast"/>
        <w:rPr>
          <w:rFonts w:cs="Calibri"/>
          <w:szCs w:val="19"/>
        </w:rPr>
      </w:pPr>
    </w:p>
    <w:p w14:paraId="5E2ACB04" w14:textId="77777777" w:rsidR="00B10228" w:rsidRDefault="00B10228" w:rsidP="00B10228">
      <w:pPr>
        <w:spacing w:line="240" w:lineRule="atLeast"/>
        <w:rPr>
          <w:rFonts w:cs="Calibri"/>
          <w:szCs w:val="19"/>
        </w:rPr>
      </w:pPr>
      <w:r w:rsidRPr="00D76DFA">
        <w:rPr>
          <w:rFonts w:cs="Calibri"/>
          <w:szCs w:val="19"/>
        </w:rPr>
        <w:t>Erklæringen afgives på vegne af virksomheden af nedenstående person, som med sin underskrift</w:t>
      </w:r>
      <w:r>
        <w:rPr>
          <w:rFonts w:cs="Calibri"/>
          <w:szCs w:val="19"/>
        </w:rPr>
        <w:t>:</w:t>
      </w:r>
    </w:p>
    <w:p w14:paraId="2ABB4088" w14:textId="77777777" w:rsidR="00B10228" w:rsidRDefault="00B10228" w:rsidP="00B10228">
      <w:pPr>
        <w:pStyle w:val="Listeafsnit"/>
        <w:numPr>
          <w:ilvl w:val="0"/>
          <w:numId w:val="3"/>
        </w:numPr>
        <w:spacing w:line="240" w:lineRule="atLeast"/>
        <w:rPr>
          <w:szCs w:val="19"/>
        </w:rPr>
      </w:pPr>
      <w:r>
        <w:rPr>
          <w:szCs w:val="19"/>
        </w:rPr>
        <w:t>bekræfter at være bemyndiget til at afgive erklæringen;</w:t>
      </w:r>
    </w:p>
    <w:p w14:paraId="6CA76058" w14:textId="77777777" w:rsidR="00B10228" w:rsidRDefault="00B10228" w:rsidP="00B10228">
      <w:pPr>
        <w:pStyle w:val="Listeafsnit"/>
        <w:numPr>
          <w:ilvl w:val="0"/>
          <w:numId w:val="3"/>
        </w:numPr>
        <w:spacing w:line="240" w:lineRule="atLeast"/>
        <w:rPr>
          <w:szCs w:val="19"/>
        </w:rPr>
      </w:pPr>
      <w:r>
        <w:rPr>
          <w:szCs w:val="19"/>
        </w:rPr>
        <w:t>på tro og love bekræfter korrektheden af oplysningerne i erklæringen; og</w:t>
      </w:r>
    </w:p>
    <w:p w14:paraId="6C27FFFC" w14:textId="77777777" w:rsidR="00B10228" w:rsidRPr="00276910" w:rsidRDefault="00B10228" w:rsidP="00B10228">
      <w:pPr>
        <w:pStyle w:val="Listeafsnit"/>
        <w:numPr>
          <w:ilvl w:val="0"/>
          <w:numId w:val="3"/>
        </w:numPr>
        <w:spacing w:line="240" w:lineRule="atLeast"/>
        <w:rPr>
          <w:szCs w:val="19"/>
        </w:rPr>
      </w:pPr>
      <w:r>
        <w:rPr>
          <w:szCs w:val="19"/>
        </w:rPr>
        <w:t>giver samtykke til, at ordregiver må kontrollere oplysningerne i erklæringen hos de relevante myndigheder</w:t>
      </w:r>
    </w:p>
    <w:p w14:paraId="559455AA" w14:textId="77777777" w:rsidR="00B10228" w:rsidRPr="00D76DFA" w:rsidRDefault="00B10228" w:rsidP="00B10228">
      <w:pPr>
        <w:spacing w:line="240" w:lineRule="atLeast"/>
        <w:ind w:left="360"/>
        <w:rPr>
          <w:szCs w:val="19"/>
        </w:rPr>
      </w:pPr>
    </w:p>
    <w:p w14:paraId="36A742FC" w14:textId="77777777" w:rsidR="00B10228" w:rsidRPr="00D76DFA" w:rsidRDefault="00B10228" w:rsidP="00B10228">
      <w:pPr>
        <w:pStyle w:val="Default"/>
        <w:spacing w:line="240" w:lineRule="atLeast"/>
        <w:rPr>
          <w:rFonts w:ascii="KBH Tekst" w:hAnsi="KBH Tekst"/>
          <w:sz w:val="19"/>
          <w:szCs w:val="19"/>
        </w:rPr>
      </w:pPr>
      <w:r w:rsidRPr="00D76DFA">
        <w:rPr>
          <w:rFonts w:ascii="KBH Tekst" w:hAnsi="KBH Tekst"/>
          <w:sz w:val="19"/>
          <w:szCs w:val="19"/>
        </w:rPr>
        <w:t xml:space="preserve">Dato:___________________________________ </w:t>
      </w:r>
    </w:p>
    <w:p w14:paraId="49C18A6C" w14:textId="77777777" w:rsidR="00B10228" w:rsidRDefault="00B10228" w:rsidP="00B10228">
      <w:pPr>
        <w:pStyle w:val="Default"/>
        <w:spacing w:line="240" w:lineRule="atLeast"/>
        <w:rPr>
          <w:rFonts w:ascii="KBH Tekst" w:hAnsi="KBH Tekst"/>
          <w:sz w:val="19"/>
          <w:szCs w:val="19"/>
        </w:rPr>
      </w:pPr>
    </w:p>
    <w:p w14:paraId="20E83903" w14:textId="77777777" w:rsidR="00B10228" w:rsidRPr="00D76DFA" w:rsidRDefault="00B10228" w:rsidP="00B10228">
      <w:pPr>
        <w:pStyle w:val="Default"/>
        <w:spacing w:line="240" w:lineRule="atLeast"/>
        <w:rPr>
          <w:rFonts w:ascii="KBH Tekst" w:hAnsi="KBH Tekst"/>
          <w:sz w:val="19"/>
          <w:szCs w:val="19"/>
        </w:rPr>
      </w:pPr>
      <w:r w:rsidRPr="00D76DFA">
        <w:rPr>
          <w:rFonts w:ascii="KBH Tekst" w:hAnsi="KBH Tekst"/>
          <w:sz w:val="19"/>
          <w:szCs w:val="19"/>
        </w:rPr>
        <w:t xml:space="preserve">Navn: ___________________________________ </w:t>
      </w:r>
    </w:p>
    <w:p w14:paraId="07DFF186" w14:textId="77777777" w:rsidR="00B10228" w:rsidRDefault="00B10228" w:rsidP="00B10228">
      <w:pPr>
        <w:pStyle w:val="Default"/>
        <w:spacing w:line="240" w:lineRule="atLeast"/>
        <w:rPr>
          <w:rFonts w:ascii="KBH Tekst" w:hAnsi="KBH Tekst"/>
          <w:sz w:val="19"/>
          <w:szCs w:val="19"/>
        </w:rPr>
      </w:pPr>
    </w:p>
    <w:p w14:paraId="35415575" w14:textId="77777777" w:rsidR="00B10228" w:rsidRPr="00D76DFA" w:rsidRDefault="00B10228" w:rsidP="00B10228">
      <w:pPr>
        <w:pStyle w:val="Default"/>
        <w:spacing w:line="240" w:lineRule="atLeast"/>
        <w:rPr>
          <w:rFonts w:ascii="KBH Tekst" w:hAnsi="KBH Tekst"/>
          <w:sz w:val="19"/>
          <w:szCs w:val="19"/>
        </w:rPr>
      </w:pPr>
      <w:r w:rsidRPr="00D76DFA">
        <w:rPr>
          <w:rFonts w:ascii="KBH Tekst" w:hAnsi="KBH Tekst"/>
          <w:sz w:val="19"/>
          <w:szCs w:val="19"/>
        </w:rPr>
        <w:t xml:space="preserve">Titel:____________________________________ </w:t>
      </w:r>
    </w:p>
    <w:p w14:paraId="267830B0" w14:textId="77777777" w:rsidR="00B10228" w:rsidRDefault="00B10228" w:rsidP="00B10228">
      <w:pPr>
        <w:spacing w:line="240" w:lineRule="atLeast"/>
        <w:rPr>
          <w:szCs w:val="19"/>
        </w:rPr>
      </w:pPr>
    </w:p>
    <w:p w14:paraId="6BF098D7" w14:textId="77777777" w:rsidR="00B10228" w:rsidRPr="00D76DFA" w:rsidRDefault="00B10228" w:rsidP="00B10228">
      <w:pPr>
        <w:spacing w:line="240" w:lineRule="atLeast"/>
        <w:rPr>
          <w:szCs w:val="19"/>
        </w:rPr>
      </w:pPr>
      <w:r w:rsidRPr="00D76DFA">
        <w:rPr>
          <w:szCs w:val="19"/>
        </w:rPr>
        <w:t>Underskrift:______________________________</w:t>
      </w:r>
    </w:p>
    <w:p w14:paraId="08246632" w14:textId="77777777" w:rsidR="00B10228" w:rsidRPr="00D76DFA" w:rsidRDefault="00B10228" w:rsidP="00B10228">
      <w:pPr>
        <w:spacing w:line="240" w:lineRule="atLeast"/>
        <w:rPr>
          <w:szCs w:val="19"/>
        </w:rPr>
      </w:pPr>
    </w:p>
    <w:p w14:paraId="777149D4" w14:textId="77777777" w:rsidR="00B10228" w:rsidRPr="00D76DFA" w:rsidRDefault="00B10228" w:rsidP="00B10228">
      <w:pPr>
        <w:pStyle w:val="Overskrift2"/>
      </w:pPr>
    </w:p>
    <w:p w14:paraId="502A36A9" w14:textId="77777777" w:rsidR="00B10228" w:rsidRDefault="00B10228" w:rsidP="00B10228">
      <w:pPr>
        <w:tabs>
          <w:tab w:val="clear" w:pos="397"/>
        </w:tabs>
        <w:spacing w:after="160" w:line="259" w:lineRule="auto"/>
        <w:rPr>
          <w:rFonts w:eastAsiaTheme="majorEastAsia" w:cs="Cambria"/>
          <w:b/>
          <w:bCs/>
          <w:szCs w:val="26"/>
        </w:rPr>
      </w:pPr>
      <w:bookmarkStart w:id="52" w:name="_Toc103756937"/>
      <w:r>
        <w:rPr>
          <w:rFonts w:cs="Cambria"/>
          <w:bCs/>
        </w:rPr>
        <w:br w:type="page"/>
      </w:r>
    </w:p>
    <w:p w14:paraId="7E7FD9EA" w14:textId="77777777" w:rsidR="00B10228" w:rsidRPr="00D76DFA" w:rsidRDefault="00B10228" w:rsidP="00B10228">
      <w:pPr>
        <w:pStyle w:val="Overskrift2"/>
        <w:numPr>
          <w:ilvl w:val="1"/>
          <w:numId w:val="1"/>
        </w:numPr>
      </w:pPr>
      <w:bookmarkStart w:id="53" w:name="_Toc103763010"/>
      <w:r w:rsidRPr="006400CC">
        <w:lastRenderedPageBreak/>
        <w:t>Sikkerhedsstillelse</w:t>
      </w:r>
      <w:bookmarkEnd w:id="52"/>
      <w:bookmarkEnd w:id="53"/>
    </w:p>
    <w:p w14:paraId="09D7F520" w14:textId="77777777" w:rsidR="00B10228" w:rsidRPr="00D76DFA" w:rsidRDefault="00B10228" w:rsidP="00B10228">
      <w:pPr>
        <w:tabs>
          <w:tab w:val="clear" w:pos="397"/>
        </w:tabs>
        <w:autoSpaceDE w:val="0"/>
        <w:autoSpaceDN w:val="0"/>
        <w:adjustRightInd w:val="0"/>
        <w:spacing w:line="240" w:lineRule="atLeast"/>
        <w:rPr>
          <w:rFonts w:cs="Times New Roman"/>
          <w:szCs w:val="19"/>
        </w:rPr>
      </w:pPr>
      <w:r w:rsidRPr="00D76DFA">
        <w:rPr>
          <w:rFonts w:cs="Times New Roman"/>
          <w:szCs w:val="19"/>
        </w:rPr>
        <w:t xml:space="preserve">Leverandører af </w:t>
      </w:r>
      <w:r>
        <w:rPr>
          <w:rFonts w:cs="Times New Roman"/>
          <w:szCs w:val="19"/>
        </w:rPr>
        <w:t xml:space="preserve">indkøbsordning for visiterede borgere i Københavns Kommune, </w:t>
      </w:r>
      <w:r w:rsidRPr="00D76DFA">
        <w:rPr>
          <w:rFonts w:cs="Times New Roman"/>
          <w:szCs w:val="19"/>
        </w:rPr>
        <w:t>skal foretage en økonomisk sikkerhedsstillelse, jf</w:t>
      </w:r>
      <w:r>
        <w:rPr>
          <w:rFonts w:cs="Times New Roman"/>
          <w:szCs w:val="19"/>
        </w:rPr>
        <w:t>.</w:t>
      </w:r>
      <w:r w:rsidRPr="00D76DFA">
        <w:rPr>
          <w:rFonts w:cs="Times New Roman"/>
          <w:szCs w:val="19"/>
        </w:rPr>
        <w:t xml:space="preserve"> kontraktens pkt. </w:t>
      </w:r>
      <w:r>
        <w:rPr>
          <w:rFonts w:cs="Times New Roman"/>
          <w:szCs w:val="19"/>
        </w:rPr>
        <w:t xml:space="preserve">6.5 </w:t>
      </w:r>
      <w:r w:rsidRPr="00D76DFA">
        <w:rPr>
          <w:rFonts w:cs="Times New Roman"/>
          <w:szCs w:val="19"/>
        </w:rPr>
        <w:t xml:space="preserve">sikkerhedsstillelse. </w:t>
      </w:r>
    </w:p>
    <w:p w14:paraId="3CE37DB4" w14:textId="77777777" w:rsidR="00B10228" w:rsidRDefault="00B10228" w:rsidP="00B10228">
      <w:pPr>
        <w:tabs>
          <w:tab w:val="clear" w:pos="397"/>
        </w:tabs>
        <w:autoSpaceDE w:val="0"/>
        <w:autoSpaceDN w:val="0"/>
        <w:adjustRightInd w:val="0"/>
        <w:spacing w:line="240" w:lineRule="atLeast"/>
        <w:rPr>
          <w:rFonts w:cs="Times New Roman"/>
          <w:szCs w:val="19"/>
        </w:rPr>
      </w:pPr>
    </w:p>
    <w:p w14:paraId="7E5A3B41" w14:textId="77777777" w:rsidR="00B10228" w:rsidRPr="00D76DFA" w:rsidRDefault="00B10228" w:rsidP="00B10228">
      <w:pPr>
        <w:tabs>
          <w:tab w:val="clear" w:pos="397"/>
        </w:tabs>
        <w:autoSpaceDE w:val="0"/>
        <w:autoSpaceDN w:val="0"/>
        <w:adjustRightInd w:val="0"/>
        <w:spacing w:line="240" w:lineRule="atLeast"/>
        <w:rPr>
          <w:rFonts w:cs="Times New Roman"/>
          <w:szCs w:val="19"/>
        </w:rPr>
      </w:pPr>
      <w:r w:rsidRPr="00D76DFA">
        <w:rPr>
          <w:rFonts w:cs="Times New Roman"/>
          <w:szCs w:val="19"/>
        </w:rPr>
        <w:t xml:space="preserve">Anfordringsgarantien vil blive udstedt af ________________________ (pengeinstituttets navn) </w:t>
      </w:r>
    </w:p>
    <w:p w14:paraId="66A016C9" w14:textId="77777777" w:rsidR="00B10228" w:rsidRDefault="00B10228" w:rsidP="00B10228">
      <w:pPr>
        <w:tabs>
          <w:tab w:val="clear" w:pos="397"/>
        </w:tabs>
        <w:autoSpaceDE w:val="0"/>
        <w:autoSpaceDN w:val="0"/>
        <w:adjustRightInd w:val="0"/>
        <w:spacing w:line="240" w:lineRule="atLeast"/>
        <w:rPr>
          <w:rFonts w:cs="Times New Roman"/>
          <w:szCs w:val="19"/>
        </w:rPr>
      </w:pPr>
    </w:p>
    <w:p w14:paraId="269705B2" w14:textId="77777777" w:rsidR="00B10228" w:rsidRPr="00D76DFA" w:rsidRDefault="00B10228" w:rsidP="00B10228">
      <w:pPr>
        <w:tabs>
          <w:tab w:val="clear" w:pos="397"/>
        </w:tabs>
        <w:autoSpaceDE w:val="0"/>
        <w:autoSpaceDN w:val="0"/>
        <w:adjustRightInd w:val="0"/>
        <w:spacing w:line="240" w:lineRule="atLeast"/>
        <w:rPr>
          <w:rFonts w:cs="Times New Roman"/>
          <w:szCs w:val="19"/>
        </w:rPr>
      </w:pPr>
      <w:r w:rsidRPr="00D76DFA">
        <w:rPr>
          <w:rFonts w:cs="Times New Roman"/>
          <w:szCs w:val="19"/>
        </w:rPr>
        <w:t xml:space="preserve">Leverandører kan ikke starte op, før garantien foreligger. </w:t>
      </w:r>
    </w:p>
    <w:p w14:paraId="0AC24DFE" w14:textId="77777777" w:rsidR="00B10228" w:rsidRDefault="00B10228" w:rsidP="00B10228">
      <w:pPr>
        <w:spacing w:line="240" w:lineRule="atLeast"/>
        <w:rPr>
          <w:rFonts w:cs="Times New Roman"/>
          <w:szCs w:val="19"/>
        </w:rPr>
      </w:pPr>
    </w:p>
    <w:p w14:paraId="5B36B1F5" w14:textId="77777777" w:rsidR="00B10228" w:rsidRPr="00D76DFA" w:rsidRDefault="00B10228" w:rsidP="00B10228">
      <w:pPr>
        <w:spacing w:line="240" w:lineRule="atLeast"/>
        <w:rPr>
          <w:rFonts w:cs="Times New Roman"/>
          <w:szCs w:val="19"/>
        </w:rPr>
      </w:pPr>
      <w:r w:rsidRPr="00D76DFA">
        <w:rPr>
          <w:rFonts w:cs="Times New Roman"/>
          <w:szCs w:val="19"/>
        </w:rPr>
        <w:t>Garanti vedlægges anmodningen som bilag</w:t>
      </w:r>
      <w:r>
        <w:rPr>
          <w:rFonts w:cs="Times New Roman"/>
          <w:szCs w:val="19"/>
        </w:rPr>
        <w:t xml:space="preserve"> 1.</w:t>
      </w:r>
    </w:p>
    <w:p w14:paraId="5C55F60B" w14:textId="77777777" w:rsidR="00B10228" w:rsidRPr="00D76DFA" w:rsidRDefault="00B10228" w:rsidP="00B10228">
      <w:pPr>
        <w:spacing w:line="240" w:lineRule="atLeast"/>
        <w:rPr>
          <w:rFonts w:cs="Times New Roman"/>
          <w:szCs w:val="19"/>
        </w:rPr>
      </w:pPr>
    </w:p>
    <w:p w14:paraId="68CCEF5E" w14:textId="77777777" w:rsidR="00B10228" w:rsidRPr="00D76DFA" w:rsidRDefault="00B10228" w:rsidP="00B10228">
      <w:pPr>
        <w:pStyle w:val="Overskrift2"/>
        <w:numPr>
          <w:ilvl w:val="1"/>
          <w:numId w:val="1"/>
        </w:numPr>
      </w:pPr>
      <w:bookmarkStart w:id="54" w:name="_Toc103756938"/>
      <w:bookmarkStart w:id="55" w:name="_Toc103763011"/>
      <w:r w:rsidRPr="00D76DFA">
        <w:t>Serviceattest</w:t>
      </w:r>
      <w:bookmarkEnd w:id="54"/>
      <w:bookmarkEnd w:id="55"/>
      <w:r w:rsidRPr="00D76DFA">
        <w:t xml:space="preserve"> </w:t>
      </w:r>
    </w:p>
    <w:p w14:paraId="1907CE28" w14:textId="77777777" w:rsidR="00B10228" w:rsidRPr="00D76DFA" w:rsidRDefault="00B10228" w:rsidP="00B10228">
      <w:pPr>
        <w:tabs>
          <w:tab w:val="clear" w:pos="397"/>
        </w:tabs>
        <w:autoSpaceDE w:val="0"/>
        <w:autoSpaceDN w:val="0"/>
        <w:adjustRightInd w:val="0"/>
        <w:spacing w:line="240" w:lineRule="atLeast"/>
        <w:rPr>
          <w:rFonts w:cs="Times New Roman"/>
          <w:szCs w:val="19"/>
        </w:rPr>
      </w:pPr>
      <w:r w:rsidRPr="00D76DFA">
        <w:rPr>
          <w:rFonts w:cs="Times New Roman"/>
          <w:szCs w:val="19"/>
        </w:rPr>
        <w:t xml:space="preserve">Serviceattest udstedes af Erhvervs- og Selskabsstyrelsen. Attesten skal være udstedt indenfor de seneste 6 måneder. </w:t>
      </w:r>
    </w:p>
    <w:p w14:paraId="5B7C8250" w14:textId="77777777" w:rsidR="00B10228" w:rsidRDefault="00B10228" w:rsidP="00B10228">
      <w:pPr>
        <w:spacing w:line="240" w:lineRule="atLeast"/>
        <w:rPr>
          <w:rFonts w:cs="Times New Roman"/>
          <w:szCs w:val="19"/>
        </w:rPr>
      </w:pPr>
    </w:p>
    <w:p w14:paraId="52A0103A" w14:textId="77777777" w:rsidR="00B10228" w:rsidRPr="00D76DFA" w:rsidRDefault="00B10228" w:rsidP="00B10228">
      <w:pPr>
        <w:spacing w:line="240" w:lineRule="atLeast"/>
        <w:rPr>
          <w:rFonts w:cs="Times New Roman"/>
          <w:szCs w:val="19"/>
        </w:rPr>
      </w:pPr>
      <w:r w:rsidRPr="00D76DFA">
        <w:rPr>
          <w:rFonts w:cs="Times New Roman"/>
          <w:szCs w:val="19"/>
        </w:rPr>
        <w:t>Attest vedlægges anmodningen som bilag</w:t>
      </w:r>
      <w:r>
        <w:rPr>
          <w:rFonts w:cs="Times New Roman"/>
          <w:szCs w:val="19"/>
        </w:rPr>
        <w:t xml:space="preserve"> 2.</w:t>
      </w:r>
    </w:p>
    <w:p w14:paraId="619B60C1" w14:textId="77777777" w:rsidR="00B10228" w:rsidRPr="00D76DFA" w:rsidRDefault="00B10228" w:rsidP="00B10228">
      <w:pPr>
        <w:spacing w:line="240" w:lineRule="atLeast"/>
        <w:rPr>
          <w:rFonts w:cs="Times New Roman"/>
          <w:szCs w:val="19"/>
        </w:rPr>
      </w:pPr>
    </w:p>
    <w:p w14:paraId="20DBA43B" w14:textId="77777777" w:rsidR="00B10228" w:rsidRPr="00D76DFA" w:rsidRDefault="00B10228" w:rsidP="00B10228">
      <w:pPr>
        <w:pStyle w:val="Overskrift2"/>
        <w:numPr>
          <w:ilvl w:val="1"/>
          <w:numId w:val="1"/>
        </w:numPr>
      </w:pPr>
      <w:bookmarkStart w:id="56" w:name="_Toc103756939"/>
      <w:bookmarkStart w:id="57" w:name="_Toc103763012"/>
      <w:r w:rsidRPr="00D76DFA">
        <w:t>Tavshedspligtserklæring</w:t>
      </w:r>
      <w:bookmarkEnd w:id="56"/>
      <w:bookmarkEnd w:id="57"/>
      <w:r w:rsidRPr="00D76DFA">
        <w:t xml:space="preserve"> </w:t>
      </w:r>
    </w:p>
    <w:p w14:paraId="2538364A" w14:textId="77777777" w:rsidR="00B10228" w:rsidRPr="00D76DFA" w:rsidRDefault="00B10228" w:rsidP="00B10228">
      <w:pPr>
        <w:tabs>
          <w:tab w:val="clear" w:pos="397"/>
        </w:tabs>
        <w:autoSpaceDE w:val="0"/>
        <w:autoSpaceDN w:val="0"/>
        <w:adjustRightInd w:val="0"/>
        <w:spacing w:line="240" w:lineRule="atLeast"/>
        <w:rPr>
          <w:rFonts w:cs="Times New Roman"/>
          <w:szCs w:val="19"/>
        </w:rPr>
      </w:pPr>
      <w:r w:rsidRPr="00D76DFA">
        <w:rPr>
          <w:rFonts w:cs="Times New Roman"/>
          <w:szCs w:val="19"/>
        </w:rPr>
        <w:t xml:space="preserve">I forbindelse med udførelse af opgaver for Københavns Kommune erklærer undertegnede sig at være bekendt med nedenstående: </w:t>
      </w:r>
    </w:p>
    <w:p w14:paraId="788779F7" w14:textId="77777777" w:rsidR="00B10228" w:rsidRPr="000A13FE" w:rsidRDefault="00B10228" w:rsidP="00B10228">
      <w:pPr>
        <w:pStyle w:val="Listeafsnit"/>
        <w:numPr>
          <w:ilvl w:val="0"/>
          <w:numId w:val="4"/>
        </w:numPr>
        <w:tabs>
          <w:tab w:val="clear" w:pos="397"/>
        </w:tabs>
        <w:autoSpaceDE w:val="0"/>
        <w:autoSpaceDN w:val="0"/>
        <w:adjustRightInd w:val="0"/>
        <w:spacing w:after="47" w:line="240" w:lineRule="atLeast"/>
        <w:rPr>
          <w:rFonts w:cs="Times New Roman"/>
          <w:szCs w:val="19"/>
        </w:rPr>
      </w:pPr>
      <w:r w:rsidRPr="000A13FE">
        <w:rPr>
          <w:rFonts w:cs="Times New Roman"/>
          <w:szCs w:val="19"/>
        </w:rPr>
        <w:t xml:space="preserve">Tavshedspligtsreglerne efter straffelovens § 152 a også gælder for den, der er eller har været beskæftiget med opgaver, der udføres efter aftale med en offentlig myndighed. </w:t>
      </w:r>
    </w:p>
    <w:p w14:paraId="005EE4B5" w14:textId="77777777" w:rsidR="00B10228" w:rsidRPr="000A13FE" w:rsidRDefault="00B10228" w:rsidP="00B10228">
      <w:pPr>
        <w:pStyle w:val="Listeafsnit"/>
        <w:numPr>
          <w:ilvl w:val="0"/>
          <w:numId w:val="4"/>
        </w:numPr>
        <w:tabs>
          <w:tab w:val="clear" w:pos="397"/>
        </w:tabs>
        <w:autoSpaceDE w:val="0"/>
        <w:autoSpaceDN w:val="0"/>
        <w:adjustRightInd w:val="0"/>
        <w:spacing w:after="47" w:line="240" w:lineRule="atLeast"/>
        <w:rPr>
          <w:rFonts w:cs="Times New Roman"/>
          <w:szCs w:val="19"/>
        </w:rPr>
      </w:pPr>
      <w:r w:rsidRPr="000A13FE">
        <w:rPr>
          <w:rFonts w:cs="Times New Roman"/>
          <w:szCs w:val="19"/>
        </w:rPr>
        <w:t xml:space="preserve">Tavshedspligtsreglerne for offentligt ansatte i forvaltningslovens § 27 og straffelovens § 152-152 f. </w:t>
      </w:r>
    </w:p>
    <w:p w14:paraId="53789D7D" w14:textId="77777777" w:rsidR="00B10228" w:rsidRPr="000A13FE" w:rsidRDefault="00B10228" w:rsidP="00B10228">
      <w:pPr>
        <w:pStyle w:val="Listeafsnit"/>
        <w:numPr>
          <w:ilvl w:val="0"/>
          <w:numId w:val="4"/>
        </w:numPr>
        <w:tabs>
          <w:tab w:val="clear" w:pos="397"/>
        </w:tabs>
        <w:autoSpaceDE w:val="0"/>
        <w:autoSpaceDN w:val="0"/>
        <w:adjustRightInd w:val="0"/>
        <w:spacing w:after="47" w:line="240" w:lineRule="atLeast"/>
        <w:rPr>
          <w:rFonts w:cs="Times New Roman"/>
          <w:szCs w:val="19"/>
        </w:rPr>
      </w:pPr>
      <w:r w:rsidRPr="000A13FE">
        <w:rPr>
          <w:rFonts w:cs="Times New Roman"/>
          <w:szCs w:val="19"/>
        </w:rPr>
        <w:t xml:space="preserve">Tavshedspligtsreglerne efter straffelovens § 152 c gælder også for aftaleparters medhjælpere, herunder medarbejdere. </w:t>
      </w:r>
    </w:p>
    <w:p w14:paraId="553EA4EB" w14:textId="77777777" w:rsidR="00B10228" w:rsidRPr="000A13FE" w:rsidRDefault="00B10228" w:rsidP="00B10228">
      <w:pPr>
        <w:pStyle w:val="Listeafsnit"/>
        <w:numPr>
          <w:ilvl w:val="0"/>
          <w:numId w:val="4"/>
        </w:numPr>
        <w:tabs>
          <w:tab w:val="clear" w:pos="397"/>
        </w:tabs>
        <w:autoSpaceDE w:val="0"/>
        <w:autoSpaceDN w:val="0"/>
        <w:adjustRightInd w:val="0"/>
        <w:spacing w:after="47" w:line="240" w:lineRule="atLeast"/>
        <w:rPr>
          <w:rFonts w:cs="Times New Roman"/>
          <w:szCs w:val="19"/>
        </w:rPr>
      </w:pPr>
      <w:r w:rsidRPr="000A13FE">
        <w:rPr>
          <w:rFonts w:cs="Times New Roman"/>
          <w:szCs w:val="19"/>
        </w:rPr>
        <w:t xml:space="preserve">Tavshedspligten ophører ikke ved samarbejdets eller medarbejderes ansættelses ophør. </w:t>
      </w:r>
    </w:p>
    <w:p w14:paraId="5F49B1CC" w14:textId="77777777" w:rsidR="00B10228" w:rsidRPr="000A13FE" w:rsidRDefault="00B10228" w:rsidP="00B10228">
      <w:pPr>
        <w:pStyle w:val="Listeafsnit"/>
        <w:numPr>
          <w:ilvl w:val="0"/>
          <w:numId w:val="4"/>
        </w:numPr>
        <w:tabs>
          <w:tab w:val="clear" w:pos="397"/>
        </w:tabs>
        <w:autoSpaceDE w:val="0"/>
        <w:autoSpaceDN w:val="0"/>
        <w:adjustRightInd w:val="0"/>
        <w:spacing w:after="47" w:line="240" w:lineRule="atLeast"/>
        <w:rPr>
          <w:rFonts w:cs="Times New Roman"/>
          <w:szCs w:val="19"/>
        </w:rPr>
      </w:pPr>
      <w:r w:rsidRPr="000A13FE">
        <w:rPr>
          <w:rFonts w:cs="Times New Roman"/>
          <w:szCs w:val="19"/>
        </w:rPr>
        <w:t xml:space="preserve">Overtrædelse af tavshedspligtsreglerne kan medføre straf. </w:t>
      </w:r>
    </w:p>
    <w:p w14:paraId="2936C490" w14:textId="77777777" w:rsidR="00B10228" w:rsidRPr="000A13FE" w:rsidRDefault="00B10228" w:rsidP="00B10228">
      <w:pPr>
        <w:pStyle w:val="Listeafsnit"/>
        <w:numPr>
          <w:ilvl w:val="0"/>
          <w:numId w:val="4"/>
        </w:numPr>
        <w:tabs>
          <w:tab w:val="clear" w:pos="397"/>
        </w:tabs>
        <w:autoSpaceDE w:val="0"/>
        <w:autoSpaceDN w:val="0"/>
        <w:adjustRightInd w:val="0"/>
        <w:spacing w:line="240" w:lineRule="atLeast"/>
        <w:rPr>
          <w:rFonts w:cs="Times New Roman"/>
          <w:szCs w:val="19"/>
        </w:rPr>
      </w:pPr>
      <w:r w:rsidRPr="000A13FE">
        <w:rPr>
          <w:rFonts w:cs="Times New Roman"/>
          <w:szCs w:val="19"/>
        </w:rPr>
        <w:t xml:space="preserve">Behandling af personoplysninger mv. skal ske i overensstemmelse med gældende lovgivning, herunder lov om behandling af personoplysninger (persondataloven). </w:t>
      </w:r>
    </w:p>
    <w:p w14:paraId="351F9FE8" w14:textId="77777777" w:rsidR="00B10228" w:rsidRPr="00D76DFA" w:rsidRDefault="00B10228" w:rsidP="00B10228">
      <w:pPr>
        <w:spacing w:line="240" w:lineRule="atLeast"/>
        <w:rPr>
          <w:szCs w:val="19"/>
        </w:rPr>
      </w:pPr>
    </w:p>
    <w:p w14:paraId="194647B9" w14:textId="77777777" w:rsidR="00B10228" w:rsidRDefault="00B10228" w:rsidP="00B10228">
      <w:pPr>
        <w:pStyle w:val="Overskrift2"/>
        <w:numPr>
          <w:ilvl w:val="1"/>
          <w:numId w:val="1"/>
        </w:numPr>
      </w:pPr>
      <w:bookmarkStart w:id="58" w:name="_Toc103756940"/>
      <w:bookmarkStart w:id="59" w:name="_Toc103763013"/>
      <w:r>
        <w:t>A</w:t>
      </w:r>
      <w:r w:rsidRPr="00D76DFA">
        <w:t>nsvar og forsikring</w:t>
      </w:r>
      <w:bookmarkEnd w:id="58"/>
      <w:bookmarkEnd w:id="59"/>
      <w:r w:rsidRPr="00D76DFA">
        <w:t xml:space="preserve"> </w:t>
      </w:r>
    </w:p>
    <w:p w14:paraId="383A3FC7" w14:textId="77777777" w:rsidR="00B10228" w:rsidRDefault="00B10228" w:rsidP="00B10228"/>
    <w:tbl>
      <w:tblPr>
        <w:tblStyle w:val="Tabel-Gitter"/>
        <w:tblW w:w="0" w:type="auto"/>
        <w:tblLook w:val="04A0" w:firstRow="1" w:lastRow="0" w:firstColumn="1" w:lastColumn="0" w:noHBand="0" w:noVBand="1"/>
      </w:tblPr>
      <w:tblGrid>
        <w:gridCol w:w="3340"/>
        <w:gridCol w:w="3340"/>
      </w:tblGrid>
      <w:tr w:rsidR="00B10228" w14:paraId="683FDFEA" w14:textId="77777777" w:rsidTr="00697487">
        <w:tc>
          <w:tcPr>
            <w:tcW w:w="3340" w:type="dxa"/>
          </w:tcPr>
          <w:p w14:paraId="2DAD7848" w14:textId="77777777" w:rsidR="00B10228" w:rsidRDefault="00B10228" w:rsidP="00697487">
            <w:pPr>
              <w:tabs>
                <w:tab w:val="clear" w:pos="397"/>
              </w:tabs>
              <w:autoSpaceDE w:val="0"/>
              <w:autoSpaceDN w:val="0"/>
              <w:adjustRightInd w:val="0"/>
              <w:spacing w:line="240" w:lineRule="atLeast"/>
              <w:rPr>
                <w:rFonts w:cs="Times New Roman"/>
                <w:szCs w:val="19"/>
              </w:rPr>
            </w:pPr>
            <w:r>
              <w:rPr>
                <w:rFonts w:cs="Times New Roman"/>
                <w:szCs w:val="19"/>
              </w:rPr>
              <w:t xml:space="preserve">Undertegnede er dækket af de sædvanlige forsikringer, herunder en erhvervsansvarsforsikring og arbejdsskadeforsikring. Dokumentation i form af kopi af policer skal vedlægges. </w:t>
            </w:r>
          </w:p>
        </w:tc>
        <w:tc>
          <w:tcPr>
            <w:tcW w:w="3340" w:type="dxa"/>
          </w:tcPr>
          <w:p w14:paraId="72EC2477" w14:textId="77777777" w:rsidR="00B10228" w:rsidRDefault="00B10228" w:rsidP="00697487">
            <w:pPr>
              <w:tabs>
                <w:tab w:val="clear" w:pos="397"/>
              </w:tabs>
              <w:autoSpaceDE w:val="0"/>
              <w:autoSpaceDN w:val="0"/>
              <w:adjustRightInd w:val="0"/>
              <w:spacing w:line="240" w:lineRule="atLeast"/>
              <w:rPr>
                <w:rFonts w:cs="Times New Roman"/>
                <w:szCs w:val="19"/>
              </w:rPr>
            </w:pPr>
          </w:p>
        </w:tc>
      </w:tr>
      <w:tr w:rsidR="00B10228" w14:paraId="456CB92B" w14:textId="77777777" w:rsidTr="00697487">
        <w:tc>
          <w:tcPr>
            <w:tcW w:w="3340" w:type="dxa"/>
          </w:tcPr>
          <w:p w14:paraId="757E096B" w14:textId="77777777" w:rsidR="00B10228" w:rsidRDefault="00B10228" w:rsidP="00697487">
            <w:pPr>
              <w:tabs>
                <w:tab w:val="clear" w:pos="397"/>
              </w:tabs>
              <w:autoSpaceDE w:val="0"/>
              <w:autoSpaceDN w:val="0"/>
              <w:adjustRightInd w:val="0"/>
              <w:spacing w:line="240" w:lineRule="atLeast"/>
              <w:rPr>
                <w:rFonts w:cs="Times New Roman"/>
                <w:szCs w:val="19"/>
              </w:rPr>
            </w:pPr>
            <w:r w:rsidRPr="00D76DFA">
              <w:rPr>
                <w:rFonts w:cs="Times New Roman"/>
                <w:szCs w:val="19"/>
              </w:rPr>
              <w:t>Undertegnede vil sørge for at være dækket af de sædvanlige forsikringer, herunder en erhvervsansvarsforsikring forud for en eventuel kontraktindgåelse</w:t>
            </w:r>
            <w:r>
              <w:rPr>
                <w:rFonts w:cs="Times New Roman"/>
                <w:szCs w:val="19"/>
              </w:rPr>
              <w:t>.</w:t>
            </w:r>
            <w:r w:rsidRPr="00D76DFA">
              <w:rPr>
                <w:rFonts w:cs="Times New Roman"/>
                <w:szCs w:val="19"/>
              </w:rPr>
              <w:t xml:space="preserve"> </w:t>
            </w:r>
            <w:r>
              <w:rPr>
                <w:rFonts w:cs="Times New Roman"/>
                <w:szCs w:val="19"/>
              </w:rPr>
              <w:t>D</w:t>
            </w:r>
            <w:r w:rsidRPr="00D76DFA">
              <w:rPr>
                <w:rFonts w:cs="Times New Roman"/>
                <w:szCs w:val="19"/>
              </w:rPr>
              <w:t>okumentation i form af kopi af policer skal være Københavns Kommune i hænde inden en eventuel kontraktunderskrivelse</w:t>
            </w:r>
            <w:r>
              <w:rPr>
                <w:rFonts w:cs="Times New Roman"/>
                <w:szCs w:val="19"/>
              </w:rPr>
              <w:t>.</w:t>
            </w:r>
          </w:p>
        </w:tc>
        <w:tc>
          <w:tcPr>
            <w:tcW w:w="3340" w:type="dxa"/>
          </w:tcPr>
          <w:p w14:paraId="7F3C3FE9" w14:textId="77777777" w:rsidR="00B10228" w:rsidRDefault="00B10228" w:rsidP="00697487">
            <w:pPr>
              <w:tabs>
                <w:tab w:val="clear" w:pos="397"/>
              </w:tabs>
              <w:autoSpaceDE w:val="0"/>
              <w:autoSpaceDN w:val="0"/>
              <w:adjustRightInd w:val="0"/>
              <w:spacing w:line="240" w:lineRule="atLeast"/>
              <w:rPr>
                <w:rFonts w:cs="Times New Roman"/>
                <w:szCs w:val="19"/>
              </w:rPr>
            </w:pPr>
          </w:p>
        </w:tc>
      </w:tr>
    </w:tbl>
    <w:p w14:paraId="77087345" w14:textId="77777777" w:rsidR="00B10228" w:rsidRDefault="00B10228" w:rsidP="00B10228"/>
    <w:p w14:paraId="1A3B174E" w14:textId="77777777" w:rsidR="00B10228" w:rsidRPr="00FF5208" w:rsidRDefault="00B10228" w:rsidP="00B10228">
      <w:pPr>
        <w:pStyle w:val="Listeafsnit"/>
        <w:numPr>
          <w:ilvl w:val="1"/>
          <w:numId w:val="1"/>
        </w:numPr>
        <w:ind w:left="792" w:hanging="432"/>
        <w:rPr>
          <w:b/>
          <w:bCs/>
        </w:rPr>
      </w:pPr>
      <w:r w:rsidRPr="00FF5208">
        <w:rPr>
          <w:b/>
          <w:bCs/>
        </w:rPr>
        <w:lastRenderedPageBreak/>
        <w:t>Kopi af leverandørens seneste årsregnskab</w:t>
      </w:r>
    </w:p>
    <w:p w14:paraId="67F9BAEA" w14:textId="77777777" w:rsidR="00B10228" w:rsidRDefault="00B10228" w:rsidP="00B10228">
      <w:pPr>
        <w:tabs>
          <w:tab w:val="clear" w:pos="397"/>
        </w:tabs>
        <w:autoSpaceDE w:val="0"/>
        <w:autoSpaceDN w:val="0"/>
        <w:adjustRightInd w:val="0"/>
        <w:spacing w:line="240" w:lineRule="atLeast"/>
        <w:rPr>
          <w:rFonts w:eastAsiaTheme="majorEastAsia" w:cstheme="majorBidi"/>
          <w:b/>
          <w:szCs w:val="26"/>
        </w:rPr>
      </w:pPr>
    </w:p>
    <w:p w14:paraId="728489F5" w14:textId="77777777" w:rsidR="00B10228" w:rsidRDefault="00B10228" w:rsidP="00B10228">
      <w:pPr>
        <w:tabs>
          <w:tab w:val="clear" w:pos="397"/>
        </w:tabs>
        <w:autoSpaceDE w:val="0"/>
        <w:autoSpaceDN w:val="0"/>
        <w:adjustRightInd w:val="0"/>
        <w:spacing w:line="240" w:lineRule="atLeast"/>
        <w:rPr>
          <w:rFonts w:cs="Times New Roman"/>
          <w:szCs w:val="19"/>
        </w:rPr>
      </w:pPr>
      <w:r w:rsidRPr="00D76DFA">
        <w:rPr>
          <w:rFonts w:cs="Times New Roman"/>
          <w:szCs w:val="19"/>
        </w:rPr>
        <w:t xml:space="preserve">Årsregnskabet skal også vise opgørelser over aktiver og passiver. Leverandøren skal have en positiv egenkapital for at kunne komme i betragtning. Har leverandøren ikke eksisteret i 3 år, skal der gives en beskrivelse af leverandørens forretningsplan. </w:t>
      </w:r>
    </w:p>
    <w:p w14:paraId="61AD6BDF" w14:textId="77777777" w:rsidR="00B10228" w:rsidRPr="00D76DFA" w:rsidRDefault="00B10228" w:rsidP="00B10228">
      <w:pPr>
        <w:tabs>
          <w:tab w:val="clear" w:pos="397"/>
        </w:tabs>
        <w:autoSpaceDE w:val="0"/>
        <w:autoSpaceDN w:val="0"/>
        <w:adjustRightInd w:val="0"/>
        <w:spacing w:line="240" w:lineRule="atLeast"/>
        <w:rPr>
          <w:rFonts w:cs="Times New Roman"/>
          <w:szCs w:val="19"/>
        </w:rPr>
      </w:pPr>
    </w:p>
    <w:p w14:paraId="55102B31" w14:textId="77777777" w:rsidR="00B10228" w:rsidRPr="00D76DFA" w:rsidRDefault="00B10228" w:rsidP="00B10228">
      <w:pPr>
        <w:tabs>
          <w:tab w:val="clear" w:pos="397"/>
        </w:tabs>
        <w:autoSpaceDE w:val="0"/>
        <w:autoSpaceDN w:val="0"/>
        <w:adjustRightInd w:val="0"/>
        <w:spacing w:line="240" w:lineRule="atLeast"/>
        <w:rPr>
          <w:rFonts w:cs="Times New Roman"/>
          <w:szCs w:val="19"/>
        </w:rPr>
      </w:pPr>
      <w:r w:rsidRPr="00D76DFA">
        <w:rPr>
          <w:rFonts w:cs="Times New Roman"/>
          <w:szCs w:val="19"/>
        </w:rPr>
        <w:t xml:space="preserve">Hvis leverandøren har: </w:t>
      </w:r>
    </w:p>
    <w:p w14:paraId="6855E731" w14:textId="77777777" w:rsidR="00B10228" w:rsidRPr="00A05154" w:rsidRDefault="00B10228" w:rsidP="00B10228">
      <w:pPr>
        <w:pStyle w:val="Listeafsnit"/>
        <w:numPr>
          <w:ilvl w:val="0"/>
          <w:numId w:val="5"/>
        </w:numPr>
        <w:tabs>
          <w:tab w:val="clear" w:pos="397"/>
        </w:tabs>
        <w:autoSpaceDE w:val="0"/>
        <w:autoSpaceDN w:val="0"/>
        <w:adjustRightInd w:val="0"/>
        <w:spacing w:after="44" w:line="240" w:lineRule="atLeast"/>
        <w:rPr>
          <w:rFonts w:cs="Times New Roman"/>
          <w:szCs w:val="19"/>
        </w:rPr>
      </w:pPr>
      <w:r w:rsidRPr="00A05154">
        <w:rPr>
          <w:rFonts w:cs="Times New Roman"/>
          <w:szCs w:val="19"/>
        </w:rPr>
        <w:t xml:space="preserve">Et negativt driftsresultat </w:t>
      </w:r>
    </w:p>
    <w:p w14:paraId="42932E53" w14:textId="12D62E9B" w:rsidR="00B10228" w:rsidRPr="00A05154" w:rsidRDefault="00B10228" w:rsidP="00B10228">
      <w:pPr>
        <w:pStyle w:val="Listeafsnit"/>
        <w:numPr>
          <w:ilvl w:val="0"/>
          <w:numId w:val="5"/>
        </w:numPr>
        <w:tabs>
          <w:tab w:val="clear" w:pos="397"/>
        </w:tabs>
        <w:autoSpaceDE w:val="0"/>
        <w:autoSpaceDN w:val="0"/>
        <w:adjustRightInd w:val="0"/>
        <w:spacing w:after="44" w:line="240" w:lineRule="atLeast"/>
        <w:rPr>
          <w:rFonts w:cs="Times New Roman"/>
          <w:szCs w:val="19"/>
        </w:rPr>
      </w:pPr>
      <w:r w:rsidRPr="00A05154">
        <w:rPr>
          <w:rFonts w:cs="Times New Roman"/>
          <w:szCs w:val="19"/>
        </w:rPr>
        <w:t xml:space="preserve">En soliditetsgrad på under 20 pct. </w:t>
      </w:r>
      <w:r w:rsidR="006C566C">
        <w:rPr>
          <w:rFonts w:cs="Times New Roman"/>
          <w:szCs w:val="19"/>
        </w:rPr>
        <w:t>i det senest disponible regnskabsår</w:t>
      </w:r>
    </w:p>
    <w:p w14:paraId="2364F2BB" w14:textId="77777777" w:rsidR="00B10228" w:rsidRPr="00D76DFA" w:rsidRDefault="00B10228" w:rsidP="00B10228">
      <w:pPr>
        <w:tabs>
          <w:tab w:val="clear" w:pos="397"/>
        </w:tabs>
        <w:autoSpaceDE w:val="0"/>
        <w:autoSpaceDN w:val="0"/>
        <w:adjustRightInd w:val="0"/>
        <w:spacing w:line="240" w:lineRule="atLeast"/>
        <w:rPr>
          <w:rFonts w:cs="Times New Roman"/>
          <w:szCs w:val="19"/>
        </w:rPr>
      </w:pPr>
    </w:p>
    <w:p w14:paraId="72C0BBD5" w14:textId="7347AC29" w:rsidR="00B10228" w:rsidRPr="00D76DFA" w:rsidRDefault="00B10228" w:rsidP="00B10228">
      <w:pPr>
        <w:tabs>
          <w:tab w:val="clear" w:pos="397"/>
        </w:tabs>
        <w:autoSpaceDE w:val="0"/>
        <w:autoSpaceDN w:val="0"/>
        <w:adjustRightInd w:val="0"/>
        <w:spacing w:line="240" w:lineRule="atLeast"/>
        <w:rPr>
          <w:rFonts w:cs="Times New Roman"/>
          <w:szCs w:val="19"/>
        </w:rPr>
      </w:pPr>
      <w:r w:rsidRPr="00D76DFA">
        <w:rPr>
          <w:rFonts w:cs="Times New Roman"/>
          <w:szCs w:val="19"/>
        </w:rPr>
        <w:t xml:space="preserve">vil Københavns Kommune foretage en konkret vurdering af, om det på baggrund af regnskabstallene skønnes, at leverandøren har den fornødne økonomiske kapacitet til at kunne løfte opgaven. I den forbindelse kan leverandøren blive anmodet om yderligere oplysninger, herunder fx revisor- eller bankerklæring, ligesom leverandøren eventuelt vil blive anmodet om en forretningsplan for opgaveløsningen for Københavns Kommune, der skal komplementere leverandørens beskrivelse af den forventede opgaveløsning i Københavns Kommune jf. afsnit </w:t>
      </w:r>
      <w:r w:rsidR="006A6F87">
        <w:rPr>
          <w:rFonts w:cs="Times New Roman"/>
          <w:szCs w:val="19"/>
        </w:rPr>
        <w:t>4.11</w:t>
      </w:r>
      <w:r w:rsidRPr="00D76DFA">
        <w:rPr>
          <w:rFonts w:cs="Times New Roman"/>
          <w:szCs w:val="19"/>
        </w:rPr>
        <w:t xml:space="preserve">. </w:t>
      </w:r>
    </w:p>
    <w:p w14:paraId="66F2DAA7" w14:textId="77777777" w:rsidR="00B10228" w:rsidRDefault="00B10228" w:rsidP="00B10228">
      <w:pPr>
        <w:spacing w:line="240" w:lineRule="atLeast"/>
        <w:rPr>
          <w:rFonts w:cs="Times New Roman"/>
          <w:szCs w:val="19"/>
        </w:rPr>
      </w:pPr>
    </w:p>
    <w:p w14:paraId="0DBB37AD" w14:textId="77777777" w:rsidR="00B10228" w:rsidRPr="00D76DFA" w:rsidRDefault="00B10228" w:rsidP="00B10228">
      <w:pPr>
        <w:spacing w:line="240" w:lineRule="atLeast"/>
        <w:rPr>
          <w:rFonts w:cs="Times New Roman"/>
          <w:szCs w:val="19"/>
        </w:rPr>
      </w:pPr>
      <w:r w:rsidRPr="00D76DFA">
        <w:rPr>
          <w:rFonts w:cs="Times New Roman"/>
          <w:szCs w:val="19"/>
        </w:rPr>
        <w:t>Kopi af regnskab vedlægges anmodningen som bilag</w:t>
      </w:r>
      <w:r>
        <w:rPr>
          <w:rFonts w:cs="Times New Roman"/>
          <w:szCs w:val="19"/>
        </w:rPr>
        <w:t xml:space="preserve"> 3.</w:t>
      </w:r>
    </w:p>
    <w:p w14:paraId="625396C0" w14:textId="77777777" w:rsidR="00B10228" w:rsidRPr="00D76DFA" w:rsidRDefault="00B10228" w:rsidP="00B10228">
      <w:pPr>
        <w:spacing w:line="240" w:lineRule="atLeast"/>
        <w:rPr>
          <w:rFonts w:cs="Times New Roman"/>
          <w:szCs w:val="19"/>
        </w:rPr>
      </w:pPr>
    </w:p>
    <w:p w14:paraId="3BCB38B7" w14:textId="77777777" w:rsidR="00B10228" w:rsidRPr="00D76DFA" w:rsidRDefault="00B10228" w:rsidP="00B10228">
      <w:pPr>
        <w:pStyle w:val="Overskrift2"/>
        <w:numPr>
          <w:ilvl w:val="1"/>
          <w:numId w:val="1"/>
        </w:numPr>
      </w:pPr>
      <w:bookmarkStart w:id="60" w:name="_Toc103756942"/>
      <w:bookmarkStart w:id="61" w:name="_Toc103763014"/>
      <w:r w:rsidRPr="00D76DFA">
        <w:t>Oplysning om brug af underleverandører</w:t>
      </w:r>
      <w:bookmarkEnd w:id="60"/>
      <w:bookmarkEnd w:id="61"/>
      <w:r w:rsidRPr="00D76DFA">
        <w:t xml:space="preserve"> </w:t>
      </w:r>
    </w:p>
    <w:p w14:paraId="7E4B8CB5" w14:textId="77777777" w:rsidR="00B10228" w:rsidRPr="00E737C6" w:rsidRDefault="00B10228" w:rsidP="00B10228">
      <w:pPr>
        <w:spacing w:line="240" w:lineRule="atLeast"/>
        <w:rPr>
          <w:szCs w:val="19"/>
        </w:rPr>
      </w:pPr>
      <w:r w:rsidRPr="00E737C6">
        <w:rPr>
          <w:rFonts w:cs="Times New Roman"/>
          <w:szCs w:val="19"/>
        </w:rPr>
        <w:t>Benytter leverandøren sig af underleverandører til de tjenesteydelser, der er omfattet</w:t>
      </w:r>
      <w:r>
        <w:rPr>
          <w:rFonts w:cs="Times New Roman"/>
          <w:szCs w:val="19"/>
        </w:rPr>
        <w:t xml:space="preserve"> af </w:t>
      </w:r>
      <w:r w:rsidRPr="00E737C6">
        <w:rPr>
          <w:rFonts w:cs="Times New Roman"/>
          <w:szCs w:val="19"/>
        </w:rPr>
        <w:t>aftalen</w:t>
      </w:r>
      <w:r>
        <w:rPr>
          <w:rFonts w:cs="Times New Roman"/>
          <w:szCs w:val="19"/>
        </w:rPr>
        <w:t xml:space="preserve"> om</w:t>
      </w:r>
      <w:r w:rsidRPr="00E737C6">
        <w:rPr>
          <w:rFonts w:cs="Times New Roman"/>
          <w:szCs w:val="19"/>
        </w:rPr>
        <w:t xml:space="preserve"> </w:t>
      </w:r>
      <w:r w:rsidRPr="00E737C6">
        <w:rPr>
          <w:szCs w:val="19"/>
        </w:rPr>
        <w:t>indkøbsordning for visiterede borgere i Københavns Kommune</w:t>
      </w:r>
      <w:r w:rsidRPr="00D76DFA">
        <w:rPr>
          <w:rFonts w:cs="Times New Roman"/>
          <w:szCs w:val="19"/>
        </w:rPr>
        <w:t xml:space="preserve">, bedes leverandøren anføre hvilke dele af ydelsen, som håndteres af underleverandører samt hvilke underleverandører, der er tale om. Der oplyses om underleverandørens navn og cvr. nr. </w:t>
      </w:r>
    </w:p>
    <w:p w14:paraId="3361FFDB" w14:textId="77777777" w:rsidR="00B10228" w:rsidRDefault="00B10228" w:rsidP="00B10228">
      <w:pPr>
        <w:tabs>
          <w:tab w:val="clear" w:pos="397"/>
        </w:tabs>
        <w:autoSpaceDE w:val="0"/>
        <w:autoSpaceDN w:val="0"/>
        <w:adjustRightInd w:val="0"/>
        <w:spacing w:line="240" w:lineRule="atLeast"/>
        <w:rPr>
          <w:rFonts w:cs="Times New Roman"/>
          <w:szCs w:val="19"/>
        </w:rPr>
      </w:pPr>
    </w:p>
    <w:p w14:paraId="51A13106" w14:textId="77777777" w:rsidR="00B10228" w:rsidRPr="00D76DFA" w:rsidRDefault="00B10228" w:rsidP="00B10228">
      <w:pPr>
        <w:tabs>
          <w:tab w:val="clear" w:pos="397"/>
        </w:tabs>
        <w:autoSpaceDE w:val="0"/>
        <w:autoSpaceDN w:val="0"/>
        <w:adjustRightInd w:val="0"/>
        <w:spacing w:line="240" w:lineRule="atLeast"/>
        <w:rPr>
          <w:rFonts w:cs="Times New Roman"/>
          <w:szCs w:val="19"/>
        </w:rPr>
      </w:pPr>
      <w:r w:rsidRPr="00D76DFA">
        <w:rPr>
          <w:rFonts w:cs="Times New Roman"/>
          <w:szCs w:val="19"/>
        </w:rPr>
        <w:t>Oplysninger vedlægges anmodningen som bilag</w:t>
      </w:r>
      <w:r>
        <w:rPr>
          <w:rFonts w:cs="Times New Roman"/>
          <w:szCs w:val="19"/>
        </w:rPr>
        <w:t xml:space="preserve"> 4. </w:t>
      </w:r>
    </w:p>
    <w:p w14:paraId="2FE2A36C" w14:textId="77777777" w:rsidR="00B10228" w:rsidRDefault="00B10228" w:rsidP="00B10228">
      <w:pPr>
        <w:spacing w:line="240" w:lineRule="atLeast"/>
        <w:rPr>
          <w:rFonts w:cs="Times New Roman"/>
          <w:szCs w:val="19"/>
        </w:rPr>
      </w:pPr>
    </w:p>
    <w:p w14:paraId="24A443D2" w14:textId="77777777" w:rsidR="00B10228" w:rsidRPr="00D76DFA" w:rsidRDefault="00B10228" w:rsidP="00B10228">
      <w:pPr>
        <w:spacing w:line="240" w:lineRule="atLeast"/>
        <w:rPr>
          <w:rFonts w:cs="Times New Roman"/>
          <w:szCs w:val="19"/>
        </w:rPr>
      </w:pPr>
      <w:r w:rsidRPr="00D76DFA">
        <w:rPr>
          <w:rFonts w:cs="Times New Roman"/>
          <w:szCs w:val="19"/>
        </w:rPr>
        <w:t>Bemærk, at Leverandøren er ansvarlig for</w:t>
      </w:r>
      <w:r>
        <w:rPr>
          <w:rFonts w:cs="Times New Roman"/>
          <w:szCs w:val="19"/>
        </w:rPr>
        <w:t xml:space="preserve"> at</w:t>
      </w:r>
      <w:r w:rsidRPr="00D76DFA">
        <w:rPr>
          <w:rFonts w:cs="Times New Roman"/>
          <w:szCs w:val="19"/>
        </w:rPr>
        <w:t xml:space="preserve"> alle underleverandører, lever op til kravene beskrevet i kontraktens punkt </w:t>
      </w:r>
      <w:r>
        <w:rPr>
          <w:rFonts w:cs="Times New Roman"/>
          <w:szCs w:val="19"/>
        </w:rPr>
        <w:t>5.5.</w:t>
      </w:r>
    </w:p>
    <w:p w14:paraId="4CCAA41C" w14:textId="77777777" w:rsidR="00B10228" w:rsidRPr="00D76DFA" w:rsidRDefault="00B10228" w:rsidP="00B10228">
      <w:pPr>
        <w:pStyle w:val="Overskrift2"/>
      </w:pPr>
    </w:p>
    <w:p w14:paraId="15069154" w14:textId="77777777" w:rsidR="00B10228" w:rsidRPr="00D76DFA" w:rsidRDefault="00B10228" w:rsidP="00B10228">
      <w:pPr>
        <w:pStyle w:val="Overskrift2"/>
        <w:numPr>
          <w:ilvl w:val="1"/>
          <w:numId w:val="1"/>
        </w:numPr>
      </w:pPr>
      <w:bookmarkStart w:id="62" w:name="_Toc103756943"/>
      <w:bookmarkStart w:id="63" w:name="_Toc103763015"/>
      <w:r w:rsidRPr="00D76DFA">
        <w:t>Oplysninger om leverandøren</w:t>
      </w:r>
      <w:bookmarkEnd w:id="62"/>
      <w:bookmarkEnd w:id="63"/>
      <w:r w:rsidRPr="00D76DFA">
        <w:t xml:space="preserve"> </w:t>
      </w:r>
    </w:p>
    <w:p w14:paraId="3801FE1C" w14:textId="77777777" w:rsidR="00B10228" w:rsidRPr="00D76DFA" w:rsidRDefault="00B10228" w:rsidP="00B10228">
      <w:pPr>
        <w:tabs>
          <w:tab w:val="clear" w:pos="397"/>
        </w:tabs>
        <w:autoSpaceDE w:val="0"/>
        <w:autoSpaceDN w:val="0"/>
        <w:adjustRightInd w:val="0"/>
        <w:spacing w:line="240" w:lineRule="atLeast"/>
        <w:rPr>
          <w:rFonts w:cs="Times New Roman"/>
          <w:szCs w:val="19"/>
        </w:rPr>
      </w:pPr>
      <w:r w:rsidRPr="00D76DFA">
        <w:rPr>
          <w:rFonts w:cs="Times New Roman"/>
          <w:szCs w:val="19"/>
        </w:rPr>
        <w:t xml:space="preserve">Angående referencer bedes leverandøren beskrive de tilsvarende opgaver, der er løst indenfor de sidste 3 år. Det skal fremgå klart hvornår, med hvem og hvordan man kan komme i kontakt med referencevirksomhederne. </w:t>
      </w:r>
    </w:p>
    <w:p w14:paraId="3F7E53A9" w14:textId="77777777" w:rsidR="00B10228" w:rsidRDefault="00B10228" w:rsidP="00B10228">
      <w:pPr>
        <w:tabs>
          <w:tab w:val="clear" w:pos="397"/>
        </w:tabs>
        <w:autoSpaceDE w:val="0"/>
        <w:autoSpaceDN w:val="0"/>
        <w:adjustRightInd w:val="0"/>
        <w:spacing w:line="240" w:lineRule="atLeast"/>
        <w:rPr>
          <w:rFonts w:cs="Times New Roman"/>
          <w:szCs w:val="19"/>
        </w:rPr>
      </w:pPr>
    </w:p>
    <w:p w14:paraId="6C5C4BEA" w14:textId="77777777" w:rsidR="00B10228" w:rsidRPr="00D76DFA" w:rsidRDefault="00B10228" w:rsidP="00B10228">
      <w:pPr>
        <w:tabs>
          <w:tab w:val="clear" w:pos="397"/>
        </w:tabs>
        <w:autoSpaceDE w:val="0"/>
        <w:autoSpaceDN w:val="0"/>
        <w:adjustRightInd w:val="0"/>
        <w:spacing w:line="240" w:lineRule="atLeast"/>
        <w:rPr>
          <w:rFonts w:cs="Times New Roman"/>
          <w:szCs w:val="19"/>
        </w:rPr>
      </w:pPr>
      <w:r w:rsidRPr="00D76DFA">
        <w:rPr>
          <w:rFonts w:cs="Times New Roman"/>
          <w:szCs w:val="19"/>
        </w:rPr>
        <w:t xml:space="preserve">Er leverandøren ny som leverandør af </w:t>
      </w:r>
      <w:r w:rsidRPr="00E737C6">
        <w:rPr>
          <w:szCs w:val="19"/>
        </w:rPr>
        <w:t>indkøbsordning for visiterede borgere i Københavns Kommune</w:t>
      </w:r>
      <w:r w:rsidRPr="00D76DFA">
        <w:rPr>
          <w:rFonts w:cs="Times New Roman"/>
          <w:szCs w:val="19"/>
        </w:rPr>
        <w:t xml:space="preserve"> vedlægges en beskrivelse af ejeren eller ledende personales erfaringer med lignende opgaver 3 år tilbage i tiden. </w:t>
      </w:r>
    </w:p>
    <w:p w14:paraId="2BD941D3" w14:textId="77777777" w:rsidR="00B10228" w:rsidRDefault="00B10228" w:rsidP="00B10228">
      <w:pPr>
        <w:spacing w:line="240" w:lineRule="atLeast"/>
        <w:rPr>
          <w:rFonts w:cs="Times New Roman"/>
          <w:szCs w:val="19"/>
        </w:rPr>
      </w:pPr>
    </w:p>
    <w:p w14:paraId="48BF1232" w14:textId="77777777" w:rsidR="00B10228" w:rsidRPr="00D76DFA" w:rsidRDefault="00B10228" w:rsidP="00B10228">
      <w:pPr>
        <w:spacing w:line="240" w:lineRule="atLeast"/>
        <w:rPr>
          <w:rFonts w:cs="Times New Roman"/>
          <w:szCs w:val="19"/>
        </w:rPr>
      </w:pPr>
      <w:r w:rsidRPr="00D76DFA">
        <w:rPr>
          <w:rFonts w:cs="Times New Roman"/>
          <w:szCs w:val="19"/>
        </w:rPr>
        <w:t>Referenceliste samt evt. beskrivelse vedlægges anmodningen som bilag</w:t>
      </w:r>
      <w:r>
        <w:rPr>
          <w:rFonts w:cs="Times New Roman"/>
          <w:szCs w:val="19"/>
        </w:rPr>
        <w:t xml:space="preserve"> 5.</w:t>
      </w:r>
    </w:p>
    <w:p w14:paraId="6529DA22" w14:textId="77777777" w:rsidR="00B10228" w:rsidRPr="00D76DFA" w:rsidRDefault="00B10228" w:rsidP="00B10228">
      <w:pPr>
        <w:spacing w:line="240" w:lineRule="atLeast"/>
        <w:rPr>
          <w:rFonts w:cs="Times New Roman"/>
          <w:szCs w:val="19"/>
        </w:rPr>
      </w:pPr>
    </w:p>
    <w:p w14:paraId="11A23F9E" w14:textId="77777777" w:rsidR="00B10228" w:rsidRPr="00FF5208" w:rsidRDefault="00B10228" w:rsidP="00B10228">
      <w:pPr>
        <w:pStyle w:val="Listeafsnit"/>
        <w:numPr>
          <w:ilvl w:val="1"/>
          <w:numId w:val="1"/>
        </w:numPr>
        <w:tabs>
          <w:tab w:val="clear" w:pos="397"/>
        </w:tabs>
        <w:autoSpaceDE w:val="0"/>
        <w:autoSpaceDN w:val="0"/>
        <w:adjustRightInd w:val="0"/>
        <w:spacing w:line="240" w:lineRule="atLeast"/>
        <w:ind w:left="792" w:hanging="432"/>
        <w:rPr>
          <w:rFonts w:cs="Times New Roman"/>
          <w:b/>
          <w:bCs/>
          <w:szCs w:val="19"/>
        </w:rPr>
      </w:pPr>
      <w:bookmarkStart w:id="64" w:name="_Toc441225424"/>
      <w:bookmarkStart w:id="65" w:name="_Toc441226360"/>
      <w:bookmarkStart w:id="66" w:name="_Toc441229445"/>
      <w:bookmarkStart w:id="67" w:name="_Toc441225426"/>
      <w:bookmarkStart w:id="68" w:name="_Toc441226362"/>
      <w:bookmarkStart w:id="69" w:name="_Toc441229447"/>
      <w:bookmarkStart w:id="70" w:name="_Toc441225428"/>
      <w:bookmarkStart w:id="71" w:name="_Toc441226364"/>
      <w:bookmarkStart w:id="72" w:name="_Toc441229449"/>
      <w:bookmarkStart w:id="73" w:name="_Toc441225430"/>
      <w:bookmarkStart w:id="74" w:name="_Toc441226366"/>
      <w:bookmarkStart w:id="75" w:name="_Toc441229451"/>
      <w:bookmarkStart w:id="76" w:name="_Toc441225432"/>
      <w:bookmarkStart w:id="77" w:name="_Toc441226368"/>
      <w:bookmarkStart w:id="78" w:name="_Toc441229453"/>
      <w:bookmarkStart w:id="79" w:name="_Toc441225434"/>
      <w:bookmarkStart w:id="80" w:name="_Toc441226370"/>
      <w:bookmarkStart w:id="81" w:name="_Toc441229455"/>
      <w:bookmarkStart w:id="82" w:name="_Toc441225436"/>
      <w:bookmarkStart w:id="83" w:name="_Toc441226372"/>
      <w:bookmarkStart w:id="84" w:name="_Toc441229457"/>
      <w:bookmarkStart w:id="85" w:name="_Toc441225438"/>
      <w:bookmarkStart w:id="86" w:name="_Toc441226374"/>
      <w:bookmarkStart w:id="87" w:name="_Toc441229459"/>
      <w:bookmarkStart w:id="88" w:name="_Toc441225440"/>
      <w:bookmarkStart w:id="89" w:name="_Toc441226376"/>
      <w:bookmarkStart w:id="90" w:name="_Toc441229461"/>
      <w:bookmarkStart w:id="91" w:name="_Toc441225442"/>
      <w:bookmarkStart w:id="92" w:name="_Toc441226378"/>
      <w:bookmarkStart w:id="93" w:name="_Toc441229463"/>
      <w:bookmarkStart w:id="94" w:name="_Toc441225444"/>
      <w:bookmarkStart w:id="95" w:name="_Toc441226380"/>
      <w:bookmarkStart w:id="96" w:name="_Toc441229465"/>
      <w:bookmarkStart w:id="97" w:name="_Toc441225446"/>
      <w:bookmarkStart w:id="98" w:name="_Toc441226382"/>
      <w:bookmarkStart w:id="99" w:name="_Toc441229467"/>
      <w:bookmarkStart w:id="100" w:name="_Toc441225448"/>
      <w:bookmarkStart w:id="101" w:name="_Toc441226384"/>
      <w:bookmarkStart w:id="102" w:name="_Toc441229469"/>
      <w:bookmarkStart w:id="103" w:name="_Toc441225450"/>
      <w:bookmarkStart w:id="104" w:name="_Toc441226386"/>
      <w:bookmarkStart w:id="105" w:name="_Toc441229471"/>
      <w:bookmarkStart w:id="106" w:name="_Toc441225452"/>
      <w:bookmarkStart w:id="107" w:name="_Toc441226388"/>
      <w:bookmarkStart w:id="108" w:name="_Toc441229473"/>
      <w:bookmarkStart w:id="109" w:name="_Toc441225454"/>
      <w:bookmarkStart w:id="110" w:name="_Toc441226390"/>
      <w:bookmarkStart w:id="111" w:name="_Toc441229475"/>
      <w:bookmarkStart w:id="112" w:name="_Toc441225455"/>
      <w:bookmarkStart w:id="113" w:name="_Toc441226391"/>
      <w:bookmarkStart w:id="114" w:name="_Toc441229476"/>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FF5208">
        <w:rPr>
          <w:rFonts w:cs="Times New Roman"/>
          <w:b/>
          <w:bCs/>
          <w:szCs w:val="19"/>
        </w:rPr>
        <w:t>Implementering og samarbejde</w:t>
      </w:r>
    </w:p>
    <w:p w14:paraId="186F4E24" w14:textId="77777777" w:rsidR="00B10228" w:rsidRPr="003C3FAB" w:rsidRDefault="00B10228" w:rsidP="00B10228">
      <w:r>
        <w:t>Leverandøren skal</w:t>
      </w:r>
      <w:r w:rsidRPr="003C3FAB">
        <w:t xml:space="preserve"> udfylde og fremsende </w:t>
      </w:r>
      <w:r>
        <w:t>bilag jf. tjeklisten under punkt 4</w:t>
      </w:r>
      <w:r w:rsidRPr="003C3FAB">
        <w:t xml:space="preserve"> vedlagt</w:t>
      </w:r>
      <w:r>
        <w:t xml:space="preserve"> i nærværende vejledning.</w:t>
      </w:r>
    </w:p>
    <w:p w14:paraId="01158855" w14:textId="77777777" w:rsidR="00B10228" w:rsidRDefault="00B10228" w:rsidP="00B10228">
      <w:pPr>
        <w:keepNext/>
      </w:pPr>
    </w:p>
    <w:p w14:paraId="321BE2C5" w14:textId="77777777" w:rsidR="00B10228" w:rsidRDefault="00B10228" w:rsidP="00B10228">
      <w:pPr>
        <w:keepNext/>
      </w:pPr>
      <w:r>
        <w:t xml:space="preserve">Indkøbsordningen for visiterede borgere i Københavns Kommune er for borgere, der hører under Sundheds- og Omsorgsforvaltningen og Socialforvaltningen. </w:t>
      </w:r>
    </w:p>
    <w:p w14:paraId="72D77AC1" w14:textId="77777777" w:rsidR="00B10228" w:rsidRDefault="00B10228" w:rsidP="00B10228">
      <w:pPr>
        <w:keepNext/>
      </w:pPr>
    </w:p>
    <w:p w14:paraId="4F8D25A0" w14:textId="77777777" w:rsidR="00B10228" w:rsidRPr="00700012" w:rsidRDefault="00B10228" w:rsidP="00B10228">
      <w:pPr>
        <w:keepNext/>
      </w:pPr>
      <w:r w:rsidRPr="00700012">
        <w:t xml:space="preserve">I Sundheds- og Omsorgsforvaltningen er </w:t>
      </w:r>
      <w:r>
        <w:t>godt</w:t>
      </w:r>
      <w:r w:rsidRPr="00700012">
        <w:t xml:space="preserve"> </w:t>
      </w:r>
      <w:r>
        <w:t>1</w:t>
      </w:r>
      <w:r w:rsidRPr="00700012">
        <w:t>.</w:t>
      </w:r>
      <w:r>
        <w:t>95</w:t>
      </w:r>
      <w:r w:rsidRPr="00700012">
        <w:t xml:space="preserve">0 borgere visiteret til indkøbsordning, mens der i Socialforvaltningen er visiteret </w:t>
      </w:r>
      <w:r>
        <w:t>godt</w:t>
      </w:r>
      <w:r w:rsidRPr="00700012">
        <w:t xml:space="preserve"> 6</w:t>
      </w:r>
      <w:r>
        <w:t>5</w:t>
      </w:r>
      <w:r w:rsidRPr="00700012">
        <w:t xml:space="preserve">0 borgere. </w:t>
      </w:r>
      <w:r>
        <w:t xml:space="preserve">Kommende </w:t>
      </w:r>
      <w:r w:rsidRPr="00700012">
        <w:t>leverandører står således over for en omfattende implementeringsopgave.</w:t>
      </w:r>
    </w:p>
    <w:p w14:paraId="74E955BF" w14:textId="77777777" w:rsidR="00B10228" w:rsidRDefault="00B10228" w:rsidP="00B10228">
      <w:pPr>
        <w:keepNext/>
      </w:pPr>
    </w:p>
    <w:p w14:paraId="368B6C6F" w14:textId="77777777" w:rsidR="00B10228" w:rsidRPr="00700012" w:rsidRDefault="00B10228" w:rsidP="00B10228">
      <w:pPr>
        <w:keepNext/>
      </w:pPr>
      <w:r w:rsidRPr="00700012">
        <w:t>Københavns Kommunes målsætning er, at leverandørerne af indkøbsordning understøtter den sammenhængende indsats over for borgerne. Det forudsætter et respekt- og tillidsfuldt samarbejde mellem aktørerne.</w:t>
      </w:r>
    </w:p>
    <w:p w14:paraId="1DCBB578" w14:textId="77777777" w:rsidR="00B10228" w:rsidRDefault="00B10228" w:rsidP="00B10228"/>
    <w:p w14:paraId="2AFD7996" w14:textId="77777777" w:rsidR="00B10228" w:rsidRPr="003C3FAB" w:rsidRDefault="00B10228" w:rsidP="00B10228">
      <w:r w:rsidRPr="003C3FAB">
        <w:t xml:space="preserve">Ved vurdering af </w:t>
      </w:r>
      <w:r>
        <w:t>Implementering og samarbejde</w:t>
      </w:r>
      <w:r w:rsidRPr="003C3FAB">
        <w:t xml:space="preserve"> vil der blive lagt vægt på:</w:t>
      </w:r>
    </w:p>
    <w:p w14:paraId="592E43C9" w14:textId="77777777" w:rsidR="00B10228" w:rsidRPr="00700012" w:rsidRDefault="00B10228" w:rsidP="00B10228">
      <w:pPr>
        <w:pStyle w:val="Opstillingmedbullet"/>
        <w:rPr>
          <w:lang w:eastAsia="da-DK"/>
        </w:rPr>
      </w:pPr>
      <w:r w:rsidRPr="00700012">
        <w:rPr>
          <w:lang w:eastAsia="da-DK"/>
        </w:rPr>
        <w:t xml:space="preserve">At </w:t>
      </w:r>
      <w:r>
        <w:rPr>
          <w:lang w:eastAsia="da-DK"/>
        </w:rPr>
        <w:t>leverandøren</w:t>
      </w:r>
      <w:r w:rsidRPr="00700012">
        <w:rPr>
          <w:lang w:eastAsia="da-DK"/>
        </w:rPr>
        <w:t xml:space="preserve"> har erfaring med lignende leverancer, herunder borgerkontakt</w:t>
      </w:r>
    </w:p>
    <w:p w14:paraId="5EEB5D1F" w14:textId="77777777" w:rsidR="00B10228" w:rsidRPr="00700012" w:rsidRDefault="00B10228" w:rsidP="00B10228">
      <w:pPr>
        <w:pStyle w:val="Opstillingmedbullet"/>
        <w:rPr>
          <w:lang w:eastAsia="da-DK"/>
        </w:rPr>
      </w:pPr>
      <w:r w:rsidRPr="00700012">
        <w:rPr>
          <w:lang w:eastAsia="da-DK"/>
        </w:rPr>
        <w:t xml:space="preserve">At </w:t>
      </w:r>
      <w:r>
        <w:rPr>
          <w:lang w:eastAsia="da-DK"/>
        </w:rPr>
        <w:t>leverandøren</w:t>
      </w:r>
      <w:r w:rsidRPr="00700012">
        <w:rPr>
          <w:lang w:eastAsia="da-DK"/>
        </w:rPr>
        <w:t xml:space="preserve"> kan beskrive, hvordan tilbudsgiver i løbet af implementeringsperioden vil tilpasse sin virksomhed, så dens opgaveløsning ligger inden for Københavns Kommunes krav og forventninger</w:t>
      </w:r>
    </w:p>
    <w:p w14:paraId="066045B5" w14:textId="77777777" w:rsidR="00B10228" w:rsidRDefault="00B10228" w:rsidP="00B10228">
      <w:pPr>
        <w:pStyle w:val="Opstillingmedbullet"/>
        <w:rPr>
          <w:lang w:eastAsia="da-DK"/>
        </w:rPr>
      </w:pPr>
      <w:r w:rsidRPr="00700012">
        <w:rPr>
          <w:lang w:eastAsia="da-DK"/>
        </w:rPr>
        <w:t xml:space="preserve">At </w:t>
      </w:r>
      <w:r>
        <w:rPr>
          <w:lang w:eastAsia="da-DK"/>
        </w:rPr>
        <w:t>leverandøren</w:t>
      </w:r>
      <w:r w:rsidRPr="00700012">
        <w:rPr>
          <w:lang w:eastAsia="da-DK"/>
        </w:rPr>
        <w:t xml:space="preserve"> kan tilbyde en så stor fleksibilitet i samarbejdet med såvel borgere som kommunens driftsenheder som muligt</w:t>
      </w:r>
      <w:bookmarkStart w:id="115" w:name="_Toc436832504"/>
      <w:bookmarkEnd w:id="115"/>
    </w:p>
    <w:p w14:paraId="365EE342" w14:textId="77777777" w:rsidR="00B10228" w:rsidRDefault="00B10228" w:rsidP="00B10228">
      <w:pPr>
        <w:tabs>
          <w:tab w:val="clear" w:pos="397"/>
        </w:tabs>
        <w:autoSpaceDE w:val="0"/>
        <w:autoSpaceDN w:val="0"/>
        <w:adjustRightInd w:val="0"/>
        <w:spacing w:line="240" w:lineRule="atLeast"/>
        <w:rPr>
          <w:rFonts w:cs="Times New Roman"/>
          <w:b/>
          <w:bCs/>
          <w:szCs w:val="19"/>
        </w:rPr>
      </w:pPr>
      <w:r>
        <w:rPr>
          <w:rFonts w:cs="Times New Roman"/>
          <w:b/>
          <w:bCs/>
          <w:szCs w:val="19"/>
        </w:rPr>
        <w:t xml:space="preserve">Leveringshyppighed </w:t>
      </w:r>
    </w:p>
    <w:p w14:paraId="71411EC9" w14:textId="77777777" w:rsidR="00B10228" w:rsidRDefault="00B10228" w:rsidP="00B10228">
      <w:pPr>
        <w:tabs>
          <w:tab w:val="clear" w:pos="397"/>
        </w:tabs>
        <w:autoSpaceDE w:val="0"/>
        <w:autoSpaceDN w:val="0"/>
        <w:adjustRightInd w:val="0"/>
        <w:spacing w:line="240" w:lineRule="atLeast"/>
        <w:rPr>
          <w:rFonts w:cs="Times New Roman"/>
          <w:szCs w:val="19"/>
        </w:rPr>
      </w:pPr>
      <w:r>
        <w:rPr>
          <w:rFonts w:cs="Times New Roman"/>
          <w:szCs w:val="19"/>
        </w:rPr>
        <w:t xml:space="preserve">Leverandøren er forpligtet til at levere varer på alle hverdage i tidsrummet kl. 8.00-18.00.  </w:t>
      </w:r>
    </w:p>
    <w:p w14:paraId="6A46ED9E" w14:textId="77777777" w:rsidR="00B10228" w:rsidRDefault="00B10228" w:rsidP="00B10228">
      <w:pPr>
        <w:tabs>
          <w:tab w:val="clear" w:pos="397"/>
        </w:tabs>
        <w:autoSpaceDE w:val="0"/>
        <w:autoSpaceDN w:val="0"/>
        <w:adjustRightInd w:val="0"/>
        <w:spacing w:line="240" w:lineRule="atLeast"/>
        <w:rPr>
          <w:rFonts w:cs="Times New Roman"/>
          <w:szCs w:val="19"/>
        </w:rPr>
      </w:pPr>
    </w:p>
    <w:p w14:paraId="3E16B61E" w14:textId="77777777" w:rsidR="00B10228" w:rsidRDefault="00B10228" w:rsidP="00B10228">
      <w:pPr>
        <w:tabs>
          <w:tab w:val="clear" w:pos="397"/>
        </w:tabs>
        <w:autoSpaceDE w:val="0"/>
        <w:autoSpaceDN w:val="0"/>
        <w:adjustRightInd w:val="0"/>
        <w:spacing w:line="240" w:lineRule="atLeast"/>
        <w:rPr>
          <w:rFonts w:cs="Times New Roman"/>
          <w:szCs w:val="19"/>
        </w:rPr>
      </w:pPr>
      <w:r>
        <w:rPr>
          <w:rFonts w:cs="Times New Roman"/>
          <w:szCs w:val="19"/>
        </w:rPr>
        <w:t xml:space="preserve">Leverandøren forpligter sig til at overholde alle krav, som forefindes i </w:t>
      </w:r>
    </w:p>
    <w:p w14:paraId="08557013" w14:textId="77777777" w:rsidR="00B10228" w:rsidRDefault="00B10228" w:rsidP="00B10228">
      <w:pPr>
        <w:spacing w:line="240" w:lineRule="atLeast"/>
        <w:rPr>
          <w:szCs w:val="19"/>
        </w:rPr>
      </w:pPr>
      <w:r>
        <w:rPr>
          <w:szCs w:val="19"/>
        </w:rPr>
        <w:t>t</w:t>
      </w:r>
      <w:r w:rsidRPr="00AD0B65">
        <w:rPr>
          <w:szCs w:val="19"/>
        </w:rPr>
        <w:t>eknisk specifikation for indkøbsordning for visiterede borgere i Københavns Kommune</w:t>
      </w:r>
      <w:r>
        <w:rPr>
          <w:szCs w:val="19"/>
        </w:rPr>
        <w:t xml:space="preserve">, som er vedlagt som bilag i denne vejledning. </w:t>
      </w:r>
    </w:p>
    <w:p w14:paraId="50B92DD7" w14:textId="77777777" w:rsidR="00B10228" w:rsidRDefault="00B10228" w:rsidP="00B10228">
      <w:pPr>
        <w:spacing w:line="240" w:lineRule="atLeast"/>
        <w:rPr>
          <w:szCs w:val="19"/>
        </w:rPr>
      </w:pPr>
    </w:p>
    <w:p w14:paraId="6B207FFF" w14:textId="77777777" w:rsidR="00B10228" w:rsidRDefault="00B10228" w:rsidP="00B10228">
      <w:pPr>
        <w:pStyle w:val="Overskrift2"/>
        <w:numPr>
          <w:ilvl w:val="1"/>
          <w:numId w:val="1"/>
        </w:numPr>
      </w:pPr>
      <w:bookmarkStart w:id="116" w:name="_Toc103756951"/>
      <w:bookmarkStart w:id="117" w:name="_Toc103763016"/>
      <w:r>
        <w:t>Beskrivelse af leverandørens forventede opgaveløsning</w:t>
      </w:r>
      <w:bookmarkEnd w:id="116"/>
      <w:bookmarkEnd w:id="117"/>
    </w:p>
    <w:p w14:paraId="58DB533F" w14:textId="77777777" w:rsidR="00B10228" w:rsidRPr="00FF5208" w:rsidRDefault="00B10228" w:rsidP="00B10228"/>
    <w:p w14:paraId="71156A3B" w14:textId="77777777" w:rsidR="00B10228" w:rsidRPr="00AE07C5" w:rsidRDefault="00B10228" w:rsidP="00B10228">
      <w:pPr>
        <w:rPr>
          <w:iCs/>
          <w:szCs w:val="19"/>
        </w:rPr>
      </w:pPr>
      <w:r>
        <w:rPr>
          <w:iCs/>
          <w:szCs w:val="19"/>
        </w:rPr>
        <w:t>B</w:t>
      </w:r>
      <w:r w:rsidRPr="00AE07C5">
        <w:rPr>
          <w:iCs/>
          <w:szCs w:val="19"/>
        </w:rPr>
        <w:t>orgere visiteret til ordningen</w:t>
      </w:r>
      <w:r>
        <w:rPr>
          <w:iCs/>
          <w:szCs w:val="19"/>
        </w:rPr>
        <w:t xml:space="preserve"> skal kunne </w:t>
      </w:r>
      <w:r w:rsidRPr="00AE07C5">
        <w:rPr>
          <w:iCs/>
          <w:szCs w:val="19"/>
        </w:rPr>
        <w:t>få leveret varer af samme kvalitet, pris og mængde, som hvis de handlede i almindelige velassorterede dagligvarebutikker i nærområdet. Derudover er det for Københavns Kommune vigtigt, at vareleveringen opleves af borgerne som tryg og stabil.</w:t>
      </w:r>
    </w:p>
    <w:p w14:paraId="5D994B2C" w14:textId="77777777" w:rsidR="00B10228" w:rsidRDefault="00B10228" w:rsidP="00B10228">
      <w:pPr>
        <w:rPr>
          <w:szCs w:val="19"/>
        </w:rPr>
      </w:pPr>
    </w:p>
    <w:p w14:paraId="5CE5CCFF" w14:textId="77777777" w:rsidR="00B10228" w:rsidRPr="00AE07C5" w:rsidRDefault="00B10228" w:rsidP="00B10228">
      <w:pPr>
        <w:rPr>
          <w:szCs w:val="19"/>
        </w:rPr>
      </w:pPr>
      <w:r>
        <w:rPr>
          <w:szCs w:val="19"/>
        </w:rPr>
        <w:t>Københavns Kommune</w:t>
      </w:r>
      <w:r w:rsidRPr="00AE07C5">
        <w:rPr>
          <w:szCs w:val="19"/>
        </w:rPr>
        <w:t xml:space="preserve"> lægger derfor i sin vurdering af </w:t>
      </w:r>
      <w:r>
        <w:rPr>
          <w:szCs w:val="19"/>
        </w:rPr>
        <w:t>leverandøren</w:t>
      </w:r>
      <w:r w:rsidRPr="00AE07C5">
        <w:rPr>
          <w:szCs w:val="19"/>
        </w:rPr>
        <w:t xml:space="preserve"> vægt på: </w:t>
      </w:r>
    </w:p>
    <w:p w14:paraId="76F62FB2" w14:textId="77777777" w:rsidR="00B10228" w:rsidRPr="00AE07C5" w:rsidRDefault="00B10228" w:rsidP="00B10228">
      <w:pPr>
        <w:pStyle w:val="Listeafsnit"/>
        <w:numPr>
          <w:ilvl w:val="0"/>
          <w:numId w:val="8"/>
        </w:numPr>
        <w:tabs>
          <w:tab w:val="clear" w:pos="397"/>
        </w:tabs>
        <w:spacing w:line="264" w:lineRule="atLeast"/>
        <w:jc w:val="both"/>
        <w:rPr>
          <w:szCs w:val="19"/>
        </w:rPr>
      </w:pPr>
      <w:r w:rsidRPr="00AE07C5">
        <w:rPr>
          <w:szCs w:val="19"/>
        </w:rPr>
        <w:lastRenderedPageBreak/>
        <w:t xml:space="preserve">At prisen for de dagligvarer </w:t>
      </w:r>
      <w:r>
        <w:rPr>
          <w:szCs w:val="19"/>
        </w:rPr>
        <w:t>leverandøren</w:t>
      </w:r>
      <w:r w:rsidRPr="00AE07C5">
        <w:rPr>
          <w:szCs w:val="19"/>
        </w:rPr>
        <w:t xml:space="preserve"> tilbyder borgerne er så lav som muligt</w:t>
      </w:r>
    </w:p>
    <w:p w14:paraId="5D90B06E" w14:textId="77777777" w:rsidR="00B10228" w:rsidRPr="00AE07C5" w:rsidRDefault="00B10228" w:rsidP="00B10228">
      <w:pPr>
        <w:pStyle w:val="Listeafsnit"/>
        <w:numPr>
          <w:ilvl w:val="0"/>
          <w:numId w:val="8"/>
        </w:numPr>
        <w:tabs>
          <w:tab w:val="clear" w:pos="397"/>
        </w:tabs>
        <w:spacing w:line="264" w:lineRule="atLeast"/>
        <w:jc w:val="both"/>
        <w:rPr>
          <w:szCs w:val="19"/>
        </w:rPr>
      </w:pPr>
      <w:r w:rsidRPr="00AE07C5">
        <w:rPr>
          <w:szCs w:val="19"/>
        </w:rPr>
        <w:t xml:space="preserve">At </w:t>
      </w:r>
      <w:r>
        <w:rPr>
          <w:szCs w:val="19"/>
        </w:rPr>
        <w:t>leverandøren</w:t>
      </w:r>
      <w:r w:rsidRPr="00AE07C5">
        <w:rPr>
          <w:szCs w:val="19"/>
        </w:rPr>
        <w:t xml:space="preserve"> kan tilbyde borgerne et så stort varesortiment som muligt</w:t>
      </w:r>
    </w:p>
    <w:p w14:paraId="12CD540A" w14:textId="77777777" w:rsidR="00B10228" w:rsidRPr="00AE07C5" w:rsidRDefault="00B10228" w:rsidP="00B10228">
      <w:pPr>
        <w:pStyle w:val="Listeafsnit"/>
        <w:numPr>
          <w:ilvl w:val="0"/>
          <w:numId w:val="8"/>
        </w:numPr>
        <w:tabs>
          <w:tab w:val="clear" w:pos="397"/>
        </w:tabs>
        <w:spacing w:line="264" w:lineRule="atLeast"/>
        <w:jc w:val="both"/>
        <w:rPr>
          <w:szCs w:val="19"/>
        </w:rPr>
      </w:pPr>
      <w:r w:rsidRPr="00AE07C5">
        <w:rPr>
          <w:szCs w:val="19"/>
        </w:rPr>
        <w:t xml:space="preserve">At </w:t>
      </w:r>
      <w:r>
        <w:rPr>
          <w:szCs w:val="19"/>
        </w:rPr>
        <w:t>leverandøren</w:t>
      </w:r>
      <w:r w:rsidRPr="00AE07C5">
        <w:rPr>
          <w:szCs w:val="19"/>
        </w:rPr>
        <w:t xml:space="preserve"> kan tilbyde borgerne, varer af så høj kvalitet og med så lang holdbarhed som muligt</w:t>
      </w:r>
    </w:p>
    <w:p w14:paraId="6A1DC292" w14:textId="77777777" w:rsidR="00B10228" w:rsidRDefault="00B10228" w:rsidP="00B10228">
      <w:pPr>
        <w:pStyle w:val="Listeafsnit"/>
        <w:numPr>
          <w:ilvl w:val="0"/>
          <w:numId w:val="8"/>
        </w:numPr>
        <w:tabs>
          <w:tab w:val="clear" w:pos="397"/>
        </w:tabs>
        <w:spacing w:line="264" w:lineRule="atLeast"/>
        <w:jc w:val="both"/>
        <w:rPr>
          <w:szCs w:val="19"/>
        </w:rPr>
      </w:pPr>
      <w:r w:rsidRPr="00AE07C5">
        <w:rPr>
          <w:szCs w:val="19"/>
        </w:rPr>
        <w:t xml:space="preserve">At </w:t>
      </w:r>
      <w:r>
        <w:rPr>
          <w:szCs w:val="19"/>
        </w:rPr>
        <w:t>leverandøren</w:t>
      </w:r>
      <w:r w:rsidRPr="00AE07C5">
        <w:rPr>
          <w:szCs w:val="19"/>
        </w:rPr>
        <w:t xml:space="preserve"> kan sikre kontinuitet omkring borgeren, og at medarbejdere med kontakt til borgerne har størst muligt kendskab til målgruppen.</w:t>
      </w:r>
    </w:p>
    <w:p w14:paraId="12BE4B0F" w14:textId="77777777" w:rsidR="00B10228" w:rsidRPr="00AE07C5" w:rsidRDefault="00B10228" w:rsidP="00B10228">
      <w:pPr>
        <w:pStyle w:val="Listeafsnit"/>
        <w:numPr>
          <w:ilvl w:val="0"/>
          <w:numId w:val="8"/>
        </w:numPr>
        <w:tabs>
          <w:tab w:val="clear" w:pos="397"/>
        </w:tabs>
        <w:spacing w:line="264" w:lineRule="atLeast"/>
        <w:jc w:val="both"/>
        <w:rPr>
          <w:szCs w:val="19"/>
        </w:rPr>
      </w:pPr>
      <w:r>
        <w:rPr>
          <w:szCs w:val="19"/>
        </w:rPr>
        <w:t>At leverandøren kan tilbyde et fysisk sortimentskatalog med varer og priser, der udsendes mindst en gang om året</w:t>
      </w:r>
    </w:p>
    <w:p w14:paraId="29524722" w14:textId="77777777" w:rsidR="00B10228" w:rsidRDefault="00B10228" w:rsidP="00B10228">
      <w:pPr>
        <w:ind w:left="360"/>
        <w:rPr>
          <w:szCs w:val="19"/>
        </w:rPr>
      </w:pPr>
    </w:p>
    <w:p w14:paraId="547F9E2B" w14:textId="77777777" w:rsidR="00B10228" w:rsidRDefault="00B10228" w:rsidP="00B10228">
      <w:pPr>
        <w:spacing w:line="240" w:lineRule="atLeast"/>
        <w:rPr>
          <w:szCs w:val="19"/>
        </w:rPr>
      </w:pPr>
      <w:r w:rsidRPr="000F54D4">
        <w:rPr>
          <w:szCs w:val="19"/>
        </w:rPr>
        <w:t>I relation til</w:t>
      </w:r>
      <w:r>
        <w:rPr>
          <w:szCs w:val="19"/>
        </w:rPr>
        <w:t xml:space="preserve"> bilaget</w:t>
      </w:r>
      <w:r w:rsidRPr="000F54D4">
        <w:rPr>
          <w:szCs w:val="19"/>
        </w:rPr>
        <w:t xml:space="preserve"> Teknisk specifikation for indkøbsordning for visiterede borgere i Københavns Kommune</w:t>
      </w:r>
      <w:r>
        <w:rPr>
          <w:szCs w:val="19"/>
        </w:rPr>
        <w:t>, bedes leverandøren beskrive:</w:t>
      </w:r>
    </w:p>
    <w:p w14:paraId="3EE3C804" w14:textId="77777777" w:rsidR="00B10228" w:rsidRDefault="00B10228" w:rsidP="00B10228">
      <w:pPr>
        <w:spacing w:line="240" w:lineRule="atLeast"/>
        <w:rPr>
          <w:szCs w:val="19"/>
        </w:rPr>
      </w:pPr>
    </w:p>
    <w:tbl>
      <w:tblPr>
        <w:tblStyle w:val="Tabel-Gitter"/>
        <w:tblW w:w="0" w:type="auto"/>
        <w:tblLook w:val="04A0" w:firstRow="1" w:lastRow="0" w:firstColumn="1" w:lastColumn="0" w:noHBand="0" w:noVBand="1"/>
      </w:tblPr>
      <w:tblGrid>
        <w:gridCol w:w="6680"/>
      </w:tblGrid>
      <w:tr w:rsidR="00B10228" w:rsidRPr="0031429D" w14:paraId="2E73819D" w14:textId="77777777" w:rsidTr="00697487">
        <w:tc>
          <w:tcPr>
            <w:tcW w:w="6680" w:type="dxa"/>
            <w:shd w:val="clear" w:color="auto" w:fill="E7E6E6" w:themeFill="background2"/>
          </w:tcPr>
          <w:p w14:paraId="437D069D" w14:textId="77777777" w:rsidR="00B10228" w:rsidRPr="0031429D" w:rsidRDefault="00B10228" w:rsidP="00697487">
            <w:pPr>
              <w:rPr>
                <w:szCs w:val="19"/>
              </w:rPr>
            </w:pPr>
            <w:r w:rsidRPr="0031429D">
              <w:rPr>
                <w:b/>
                <w:bCs/>
                <w:szCs w:val="19"/>
              </w:rPr>
              <w:t>I krav 2.1.1</w:t>
            </w:r>
            <w:r w:rsidRPr="0031429D">
              <w:rPr>
                <w:szCs w:val="19"/>
              </w:rPr>
              <w:t xml:space="preserve"> stilles der krav om, at leverandøren skal have et varesortiment, der som minimum svarer til de varer, borgerne ville efterspørge i dagligvarebutikker.</w:t>
            </w:r>
          </w:p>
        </w:tc>
      </w:tr>
      <w:tr w:rsidR="00B10228" w:rsidRPr="0031429D" w14:paraId="597BE41A" w14:textId="77777777" w:rsidTr="00697487">
        <w:trPr>
          <w:trHeight w:val="3537"/>
        </w:trPr>
        <w:tc>
          <w:tcPr>
            <w:tcW w:w="6680" w:type="dxa"/>
          </w:tcPr>
          <w:p w14:paraId="20402FF1" w14:textId="77777777" w:rsidR="00B10228" w:rsidRPr="0031429D" w:rsidRDefault="00B10228" w:rsidP="00697487">
            <w:pPr>
              <w:spacing w:line="240" w:lineRule="atLeast"/>
              <w:rPr>
                <w:szCs w:val="19"/>
              </w:rPr>
            </w:pPr>
            <w:r w:rsidRPr="0031429D">
              <w:rPr>
                <w:b/>
                <w:bCs/>
                <w:szCs w:val="19"/>
              </w:rPr>
              <w:t>Beskriv</w:t>
            </w:r>
            <w:r w:rsidRPr="0031429D">
              <w:rPr>
                <w:szCs w:val="19"/>
              </w:rPr>
              <w:t xml:space="preserve"> jeres varesortiment, herunder hvor stort et antal varenumre I vil gøre tilgængelige for borgerne</w:t>
            </w:r>
            <w:r>
              <w:rPr>
                <w:szCs w:val="19"/>
              </w:rPr>
              <w:t>:</w:t>
            </w:r>
          </w:p>
        </w:tc>
      </w:tr>
    </w:tbl>
    <w:p w14:paraId="00EA9217" w14:textId="77777777" w:rsidR="00B10228" w:rsidRDefault="00B10228" w:rsidP="00B10228">
      <w:pPr>
        <w:spacing w:line="240" w:lineRule="atLeast"/>
        <w:rPr>
          <w:szCs w:val="19"/>
        </w:rPr>
      </w:pPr>
    </w:p>
    <w:tbl>
      <w:tblPr>
        <w:tblStyle w:val="Tabel-Gitter"/>
        <w:tblW w:w="0" w:type="auto"/>
        <w:tblLook w:val="04A0" w:firstRow="1" w:lastRow="0" w:firstColumn="1" w:lastColumn="0" w:noHBand="0" w:noVBand="1"/>
      </w:tblPr>
      <w:tblGrid>
        <w:gridCol w:w="6680"/>
      </w:tblGrid>
      <w:tr w:rsidR="00B10228" w:rsidRPr="008C7FB5" w14:paraId="28CF77F1" w14:textId="77777777" w:rsidTr="00697487">
        <w:trPr>
          <w:trHeight w:val="4427"/>
        </w:trPr>
        <w:tc>
          <w:tcPr>
            <w:tcW w:w="6680" w:type="dxa"/>
          </w:tcPr>
          <w:p w14:paraId="41F32B43" w14:textId="77777777" w:rsidR="00B10228" w:rsidRPr="008C7FB5" w:rsidRDefault="00B10228" w:rsidP="00697487">
            <w:pPr>
              <w:spacing w:line="240" w:lineRule="atLeast"/>
              <w:rPr>
                <w:szCs w:val="19"/>
              </w:rPr>
            </w:pPr>
            <w:r w:rsidRPr="008C7FB5">
              <w:rPr>
                <w:b/>
                <w:bCs/>
                <w:szCs w:val="19"/>
              </w:rPr>
              <w:t xml:space="preserve">Beskriv </w:t>
            </w:r>
            <w:r w:rsidRPr="008C7FB5">
              <w:rPr>
                <w:szCs w:val="19"/>
              </w:rPr>
              <w:t>om, og i så fald hvordan, I vil sikre borgerne adgang til tilbudsvarer</w:t>
            </w:r>
            <w:r>
              <w:rPr>
                <w:szCs w:val="19"/>
              </w:rPr>
              <w:t>:</w:t>
            </w:r>
          </w:p>
        </w:tc>
      </w:tr>
    </w:tbl>
    <w:p w14:paraId="3A392C3F" w14:textId="77777777" w:rsidR="00B10228" w:rsidRDefault="00B10228" w:rsidP="00B10228">
      <w:pPr>
        <w:spacing w:line="240" w:lineRule="atLeast"/>
        <w:rPr>
          <w:b/>
          <w:bCs/>
          <w:szCs w:val="19"/>
        </w:rPr>
      </w:pPr>
    </w:p>
    <w:tbl>
      <w:tblPr>
        <w:tblStyle w:val="Tabel-Gitter"/>
        <w:tblW w:w="0" w:type="auto"/>
        <w:tblLook w:val="04A0" w:firstRow="1" w:lastRow="0" w:firstColumn="1" w:lastColumn="0" w:noHBand="0" w:noVBand="1"/>
      </w:tblPr>
      <w:tblGrid>
        <w:gridCol w:w="6680"/>
      </w:tblGrid>
      <w:tr w:rsidR="00B10228" w:rsidRPr="00407EF0" w14:paraId="00FF065C" w14:textId="77777777" w:rsidTr="00697487">
        <w:trPr>
          <w:trHeight w:val="3700"/>
        </w:trPr>
        <w:tc>
          <w:tcPr>
            <w:tcW w:w="6680" w:type="dxa"/>
          </w:tcPr>
          <w:p w14:paraId="3E63429B" w14:textId="77777777" w:rsidR="00B10228" w:rsidRPr="00407EF0" w:rsidRDefault="00B10228" w:rsidP="00697487">
            <w:pPr>
              <w:spacing w:line="240" w:lineRule="atLeast"/>
              <w:rPr>
                <w:szCs w:val="19"/>
              </w:rPr>
            </w:pPr>
            <w:r w:rsidRPr="00407EF0">
              <w:rPr>
                <w:b/>
                <w:bCs/>
                <w:szCs w:val="19"/>
              </w:rPr>
              <w:t xml:space="preserve">Beskriv </w:t>
            </w:r>
            <w:r w:rsidRPr="00407EF0">
              <w:rPr>
                <w:szCs w:val="19"/>
              </w:rPr>
              <w:t>herunder, hvordan borgerne vil blive gjort bekendt med tilbuddene samt omfanget (antal varenumre) af tilbudsvarer som borgeren vil kunne vælge</w:t>
            </w:r>
            <w:r>
              <w:rPr>
                <w:szCs w:val="19"/>
              </w:rPr>
              <w:t>:</w:t>
            </w:r>
          </w:p>
        </w:tc>
      </w:tr>
      <w:tr w:rsidR="00B10228" w:rsidRPr="00407EF0" w14:paraId="6B47B214" w14:textId="77777777" w:rsidTr="00697487">
        <w:tc>
          <w:tcPr>
            <w:tcW w:w="6680" w:type="dxa"/>
            <w:shd w:val="clear" w:color="auto" w:fill="E7E6E6" w:themeFill="background2"/>
          </w:tcPr>
          <w:p w14:paraId="52A3A6ED" w14:textId="77777777" w:rsidR="00B10228" w:rsidRPr="00407EF0" w:rsidRDefault="00B10228" w:rsidP="00697487">
            <w:pPr>
              <w:spacing w:line="240" w:lineRule="atLeast"/>
              <w:rPr>
                <w:szCs w:val="19"/>
              </w:rPr>
            </w:pPr>
            <w:r w:rsidRPr="00D403EC">
              <w:rPr>
                <w:b/>
                <w:bCs/>
                <w:szCs w:val="19"/>
              </w:rPr>
              <w:t>I krav 2.1.3</w:t>
            </w:r>
            <w:r w:rsidRPr="00407EF0">
              <w:rPr>
                <w:szCs w:val="19"/>
              </w:rPr>
              <w:t xml:space="preserve"> stilles krav til de leverede vares holdbarhed.</w:t>
            </w:r>
          </w:p>
        </w:tc>
      </w:tr>
      <w:tr w:rsidR="00B10228" w:rsidRPr="00407EF0" w14:paraId="476073A2" w14:textId="77777777" w:rsidTr="00697487">
        <w:trPr>
          <w:trHeight w:val="3274"/>
        </w:trPr>
        <w:tc>
          <w:tcPr>
            <w:tcW w:w="6680" w:type="dxa"/>
          </w:tcPr>
          <w:p w14:paraId="3887A8B8" w14:textId="77777777" w:rsidR="00B10228" w:rsidRPr="00407EF0" w:rsidRDefault="00B10228" w:rsidP="00697487">
            <w:pPr>
              <w:spacing w:line="240" w:lineRule="atLeast"/>
              <w:rPr>
                <w:szCs w:val="19"/>
              </w:rPr>
            </w:pPr>
            <w:r w:rsidRPr="00407EF0">
              <w:rPr>
                <w:b/>
                <w:bCs/>
                <w:szCs w:val="19"/>
              </w:rPr>
              <w:t xml:space="preserve">Beskriv </w:t>
            </w:r>
            <w:r w:rsidRPr="00407EF0">
              <w:rPr>
                <w:szCs w:val="19"/>
              </w:rPr>
              <w:t>Hvordan I sikrer kvaliteten og holdbarheden af de leverede varer</w:t>
            </w:r>
            <w:r>
              <w:rPr>
                <w:szCs w:val="19"/>
              </w:rPr>
              <w:t>:</w:t>
            </w:r>
          </w:p>
        </w:tc>
      </w:tr>
      <w:tr w:rsidR="00B10228" w:rsidRPr="00407EF0" w14:paraId="086C92D0" w14:textId="77777777" w:rsidTr="00697487">
        <w:tc>
          <w:tcPr>
            <w:tcW w:w="6680" w:type="dxa"/>
            <w:shd w:val="clear" w:color="auto" w:fill="E7E6E6" w:themeFill="background2"/>
          </w:tcPr>
          <w:p w14:paraId="5A40F10E" w14:textId="77777777" w:rsidR="00B10228" w:rsidRPr="00407EF0" w:rsidRDefault="00B10228" w:rsidP="00697487">
            <w:pPr>
              <w:spacing w:line="240" w:lineRule="atLeast"/>
              <w:rPr>
                <w:szCs w:val="19"/>
              </w:rPr>
            </w:pPr>
            <w:r w:rsidRPr="00D403EC">
              <w:rPr>
                <w:b/>
                <w:bCs/>
                <w:szCs w:val="19"/>
              </w:rPr>
              <w:t>I krav 2.2.4</w:t>
            </w:r>
            <w:r w:rsidRPr="00407EF0">
              <w:rPr>
                <w:szCs w:val="19"/>
              </w:rPr>
              <w:t xml:space="preserve"> stilles der krav om, at I tilstræber at aflevering udføres af samme medarbejder</w:t>
            </w:r>
          </w:p>
        </w:tc>
      </w:tr>
      <w:tr w:rsidR="00B10228" w:rsidRPr="00407EF0" w14:paraId="2D9A3368" w14:textId="77777777" w:rsidTr="00697487">
        <w:trPr>
          <w:trHeight w:val="4589"/>
        </w:trPr>
        <w:tc>
          <w:tcPr>
            <w:tcW w:w="6680" w:type="dxa"/>
          </w:tcPr>
          <w:p w14:paraId="4848D82E" w14:textId="77777777" w:rsidR="00B10228" w:rsidRPr="00407EF0" w:rsidRDefault="00B10228" w:rsidP="00697487">
            <w:pPr>
              <w:spacing w:line="240" w:lineRule="atLeast"/>
              <w:rPr>
                <w:szCs w:val="19"/>
              </w:rPr>
            </w:pPr>
            <w:r w:rsidRPr="00407EF0">
              <w:rPr>
                <w:b/>
                <w:bCs/>
                <w:szCs w:val="19"/>
              </w:rPr>
              <w:t xml:space="preserve">Beskriv </w:t>
            </w:r>
            <w:r w:rsidRPr="00407EF0">
              <w:rPr>
                <w:szCs w:val="19"/>
              </w:rPr>
              <w:t>hvordan I vil sikre, at borgeren så vidt muligt møder samme medarbejder (chauffør)</w:t>
            </w:r>
            <w:r>
              <w:rPr>
                <w:szCs w:val="19"/>
              </w:rPr>
              <w:t>:</w:t>
            </w:r>
          </w:p>
        </w:tc>
      </w:tr>
    </w:tbl>
    <w:p w14:paraId="0FB2D654" w14:textId="77777777" w:rsidR="00B10228" w:rsidRPr="00407EF0" w:rsidRDefault="00B10228" w:rsidP="00B10228">
      <w:pPr>
        <w:spacing w:line="240" w:lineRule="atLeast"/>
        <w:rPr>
          <w:szCs w:val="19"/>
        </w:rPr>
      </w:pPr>
    </w:p>
    <w:p w14:paraId="5AD51B2C" w14:textId="77777777" w:rsidR="00B10228" w:rsidRDefault="00B10228" w:rsidP="00B10228">
      <w:pPr>
        <w:spacing w:line="240" w:lineRule="atLeast"/>
        <w:rPr>
          <w:szCs w:val="19"/>
        </w:rPr>
      </w:pPr>
    </w:p>
    <w:tbl>
      <w:tblPr>
        <w:tblStyle w:val="Tabel-Gitter"/>
        <w:tblW w:w="0" w:type="auto"/>
        <w:tblLook w:val="04A0" w:firstRow="1" w:lastRow="0" w:firstColumn="1" w:lastColumn="0" w:noHBand="0" w:noVBand="1"/>
      </w:tblPr>
      <w:tblGrid>
        <w:gridCol w:w="6680"/>
      </w:tblGrid>
      <w:tr w:rsidR="00B10228" w:rsidRPr="00AA3F4B" w14:paraId="20EA3D51" w14:textId="77777777" w:rsidTr="00697487">
        <w:tc>
          <w:tcPr>
            <w:tcW w:w="6680" w:type="dxa"/>
            <w:shd w:val="clear" w:color="auto" w:fill="E7E6E6" w:themeFill="background2"/>
          </w:tcPr>
          <w:p w14:paraId="3C804BD7" w14:textId="77777777" w:rsidR="00B10228" w:rsidRPr="00AA3F4B" w:rsidRDefault="00B10228" w:rsidP="00697487">
            <w:pPr>
              <w:spacing w:line="240" w:lineRule="atLeast"/>
              <w:rPr>
                <w:szCs w:val="19"/>
              </w:rPr>
            </w:pPr>
            <w:r w:rsidRPr="00D403EC">
              <w:rPr>
                <w:b/>
                <w:bCs/>
                <w:szCs w:val="19"/>
              </w:rPr>
              <w:t>I krav 2.2.5 – 2.2.7</w:t>
            </w:r>
            <w:r w:rsidRPr="00AA3F4B">
              <w:rPr>
                <w:szCs w:val="19"/>
              </w:rPr>
              <w:t xml:space="preserve"> stille</w:t>
            </w:r>
            <w:r>
              <w:rPr>
                <w:szCs w:val="19"/>
              </w:rPr>
              <w:t>s</w:t>
            </w:r>
            <w:r w:rsidRPr="00AA3F4B">
              <w:rPr>
                <w:szCs w:val="19"/>
              </w:rPr>
              <w:t xml:space="preserve"> krav til medarbejdernes kompetencer og viden. </w:t>
            </w:r>
          </w:p>
        </w:tc>
      </w:tr>
      <w:tr w:rsidR="00B10228" w:rsidRPr="00AA3F4B" w14:paraId="6E0E6587" w14:textId="77777777" w:rsidTr="00697487">
        <w:trPr>
          <w:trHeight w:val="5463"/>
        </w:trPr>
        <w:tc>
          <w:tcPr>
            <w:tcW w:w="6680" w:type="dxa"/>
          </w:tcPr>
          <w:p w14:paraId="553F0778" w14:textId="77777777" w:rsidR="00B10228" w:rsidRPr="00AA3F4B" w:rsidRDefault="00B10228" w:rsidP="00697487">
            <w:pPr>
              <w:spacing w:line="240" w:lineRule="atLeast"/>
              <w:rPr>
                <w:szCs w:val="19"/>
              </w:rPr>
            </w:pPr>
            <w:r w:rsidRPr="00AA3F4B">
              <w:rPr>
                <w:b/>
                <w:bCs/>
                <w:szCs w:val="19"/>
              </w:rPr>
              <w:t xml:space="preserve">Beskriv </w:t>
            </w:r>
            <w:r w:rsidRPr="00AA3F4B">
              <w:rPr>
                <w:szCs w:val="19"/>
              </w:rPr>
              <w:t>hvordan I instruerer medarbejderne om såvel generelle lovgivningsmæssige krav som krav efter aftalen med Københavns Kommune</w:t>
            </w:r>
            <w:r>
              <w:rPr>
                <w:szCs w:val="19"/>
              </w:rPr>
              <w:t>:</w:t>
            </w:r>
          </w:p>
        </w:tc>
      </w:tr>
      <w:tr w:rsidR="00B10228" w:rsidRPr="00AA3F4B" w14:paraId="44D557BE" w14:textId="77777777" w:rsidTr="00697487">
        <w:tc>
          <w:tcPr>
            <w:tcW w:w="6680" w:type="dxa"/>
            <w:shd w:val="clear" w:color="auto" w:fill="E7E6E6" w:themeFill="background2"/>
          </w:tcPr>
          <w:p w14:paraId="3959CB34" w14:textId="77777777" w:rsidR="00B10228" w:rsidRPr="00AA3F4B" w:rsidRDefault="00B10228" w:rsidP="00697487">
            <w:pPr>
              <w:spacing w:line="240" w:lineRule="atLeast"/>
              <w:rPr>
                <w:szCs w:val="19"/>
              </w:rPr>
            </w:pPr>
            <w:r w:rsidRPr="00D403EC">
              <w:rPr>
                <w:b/>
                <w:bCs/>
                <w:szCs w:val="19"/>
              </w:rPr>
              <w:t>I krav 2.3.4</w:t>
            </w:r>
            <w:r w:rsidRPr="00AA3F4B">
              <w:rPr>
                <w:szCs w:val="19"/>
              </w:rPr>
              <w:t xml:space="preserve"> stilles der krav om sortimentskatalog.</w:t>
            </w:r>
          </w:p>
        </w:tc>
      </w:tr>
      <w:tr w:rsidR="00B10228" w:rsidRPr="00AA3F4B" w14:paraId="0F83BB32" w14:textId="77777777" w:rsidTr="00697487">
        <w:trPr>
          <w:trHeight w:val="5135"/>
        </w:trPr>
        <w:tc>
          <w:tcPr>
            <w:tcW w:w="6680" w:type="dxa"/>
          </w:tcPr>
          <w:p w14:paraId="4793E34C" w14:textId="77777777" w:rsidR="00B10228" w:rsidRPr="00AA3F4B" w:rsidRDefault="00B10228" w:rsidP="00697487">
            <w:pPr>
              <w:spacing w:line="240" w:lineRule="atLeast"/>
              <w:rPr>
                <w:szCs w:val="19"/>
              </w:rPr>
            </w:pPr>
            <w:r w:rsidRPr="00AA3F4B">
              <w:rPr>
                <w:b/>
                <w:bCs/>
                <w:szCs w:val="19"/>
              </w:rPr>
              <w:t xml:space="preserve">Beskriv </w:t>
            </w:r>
            <w:r w:rsidRPr="00AA3F4B">
              <w:rPr>
                <w:szCs w:val="19"/>
              </w:rPr>
              <w:t>udstyr og omfang af kataloget samt hvordan I præsenterer jeres sortiment i kataloget</w:t>
            </w:r>
            <w:r>
              <w:rPr>
                <w:szCs w:val="19"/>
              </w:rPr>
              <w:t>:</w:t>
            </w:r>
          </w:p>
        </w:tc>
      </w:tr>
      <w:tr w:rsidR="00B10228" w:rsidRPr="00AA3F4B" w14:paraId="66045C53" w14:textId="77777777" w:rsidTr="00697487">
        <w:tc>
          <w:tcPr>
            <w:tcW w:w="6680" w:type="dxa"/>
            <w:shd w:val="clear" w:color="auto" w:fill="E7E6E6" w:themeFill="background2"/>
          </w:tcPr>
          <w:p w14:paraId="4BB125CF" w14:textId="77777777" w:rsidR="00B10228" w:rsidRPr="00AA3F4B" w:rsidRDefault="00B10228" w:rsidP="00697487">
            <w:pPr>
              <w:keepNext/>
              <w:spacing w:line="240" w:lineRule="atLeast"/>
              <w:rPr>
                <w:szCs w:val="19"/>
              </w:rPr>
            </w:pPr>
            <w:r w:rsidRPr="00D403EC">
              <w:rPr>
                <w:b/>
                <w:bCs/>
                <w:szCs w:val="19"/>
              </w:rPr>
              <w:lastRenderedPageBreak/>
              <w:t>I krav 2.5.1</w:t>
            </w:r>
            <w:r w:rsidRPr="00AA3F4B">
              <w:rPr>
                <w:szCs w:val="19"/>
              </w:rPr>
              <w:t xml:space="preserve"> stilles krav om internetløsning for borgerne.</w:t>
            </w:r>
          </w:p>
        </w:tc>
      </w:tr>
      <w:tr w:rsidR="00B10228" w:rsidRPr="00AA3F4B" w14:paraId="2CE09CCC" w14:textId="77777777" w:rsidTr="00697487">
        <w:trPr>
          <w:trHeight w:val="3118"/>
        </w:trPr>
        <w:tc>
          <w:tcPr>
            <w:tcW w:w="6680" w:type="dxa"/>
          </w:tcPr>
          <w:p w14:paraId="5056CC18" w14:textId="77777777" w:rsidR="00B10228" w:rsidRPr="00AA3F4B" w:rsidRDefault="00B10228" w:rsidP="00697487">
            <w:pPr>
              <w:spacing w:line="240" w:lineRule="atLeast"/>
              <w:rPr>
                <w:szCs w:val="19"/>
              </w:rPr>
            </w:pPr>
            <w:r w:rsidRPr="00AA3F4B">
              <w:rPr>
                <w:b/>
                <w:bCs/>
                <w:szCs w:val="19"/>
              </w:rPr>
              <w:t xml:space="preserve">Beskriv </w:t>
            </w:r>
            <w:r w:rsidRPr="00AA3F4B">
              <w:rPr>
                <w:szCs w:val="19"/>
              </w:rPr>
              <w:t>jeres internetløsning samt, hvordan I vil vejlede borgerne og yde support</w:t>
            </w:r>
            <w:r>
              <w:rPr>
                <w:szCs w:val="19"/>
              </w:rPr>
              <w:t>:</w:t>
            </w:r>
          </w:p>
        </w:tc>
      </w:tr>
      <w:tr w:rsidR="00B10228" w:rsidRPr="00AA3F4B" w14:paraId="5B57A560" w14:textId="77777777" w:rsidTr="00697487">
        <w:tc>
          <w:tcPr>
            <w:tcW w:w="6680" w:type="dxa"/>
            <w:shd w:val="clear" w:color="auto" w:fill="E7E6E6" w:themeFill="background2"/>
          </w:tcPr>
          <w:p w14:paraId="3FEBFD0D" w14:textId="77777777" w:rsidR="00B10228" w:rsidRPr="00AA3F4B" w:rsidRDefault="00B10228" w:rsidP="00697487">
            <w:pPr>
              <w:spacing w:line="240" w:lineRule="atLeast"/>
              <w:rPr>
                <w:szCs w:val="19"/>
              </w:rPr>
            </w:pPr>
            <w:r w:rsidRPr="00D403EC">
              <w:rPr>
                <w:b/>
                <w:bCs/>
                <w:szCs w:val="19"/>
              </w:rPr>
              <w:t>I krav 2.5.1</w:t>
            </w:r>
            <w:r w:rsidRPr="00AA3F4B">
              <w:rPr>
                <w:szCs w:val="19"/>
              </w:rPr>
              <w:t xml:space="preserve"> stilles krav om call-funktion</w:t>
            </w:r>
          </w:p>
        </w:tc>
      </w:tr>
      <w:tr w:rsidR="00B10228" w:rsidRPr="00AA3F4B" w14:paraId="09C4128F" w14:textId="77777777" w:rsidTr="00697487">
        <w:tc>
          <w:tcPr>
            <w:tcW w:w="6680" w:type="dxa"/>
          </w:tcPr>
          <w:p w14:paraId="4C7042EB" w14:textId="77777777" w:rsidR="00B10228" w:rsidRPr="00AA3F4B" w:rsidRDefault="00B10228" w:rsidP="00697487">
            <w:pPr>
              <w:spacing w:line="240" w:lineRule="atLeast"/>
              <w:rPr>
                <w:szCs w:val="19"/>
              </w:rPr>
            </w:pPr>
            <w:r w:rsidRPr="00AA3F4B">
              <w:rPr>
                <w:b/>
                <w:bCs/>
                <w:szCs w:val="19"/>
              </w:rPr>
              <w:t xml:space="preserve">Beskriv </w:t>
            </w:r>
            <w:r w:rsidRPr="00AA3F4B">
              <w:rPr>
                <w:szCs w:val="19"/>
              </w:rPr>
              <w:t xml:space="preserve">hvordan borgerne kan komme i telefonisk kontakt med jer, herunder: </w:t>
            </w:r>
          </w:p>
        </w:tc>
      </w:tr>
      <w:tr w:rsidR="00B10228" w:rsidRPr="00AA3F4B" w14:paraId="5F46C18E" w14:textId="77777777" w:rsidTr="00697487">
        <w:trPr>
          <w:trHeight w:val="4633"/>
        </w:trPr>
        <w:tc>
          <w:tcPr>
            <w:tcW w:w="6680" w:type="dxa"/>
          </w:tcPr>
          <w:p w14:paraId="42089B9E" w14:textId="77777777" w:rsidR="00B10228" w:rsidRPr="00AA3F4B" w:rsidRDefault="00B10228" w:rsidP="00697487">
            <w:pPr>
              <w:pStyle w:val="Listeafsnit"/>
              <w:numPr>
                <w:ilvl w:val="0"/>
                <w:numId w:val="9"/>
              </w:numPr>
              <w:spacing w:line="240" w:lineRule="atLeast"/>
              <w:rPr>
                <w:szCs w:val="19"/>
              </w:rPr>
            </w:pPr>
            <w:r w:rsidRPr="00AA3F4B">
              <w:rPr>
                <w:szCs w:val="19"/>
              </w:rPr>
              <w:t>Hvordan I vil sikre kompetencer i forhold til at kommunikere med målgruppen og kontinuitet blandt det personale, der behandler bestillinger pr. telefon</w:t>
            </w:r>
            <w:r>
              <w:rPr>
                <w:szCs w:val="19"/>
              </w:rPr>
              <w:t>:</w:t>
            </w:r>
            <w:r w:rsidRPr="00AA3F4B">
              <w:rPr>
                <w:szCs w:val="19"/>
              </w:rPr>
              <w:t xml:space="preserve"> </w:t>
            </w:r>
          </w:p>
        </w:tc>
      </w:tr>
      <w:tr w:rsidR="00B10228" w:rsidRPr="00AA3F4B" w14:paraId="1536A1F3" w14:textId="77777777" w:rsidTr="00697487">
        <w:trPr>
          <w:trHeight w:val="3538"/>
        </w:trPr>
        <w:tc>
          <w:tcPr>
            <w:tcW w:w="6680" w:type="dxa"/>
          </w:tcPr>
          <w:p w14:paraId="387C5787" w14:textId="77777777" w:rsidR="00B10228" w:rsidRPr="00AA3F4B" w:rsidRDefault="00B10228" w:rsidP="00697487">
            <w:pPr>
              <w:pStyle w:val="Listeafsnit"/>
              <w:numPr>
                <w:ilvl w:val="0"/>
                <w:numId w:val="9"/>
              </w:numPr>
              <w:spacing w:line="240" w:lineRule="atLeast"/>
              <w:rPr>
                <w:szCs w:val="19"/>
              </w:rPr>
            </w:pPr>
            <w:r w:rsidRPr="00AA3F4B">
              <w:rPr>
                <w:szCs w:val="19"/>
              </w:rPr>
              <w:t>Åbningstid</w:t>
            </w:r>
            <w:r>
              <w:rPr>
                <w:szCs w:val="19"/>
              </w:rPr>
              <w:t>:</w:t>
            </w:r>
          </w:p>
        </w:tc>
      </w:tr>
      <w:tr w:rsidR="00B10228" w:rsidRPr="00AA3F4B" w14:paraId="58D2ACCB" w14:textId="77777777" w:rsidTr="00697487">
        <w:tc>
          <w:tcPr>
            <w:tcW w:w="6680" w:type="dxa"/>
          </w:tcPr>
          <w:p w14:paraId="6BEF9AD3" w14:textId="77777777" w:rsidR="00B10228" w:rsidRDefault="00B10228" w:rsidP="00697487">
            <w:pPr>
              <w:keepNext/>
              <w:spacing w:line="240" w:lineRule="atLeast"/>
              <w:rPr>
                <w:b/>
                <w:bCs/>
                <w:szCs w:val="19"/>
              </w:rPr>
            </w:pPr>
            <w:r w:rsidRPr="00AA3F4B">
              <w:rPr>
                <w:b/>
                <w:bCs/>
                <w:szCs w:val="19"/>
              </w:rPr>
              <w:lastRenderedPageBreak/>
              <w:t xml:space="preserve">Beskriv, </w:t>
            </w:r>
            <w:r w:rsidRPr="00AA3F4B">
              <w:rPr>
                <w:szCs w:val="19"/>
              </w:rPr>
              <w:t>hvordan I vil leve op til kravene om opbevaring og transport, jf</w:t>
            </w:r>
            <w:r w:rsidRPr="00D403EC">
              <w:rPr>
                <w:b/>
                <w:bCs/>
                <w:szCs w:val="19"/>
              </w:rPr>
              <w:t>. krav 2.6.1.</w:t>
            </w:r>
            <w:r>
              <w:rPr>
                <w:b/>
                <w:bCs/>
                <w:szCs w:val="19"/>
              </w:rPr>
              <w:t>:</w:t>
            </w:r>
          </w:p>
          <w:p w14:paraId="62138FA7" w14:textId="77777777" w:rsidR="00B10228" w:rsidRDefault="00B10228" w:rsidP="00697487">
            <w:pPr>
              <w:spacing w:line="240" w:lineRule="atLeast"/>
              <w:rPr>
                <w:b/>
                <w:bCs/>
                <w:szCs w:val="19"/>
              </w:rPr>
            </w:pPr>
          </w:p>
          <w:p w14:paraId="237AF560" w14:textId="77777777" w:rsidR="00B10228" w:rsidRDefault="00B10228" w:rsidP="00697487">
            <w:pPr>
              <w:spacing w:line="240" w:lineRule="atLeast"/>
              <w:rPr>
                <w:b/>
                <w:bCs/>
                <w:szCs w:val="19"/>
              </w:rPr>
            </w:pPr>
          </w:p>
          <w:p w14:paraId="3F243972" w14:textId="77777777" w:rsidR="00B10228" w:rsidRDefault="00B10228" w:rsidP="00697487">
            <w:pPr>
              <w:spacing w:line="240" w:lineRule="atLeast"/>
              <w:rPr>
                <w:b/>
                <w:bCs/>
                <w:szCs w:val="19"/>
              </w:rPr>
            </w:pPr>
          </w:p>
          <w:p w14:paraId="6BBC8E86" w14:textId="77777777" w:rsidR="00B10228" w:rsidRDefault="00B10228" w:rsidP="00697487">
            <w:pPr>
              <w:spacing w:line="240" w:lineRule="atLeast"/>
              <w:rPr>
                <w:b/>
                <w:bCs/>
                <w:szCs w:val="19"/>
              </w:rPr>
            </w:pPr>
          </w:p>
          <w:p w14:paraId="3BB488CA" w14:textId="77777777" w:rsidR="00B10228" w:rsidRDefault="00B10228" w:rsidP="00697487">
            <w:pPr>
              <w:spacing w:line="240" w:lineRule="atLeast"/>
              <w:rPr>
                <w:b/>
                <w:bCs/>
                <w:szCs w:val="19"/>
              </w:rPr>
            </w:pPr>
          </w:p>
          <w:p w14:paraId="17F08C9F" w14:textId="77777777" w:rsidR="00B10228" w:rsidRDefault="00B10228" w:rsidP="00697487">
            <w:pPr>
              <w:spacing w:line="240" w:lineRule="atLeast"/>
              <w:rPr>
                <w:b/>
                <w:bCs/>
                <w:szCs w:val="19"/>
              </w:rPr>
            </w:pPr>
          </w:p>
          <w:p w14:paraId="024F5E12" w14:textId="77777777" w:rsidR="00B10228" w:rsidRDefault="00B10228" w:rsidP="00697487">
            <w:pPr>
              <w:spacing w:line="240" w:lineRule="atLeast"/>
              <w:rPr>
                <w:b/>
                <w:bCs/>
                <w:szCs w:val="19"/>
              </w:rPr>
            </w:pPr>
          </w:p>
          <w:p w14:paraId="39D895C2" w14:textId="77777777" w:rsidR="00B10228" w:rsidRDefault="00B10228" w:rsidP="00697487">
            <w:pPr>
              <w:spacing w:line="240" w:lineRule="atLeast"/>
              <w:rPr>
                <w:b/>
                <w:bCs/>
                <w:szCs w:val="19"/>
              </w:rPr>
            </w:pPr>
          </w:p>
          <w:p w14:paraId="44F5F651" w14:textId="77777777" w:rsidR="00B10228" w:rsidRDefault="00B10228" w:rsidP="00697487">
            <w:pPr>
              <w:spacing w:line="240" w:lineRule="atLeast"/>
              <w:rPr>
                <w:b/>
                <w:bCs/>
                <w:szCs w:val="19"/>
              </w:rPr>
            </w:pPr>
          </w:p>
          <w:p w14:paraId="2AF74CCE" w14:textId="77777777" w:rsidR="00B10228" w:rsidRDefault="00B10228" w:rsidP="00697487">
            <w:pPr>
              <w:spacing w:line="240" w:lineRule="atLeast"/>
              <w:rPr>
                <w:b/>
                <w:bCs/>
                <w:szCs w:val="19"/>
              </w:rPr>
            </w:pPr>
          </w:p>
          <w:p w14:paraId="6C4A4A55" w14:textId="77777777" w:rsidR="00B10228" w:rsidRDefault="00B10228" w:rsidP="00697487">
            <w:pPr>
              <w:spacing w:line="240" w:lineRule="atLeast"/>
              <w:rPr>
                <w:b/>
                <w:bCs/>
                <w:szCs w:val="19"/>
              </w:rPr>
            </w:pPr>
          </w:p>
          <w:p w14:paraId="7912945D" w14:textId="77777777" w:rsidR="00B10228" w:rsidRPr="00AA3F4B" w:rsidRDefault="00B10228" w:rsidP="00697487">
            <w:pPr>
              <w:spacing w:line="240" w:lineRule="atLeast"/>
              <w:rPr>
                <w:szCs w:val="19"/>
              </w:rPr>
            </w:pPr>
          </w:p>
        </w:tc>
      </w:tr>
      <w:tr w:rsidR="00B10228" w:rsidRPr="00AA3F4B" w14:paraId="0283D1E4" w14:textId="77777777" w:rsidTr="00697487">
        <w:tc>
          <w:tcPr>
            <w:tcW w:w="6680" w:type="dxa"/>
            <w:shd w:val="clear" w:color="auto" w:fill="E7E6E6" w:themeFill="background2"/>
          </w:tcPr>
          <w:p w14:paraId="253BCF13" w14:textId="77777777" w:rsidR="00B10228" w:rsidRPr="00AA3F4B" w:rsidRDefault="00B10228" w:rsidP="00697487">
            <w:pPr>
              <w:spacing w:line="240" w:lineRule="atLeast"/>
              <w:rPr>
                <w:szCs w:val="19"/>
              </w:rPr>
            </w:pPr>
            <w:r w:rsidRPr="00D403EC">
              <w:rPr>
                <w:b/>
                <w:bCs/>
                <w:szCs w:val="19"/>
              </w:rPr>
              <w:t>I krav 2.7.10</w:t>
            </w:r>
            <w:r w:rsidRPr="00AA3F4B">
              <w:rPr>
                <w:szCs w:val="19"/>
              </w:rPr>
              <w:t xml:space="preserve"> stilles krav om at leveringer til borger ledsages af en kvittering.</w:t>
            </w:r>
          </w:p>
        </w:tc>
      </w:tr>
      <w:tr w:rsidR="00B10228" w:rsidRPr="00AA3F4B" w14:paraId="27DF9808" w14:textId="77777777" w:rsidTr="00697487">
        <w:trPr>
          <w:trHeight w:val="4896"/>
        </w:trPr>
        <w:tc>
          <w:tcPr>
            <w:tcW w:w="6680" w:type="dxa"/>
          </w:tcPr>
          <w:p w14:paraId="1617BDF8" w14:textId="77777777" w:rsidR="00B10228" w:rsidRPr="00AA3F4B" w:rsidRDefault="00B10228" w:rsidP="00697487">
            <w:pPr>
              <w:spacing w:line="240" w:lineRule="atLeast"/>
              <w:rPr>
                <w:sz w:val="20"/>
                <w:szCs w:val="20"/>
              </w:rPr>
            </w:pPr>
            <w:r w:rsidRPr="00AA3F4B">
              <w:rPr>
                <w:b/>
                <w:bCs/>
                <w:sz w:val="20"/>
                <w:szCs w:val="20"/>
              </w:rPr>
              <w:t xml:space="preserve">Beskriv </w:t>
            </w:r>
            <w:r w:rsidRPr="00AA3F4B">
              <w:rPr>
                <w:sz w:val="20"/>
                <w:szCs w:val="20"/>
              </w:rPr>
              <w:t>hvordan kvitteringen udformes</w:t>
            </w:r>
            <w:r>
              <w:rPr>
                <w:sz w:val="20"/>
                <w:szCs w:val="20"/>
              </w:rPr>
              <w:t>:</w:t>
            </w:r>
          </w:p>
        </w:tc>
      </w:tr>
      <w:tr w:rsidR="00B10228" w:rsidRPr="00AA3F4B" w14:paraId="4D25D854" w14:textId="77777777" w:rsidTr="00697487">
        <w:tc>
          <w:tcPr>
            <w:tcW w:w="6680" w:type="dxa"/>
            <w:shd w:val="clear" w:color="auto" w:fill="E7E6E6" w:themeFill="background2"/>
          </w:tcPr>
          <w:p w14:paraId="47D83995" w14:textId="77777777" w:rsidR="00B10228" w:rsidRPr="00AA3F4B" w:rsidRDefault="00B10228" w:rsidP="00697487">
            <w:pPr>
              <w:keepNext/>
              <w:spacing w:line="240" w:lineRule="atLeast"/>
              <w:rPr>
                <w:sz w:val="20"/>
                <w:szCs w:val="20"/>
              </w:rPr>
            </w:pPr>
            <w:r w:rsidRPr="00D403EC">
              <w:rPr>
                <w:b/>
                <w:bCs/>
                <w:sz w:val="20"/>
                <w:szCs w:val="20"/>
              </w:rPr>
              <w:lastRenderedPageBreak/>
              <w:t>I krav 2.8.3</w:t>
            </w:r>
            <w:r w:rsidRPr="00AA3F4B">
              <w:rPr>
                <w:sz w:val="20"/>
                <w:szCs w:val="20"/>
              </w:rPr>
              <w:t xml:space="preserve"> stilles krav om et pantsystem</w:t>
            </w:r>
          </w:p>
        </w:tc>
      </w:tr>
      <w:tr w:rsidR="00B10228" w:rsidRPr="00AA3F4B" w14:paraId="651E1D1E" w14:textId="77777777" w:rsidTr="00697487">
        <w:trPr>
          <w:trHeight w:val="4014"/>
        </w:trPr>
        <w:tc>
          <w:tcPr>
            <w:tcW w:w="6680" w:type="dxa"/>
          </w:tcPr>
          <w:p w14:paraId="3FE8E821" w14:textId="77777777" w:rsidR="00B10228" w:rsidRPr="00AA3F4B" w:rsidRDefault="00B10228" w:rsidP="00697487">
            <w:pPr>
              <w:spacing w:line="240" w:lineRule="atLeast"/>
              <w:rPr>
                <w:szCs w:val="19"/>
              </w:rPr>
            </w:pPr>
            <w:r w:rsidRPr="00AA3F4B">
              <w:rPr>
                <w:b/>
                <w:bCs/>
                <w:szCs w:val="19"/>
              </w:rPr>
              <w:t xml:space="preserve">Beskriv </w:t>
            </w:r>
            <w:r w:rsidRPr="00AA3F4B">
              <w:rPr>
                <w:szCs w:val="19"/>
              </w:rPr>
              <w:t xml:space="preserve">jeres </w:t>
            </w:r>
            <w:r w:rsidRPr="00737B4B">
              <w:rPr>
                <w:szCs w:val="19"/>
              </w:rPr>
              <w:t>pantsystem:</w:t>
            </w:r>
          </w:p>
        </w:tc>
      </w:tr>
      <w:tr w:rsidR="00B10228" w:rsidRPr="00AA3F4B" w14:paraId="485CECC5" w14:textId="77777777" w:rsidTr="00697487">
        <w:tc>
          <w:tcPr>
            <w:tcW w:w="6680" w:type="dxa"/>
            <w:shd w:val="clear" w:color="auto" w:fill="E7E6E6" w:themeFill="background2"/>
          </w:tcPr>
          <w:p w14:paraId="4F4FEDA7" w14:textId="77777777" w:rsidR="00B10228" w:rsidRPr="00AA3F4B" w:rsidRDefault="00B10228" w:rsidP="00697487">
            <w:pPr>
              <w:spacing w:line="240" w:lineRule="atLeast"/>
              <w:rPr>
                <w:szCs w:val="19"/>
              </w:rPr>
            </w:pPr>
            <w:r w:rsidRPr="00D403EC">
              <w:rPr>
                <w:b/>
                <w:bCs/>
                <w:szCs w:val="19"/>
              </w:rPr>
              <w:t>I krav 2.8.6</w:t>
            </w:r>
            <w:r w:rsidRPr="00AA3F4B">
              <w:rPr>
                <w:szCs w:val="19"/>
              </w:rPr>
              <w:t xml:space="preserve"> stilles krav til prisniveauet</w:t>
            </w:r>
          </w:p>
        </w:tc>
      </w:tr>
      <w:tr w:rsidR="00B10228" w:rsidRPr="00AA3F4B" w14:paraId="42451C88" w14:textId="77777777" w:rsidTr="00697487">
        <w:trPr>
          <w:trHeight w:val="3717"/>
        </w:trPr>
        <w:tc>
          <w:tcPr>
            <w:tcW w:w="6680" w:type="dxa"/>
          </w:tcPr>
          <w:p w14:paraId="2FF417E3" w14:textId="77777777" w:rsidR="00B10228" w:rsidRPr="00AA3F4B" w:rsidRDefault="00B10228" w:rsidP="00697487">
            <w:pPr>
              <w:spacing w:line="240" w:lineRule="atLeast"/>
              <w:rPr>
                <w:szCs w:val="19"/>
              </w:rPr>
            </w:pPr>
            <w:r w:rsidRPr="00AA3F4B">
              <w:rPr>
                <w:b/>
                <w:bCs/>
                <w:szCs w:val="19"/>
              </w:rPr>
              <w:t xml:space="preserve">Beskriv </w:t>
            </w:r>
            <w:r w:rsidRPr="00AA3F4B">
              <w:rPr>
                <w:szCs w:val="19"/>
              </w:rPr>
              <w:t>hvilket prisniveau, der kan forventes</w:t>
            </w:r>
            <w:r>
              <w:rPr>
                <w:szCs w:val="19"/>
              </w:rPr>
              <w:t>:</w:t>
            </w:r>
          </w:p>
        </w:tc>
      </w:tr>
      <w:tr w:rsidR="00B10228" w:rsidRPr="00AA3F4B" w14:paraId="57104B1A" w14:textId="77777777" w:rsidTr="00697487">
        <w:tc>
          <w:tcPr>
            <w:tcW w:w="6680" w:type="dxa"/>
            <w:shd w:val="clear" w:color="auto" w:fill="E7E6E6" w:themeFill="background2"/>
          </w:tcPr>
          <w:p w14:paraId="706468AB" w14:textId="77777777" w:rsidR="00B10228" w:rsidRPr="00AA3F4B" w:rsidRDefault="00B10228" w:rsidP="00697487">
            <w:pPr>
              <w:spacing w:line="240" w:lineRule="atLeast"/>
              <w:rPr>
                <w:szCs w:val="19"/>
              </w:rPr>
            </w:pPr>
            <w:r w:rsidRPr="00D403EC">
              <w:rPr>
                <w:b/>
                <w:bCs/>
                <w:szCs w:val="19"/>
              </w:rPr>
              <w:t>I krav 2.7.17</w:t>
            </w:r>
            <w:r w:rsidRPr="00AA3F4B">
              <w:rPr>
                <w:szCs w:val="19"/>
              </w:rPr>
              <w:t xml:space="preserve"> stilles krav om erstatningsvarer, når en vare er udsolgt.</w:t>
            </w:r>
          </w:p>
        </w:tc>
      </w:tr>
      <w:tr w:rsidR="00B10228" w:rsidRPr="00AA3F4B" w14:paraId="44664B8E" w14:textId="77777777" w:rsidTr="00697487">
        <w:trPr>
          <w:trHeight w:val="4270"/>
        </w:trPr>
        <w:tc>
          <w:tcPr>
            <w:tcW w:w="6680" w:type="dxa"/>
          </w:tcPr>
          <w:p w14:paraId="271DFC57" w14:textId="77777777" w:rsidR="00B10228" w:rsidRPr="00AA3F4B" w:rsidRDefault="00B10228" w:rsidP="00697487">
            <w:pPr>
              <w:spacing w:line="240" w:lineRule="atLeast"/>
              <w:rPr>
                <w:szCs w:val="19"/>
              </w:rPr>
            </w:pPr>
            <w:r w:rsidRPr="00AA3F4B">
              <w:rPr>
                <w:b/>
                <w:bCs/>
                <w:szCs w:val="19"/>
              </w:rPr>
              <w:t>Beskriv</w:t>
            </w:r>
            <w:r w:rsidRPr="00AA3F4B">
              <w:rPr>
                <w:szCs w:val="19"/>
              </w:rPr>
              <w:t>, hvordan I vil løse forpligtelsen om erstatningsvarer, herunder hvilken pris, borgeren skal betale</w:t>
            </w:r>
            <w:r>
              <w:rPr>
                <w:szCs w:val="19"/>
              </w:rPr>
              <w:t>:</w:t>
            </w:r>
          </w:p>
        </w:tc>
      </w:tr>
      <w:tr w:rsidR="00B10228" w:rsidRPr="00AA3F4B" w14:paraId="34D715C1" w14:textId="77777777" w:rsidTr="00697487">
        <w:tc>
          <w:tcPr>
            <w:tcW w:w="6680" w:type="dxa"/>
            <w:shd w:val="clear" w:color="auto" w:fill="E7E6E6" w:themeFill="background2"/>
          </w:tcPr>
          <w:p w14:paraId="236D5809" w14:textId="77777777" w:rsidR="00B10228" w:rsidRPr="00AA3F4B" w:rsidRDefault="00B10228" w:rsidP="00697487">
            <w:pPr>
              <w:spacing w:line="240" w:lineRule="atLeast"/>
              <w:rPr>
                <w:szCs w:val="19"/>
              </w:rPr>
            </w:pPr>
            <w:r w:rsidRPr="00D403EC">
              <w:rPr>
                <w:b/>
                <w:bCs/>
                <w:szCs w:val="19"/>
              </w:rPr>
              <w:lastRenderedPageBreak/>
              <w:t>I krav 2.10.1</w:t>
            </w:r>
            <w:r w:rsidRPr="00AA3F4B">
              <w:rPr>
                <w:szCs w:val="19"/>
              </w:rPr>
              <w:t xml:space="preserve"> stilles krav om et kvalitetssikringssystem</w:t>
            </w:r>
          </w:p>
        </w:tc>
      </w:tr>
      <w:tr w:rsidR="00B10228" w:rsidRPr="00AA3F4B" w14:paraId="1F192F06" w14:textId="77777777" w:rsidTr="00697487">
        <w:trPr>
          <w:trHeight w:val="5567"/>
        </w:trPr>
        <w:tc>
          <w:tcPr>
            <w:tcW w:w="6680" w:type="dxa"/>
          </w:tcPr>
          <w:p w14:paraId="3A6A67B4" w14:textId="77777777" w:rsidR="00B10228" w:rsidRPr="00AA3F4B" w:rsidRDefault="00B10228" w:rsidP="00697487">
            <w:pPr>
              <w:spacing w:line="240" w:lineRule="atLeast"/>
              <w:rPr>
                <w:szCs w:val="19"/>
              </w:rPr>
            </w:pPr>
            <w:r w:rsidRPr="00AA3F4B">
              <w:rPr>
                <w:b/>
                <w:bCs/>
                <w:szCs w:val="19"/>
              </w:rPr>
              <w:t xml:space="preserve">Beskriv </w:t>
            </w:r>
            <w:r w:rsidRPr="00AA3F4B">
              <w:rPr>
                <w:szCs w:val="19"/>
              </w:rPr>
              <w:t>jeres arbejde med kvalitetssikring</w:t>
            </w:r>
            <w:r>
              <w:rPr>
                <w:szCs w:val="19"/>
              </w:rPr>
              <w:t>:</w:t>
            </w:r>
          </w:p>
        </w:tc>
      </w:tr>
    </w:tbl>
    <w:p w14:paraId="242DA95C" w14:textId="77777777" w:rsidR="00B10228" w:rsidRPr="00AA3F4B" w:rsidRDefault="00B10228" w:rsidP="00B10228">
      <w:pPr>
        <w:spacing w:line="240" w:lineRule="atLeast"/>
        <w:rPr>
          <w:szCs w:val="19"/>
        </w:rPr>
      </w:pPr>
    </w:p>
    <w:p w14:paraId="06C70066" w14:textId="77777777" w:rsidR="00B10228" w:rsidRDefault="00B10228" w:rsidP="00B10228">
      <w:pPr>
        <w:pStyle w:val="Overskrift2"/>
        <w:numPr>
          <w:ilvl w:val="1"/>
          <w:numId w:val="1"/>
        </w:numPr>
      </w:pPr>
      <w:bookmarkStart w:id="118" w:name="_Toc103756952"/>
      <w:bookmarkStart w:id="119" w:name="_Toc103763017"/>
      <w:r>
        <w:t>Beskrivelse af leverandørens håndtering af klager</w:t>
      </w:r>
      <w:bookmarkEnd w:id="118"/>
      <w:bookmarkEnd w:id="119"/>
    </w:p>
    <w:p w14:paraId="1B66F198" w14:textId="77777777" w:rsidR="00B10228" w:rsidRDefault="00B10228" w:rsidP="00B10228">
      <w:r>
        <w:t xml:space="preserve">Leverandøren forventes at have en arbejdsgang for håndtering af klager, så det sikres, at der kan leves op til de beskrevne arbejdsgange i den tekniske specifikation for indkøbsordning for visiterede borgere i Københavns Kommune. </w:t>
      </w:r>
    </w:p>
    <w:p w14:paraId="574F11F5" w14:textId="77777777" w:rsidR="00B10228" w:rsidRDefault="00B10228" w:rsidP="00B10228"/>
    <w:p w14:paraId="0F70D79F" w14:textId="77777777" w:rsidR="00B10228" w:rsidRDefault="00B10228" w:rsidP="00B10228">
      <w:r>
        <w:t>Beskrivelsen vedlægges som bilag 7.</w:t>
      </w:r>
    </w:p>
    <w:p w14:paraId="770CACA6" w14:textId="77777777" w:rsidR="00B10228" w:rsidRPr="006F025C" w:rsidRDefault="00B10228" w:rsidP="00B10228"/>
    <w:p w14:paraId="3C485DDB" w14:textId="77777777" w:rsidR="00B10228" w:rsidRPr="00F62649" w:rsidRDefault="00B10228" w:rsidP="00B10228">
      <w:pPr>
        <w:pStyle w:val="Overskrift2"/>
        <w:numPr>
          <w:ilvl w:val="1"/>
          <w:numId w:val="1"/>
        </w:numPr>
      </w:pPr>
      <w:bookmarkStart w:id="120" w:name="_Toc103756953"/>
      <w:bookmarkStart w:id="121" w:name="_Toc103763018"/>
      <w:r>
        <w:t>Beredskab og underleverandører</w:t>
      </w:r>
      <w:bookmarkEnd w:id="120"/>
      <w:bookmarkEnd w:id="121"/>
    </w:p>
    <w:p w14:paraId="3F4576A5" w14:textId="77777777" w:rsidR="00B10228" w:rsidRDefault="00B10228" w:rsidP="00B10228">
      <w:pPr>
        <w:spacing w:line="240" w:lineRule="atLeast"/>
        <w:rPr>
          <w:szCs w:val="19"/>
        </w:rPr>
      </w:pPr>
      <w:r>
        <w:rPr>
          <w:szCs w:val="19"/>
        </w:rPr>
        <w:t xml:space="preserve">Det er vigtigt, at leverandøren beskriver, hvorledes de håndterer sygdom og ferie. Hvis leverandøren har få ansatte, skal der foreligge en klar aftale med en anden leverandør eller vikarbureau om, at de kan levere den fornødne kvalificerede arbejdskraft ved sygdom og ferie mv. Det er leverandørens ansvar at underleverandører er bekendt med Københavns Kommunes krav til leverandører om beredskab. </w:t>
      </w:r>
    </w:p>
    <w:p w14:paraId="66E57AD8" w14:textId="77777777" w:rsidR="00B10228" w:rsidRDefault="00B10228" w:rsidP="00B10228">
      <w:pPr>
        <w:spacing w:line="240" w:lineRule="atLeast"/>
        <w:rPr>
          <w:szCs w:val="19"/>
        </w:rPr>
      </w:pPr>
    </w:p>
    <w:p w14:paraId="0CA6A7AF" w14:textId="77777777" w:rsidR="00B10228" w:rsidRDefault="00B10228" w:rsidP="00B10228">
      <w:pPr>
        <w:spacing w:line="240" w:lineRule="atLeast"/>
        <w:rPr>
          <w:szCs w:val="19"/>
        </w:rPr>
      </w:pPr>
      <w:r>
        <w:rPr>
          <w:szCs w:val="19"/>
        </w:rPr>
        <w:t xml:space="preserve">Leverandøren skal sikre, at der leveres hjælp i overensstemmelse med den trufne afgørelse, så borgerne ikke mærker eventuelle problemer, der måtte være i forhold til ledelse af eller arbejdstilrettelæggelse hos leverandøren jf. kravspecifikationen. </w:t>
      </w:r>
    </w:p>
    <w:p w14:paraId="707B97AC" w14:textId="77777777" w:rsidR="00B10228" w:rsidRDefault="00B10228" w:rsidP="00B10228">
      <w:pPr>
        <w:spacing w:line="240" w:lineRule="atLeast"/>
        <w:rPr>
          <w:szCs w:val="19"/>
        </w:rPr>
      </w:pPr>
    </w:p>
    <w:p w14:paraId="50769D0A" w14:textId="77777777" w:rsidR="00B10228" w:rsidRDefault="00B10228" w:rsidP="00B10228">
      <w:pPr>
        <w:spacing w:line="240" w:lineRule="atLeast"/>
        <w:rPr>
          <w:szCs w:val="19"/>
        </w:rPr>
      </w:pPr>
      <w:r>
        <w:rPr>
          <w:szCs w:val="19"/>
        </w:rPr>
        <w:t>Beskrivelsen vedlægges anmodningen som bilag 8.</w:t>
      </w:r>
    </w:p>
    <w:p w14:paraId="717376B3" w14:textId="77777777" w:rsidR="00B10228" w:rsidRDefault="00B10228" w:rsidP="00B10228">
      <w:pPr>
        <w:pStyle w:val="Overskrift2"/>
      </w:pPr>
    </w:p>
    <w:p w14:paraId="759DAAB5" w14:textId="77777777" w:rsidR="00B10228" w:rsidRPr="002E374A" w:rsidRDefault="00B10228" w:rsidP="00B10228"/>
    <w:p w14:paraId="3CAAE15B" w14:textId="77777777" w:rsidR="00B10228" w:rsidRPr="002229A3" w:rsidRDefault="00B10228" w:rsidP="00B10228">
      <w:pPr>
        <w:pStyle w:val="Overskrift2"/>
        <w:numPr>
          <w:ilvl w:val="1"/>
          <w:numId w:val="1"/>
        </w:numPr>
      </w:pPr>
      <w:bookmarkStart w:id="122" w:name="_Toc103756954"/>
      <w:bookmarkStart w:id="123" w:name="_Toc103763019"/>
      <w:r>
        <w:lastRenderedPageBreak/>
        <w:t>Eventuelle bemærkninger og forbehold</w:t>
      </w:r>
      <w:bookmarkEnd w:id="122"/>
      <w:bookmarkEnd w:id="123"/>
    </w:p>
    <w:p w14:paraId="029446CA" w14:textId="77777777" w:rsidR="00B10228" w:rsidRDefault="00B10228" w:rsidP="00B10228">
      <w:pPr>
        <w:spacing w:line="240" w:lineRule="atLeast"/>
        <w:rPr>
          <w:rFonts w:cs="Times New Roman"/>
          <w:szCs w:val="19"/>
        </w:rPr>
      </w:pPr>
      <w:r w:rsidRPr="00D76DFA">
        <w:rPr>
          <w:rFonts w:cs="Times New Roman"/>
          <w:szCs w:val="19"/>
        </w:rPr>
        <w:t>Her kan leverandøren skrive bemærkninger og forbehold. Leverandøren er velkommen til at kontakte Afdelingen for frit valg og drøfte eventuelle forbehold.</w:t>
      </w:r>
    </w:p>
    <w:p w14:paraId="0D6C67FC" w14:textId="77777777" w:rsidR="00B10228" w:rsidRDefault="00B10228" w:rsidP="00B10228">
      <w:pPr>
        <w:spacing w:line="240" w:lineRule="atLeast"/>
        <w:rPr>
          <w:rFonts w:cs="Times New Roman"/>
          <w:szCs w:val="19"/>
        </w:rPr>
      </w:pPr>
    </w:p>
    <w:p w14:paraId="12DDF5A9" w14:textId="77777777" w:rsidR="00B10228" w:rsidRPr="002E374A" w:rsidRDefault="00B10228" w:rsidP="00B10228">
      <w:pPr>
        <w:spacing w:line="240" w:lineRule="atLeast"/>
        <w:rPr>
          <w:rFonts w:cs="Times New Roman"/>
          <w:szCs w:val="19"/>
        </w:rPr>
      </w:pPr>
      <w:r>
        <w:rPr>
          <w:rFonts w:cs="Times New Roman"/>
          <w:szCs w:val="19"/>
        </w:rPr>
        <w:t>Vedlægges som bilag 9.</w:t>
      </w:r>
    </w:p>
    <w:p w14:paraId="682606F8" w14:textId="77777777" w:rsidR="00B10228" w:rsidRPr="00D76DFA" w:rsidRDefault="00B10228" w:rsidP="00B10228">
      <w:pPr>
        <w:spacing w:line="240" w:lineRule="atLeast"/>
        <w:rPr>
          <w:rFonts w:cs="Times New Roman"/>
          <w:szCs w:val="19"/>
        </w:rPr>
      </w:pPr>
    </w:p>
    <w:p w14:paraId="15E6493D" w14:textId="77777777" w:rsidR="00B10228" w:rsidRPr="005B1D9E" w:rsidRDefault="00B10228" w:rsidP="00B10228">
      <w:pPr>
        <w:pStyle w:val="Overskrift2"/>
        <w:numPr>
          <w:ilvl w:val="1"/>
          <w:numId w:val="1"/>
        </w:numPr>
      </w:pPr>
      <w:bookmarkStart w:id="124" w:name="_Toc103756955"/>
      <w:bookmarkStart w:id="125" w:name="_Toc103763020"/>
      <w:r w:rsidRPr="005B1D9E">
        <w:t>Underskrift</w:t>
      </w:r>
      <w:bookmarkEnd w:id="124"/>
      <w:bookmarkEnd w:id="125"/>
      <w:r w:rsidRPr="005B1D9E">
        <w:t xml:space="preserve"> </w:t>
      </w:r>
    </w:p>
    <w:p w14:paraId="3E946747" w14:textId="77777777" w:rsidR="00B10228" w:rsidRDefault="00B10228" w:rsidP="00B10228">
      <w:pPr>
        <w:spacing w:line="240" w:lineRule="atLeast"/>
        <w:rPr>
          <w:rFonts w:cs="Times New Roman"/>
          <w:szCs w:val="19"/>
        </w:rPr>
      </w:pPr>
      <w:r w:rsidRPr="0076798B">
        <w:rPr>
          <w:rFonts w:cs="Times New Roman"/>
          <w:szCs w:val="19"/>
        </w:rPr>
        <w:t>Med nedenstående underskrift bekræftes det, at ansøgeren er indforstået med at levere de ydelser, der søges om godkendelse til i overensstemmelse med de krav og betingelser, som er beskrevet i det samlede godkendelsesmateriale, herunder</w:t>
      </w:r>
      <w:r w:rsidRPr="0076798B">
        <w:rPr>
          <w:szCs w:val="19"/>
        </w:rPr>
        <w:t xml:space="preserve"> Rammeaftale om indkøbsordning for visiterede borgere i Københavns Kommune</w:t>
      </w:r>
      <w:r>
        <w:rPr>
          <w:szCs w:val="19"/>
        </w:rPr>
        <w:t xml:space="preserve"> </w:t>
      </w:r>
      <w:r w:rsidRPr="00D76DFA">
        <w:rPr>
          <w:rFonts w:cs="Times New Roman"/>
          <w:szCs w:val="19"/>
        </w:rPr>
        <w:t>med tilhørende bilag, herunder også anmodning om godkendelse som leverandøren selv har udfyldt.</w:t>
      </w:r>
    </w:p>
    <w:p w14:paraId="5E4AD885" w14:textId="77777777" w:rsidR="00B10228" w:rsidRDefault="00B10228" w:rsidP="00B10228">
      <w:pPr>
        <w:spacing w:line="240" w:lineRule="atLeast"/>
        <w:rPr>
          <w:rFonts w:cs="Times New Roman"/>
          <w:szCs w:val="19"/>
        </w:rPr>
      </w:pPr>
    </w:p>
    <w:p w14:paraId="78615C53" w14:textId="77777777" w:rsidR="00B10228" w:rsidRDefault="00B10228" w:rsidP="00B10228">
      <w:pPr>
        <w:spacing w:line="240" w:lineRule="atLeast"/>
        <w:rPr>
          <w:rFonts w:cs="Times New Roman"/>
          <w:szCs w:val="19"/>
        </w:rPr>
      </w:pPr>
    </w:p>
    <w:p w14:paraId="4A1FDF94" w14:textId="77777777" w:rsidR="00B10228" w:rsidRDefault="00B10228" w:rsidP="00B10228">
      <w:pPr>
        <w:spacing w:line="240" w:lineRule="atLeast"/>
        <w:rPr>
          <w:rFonts w:cs="Times New Roman"/>
          <w:szCs w:val="19"/>
        </w:rPr>
      </w:pPr>
      <w:r>
        <w:rPr>
          <w:rFonts w:cs="Times New Roman"/>
          <w:szCs w:val="19"/>
        </w:rPr>
        <w:t>…………………..   ……………………………………………………..  ………………………………………………</w:t>
      </w:r>
    </w:p>
    <w:p w14:paraId="43D0FB52" w14:textId="77777777" w:rsidR="00B10228" w:rsidRDefault="00B10228" w:rsidP="00B10228">
      <w:pPr>
        <w:spacing w:line="240" w:lineRule="atLeast"/>
        <w:rPr>
          <w:rFonts w:cs="Times New Roman"/>
          <w:szCs w:val="19"/>
        </w:rPr>
      </w:pPr>
      <w:r>
        <w:rPr>
          <w:rFonts w:cs="Times New Roman"/>
          <w:szCs w:val="19"/>
        </w:rPr>
        <w:t>Dato</w:t>
      </w:r>
      <w:r>
        <w:rPr>
          <w:rFonts w:cs="Times New Roman"/>
          <w:szCs w:val="19"/>
        </w:rPr>
        <w:tab/>
        <w:t>Firmastempel</w:t>
      </w:r>
      <w:r>
        <w:rPr>
          <w:rFonts w:cs="Times New Roman"/>
          <w:szCs w:val="19"/>
        </w:rPr>
        <w:tab/>
      </w:r>
      <w:r>
        <w:rPr>
          <w:rFonts w:cs="Times New Roman"/>
          <w:szCs w:val="19"/>
        </w:rPr>
        <w:tab/>
        <w:t xml:space="preserve">      Leverandørens underskrift </w:t>
      </w:r>
    </w:p>
    <w:p w14:paraId="4346485D" w14:textId="77777777" w:rsidR="00B10228" w:rsidRDefault="00B10228" w:rsidP="00B10228">
      <w:pPr>
        <w:spacing w:line="240" w:lineRule="atLeast"/>
        <w:rPr>
          <w:rFonts w:cs="Times New Roman"/>
          <w:szCs w:val="19"/>
        </w:rPr>
      </w:pPr>
    </w:p>
    <w:p w14:paraId="7A52EDE0" w14:textId="77777777" w:rsidR="00B10228" w:rsidRDefault="00B10228" w:rsidP="00B10228">
      <w:pPr>
        <w:spacing w:line="240" w:lineRule="atLeast"/>
        <w:rPr>
          <w:rFonts w:cs="Times New Roman"/>
          <w:szCs w:val="19"/>
        </w:rPr>
      </w:pPr>
    </w:p>
    <w:p w14:paraId="5A7C9F43" w14:textId="77777777" w:rsidR="00B10228" w:rsidRDefault="00B10228" w:rsidP="00B10228">
      <w:pPr>
        <w:spacing w:line="240" w:lineRule="atLeast"/>
        <w:rPr>
          <w:rFonts w:cs="Times New Roman"/>
          <w:szCs w:val="19"/>
        </w:rPr>
      </w:pPr>
    </w:p>
    <w:p w14:paraId="79F6B4F6" w14:textId="77777777" w:rsidR="00B10228" w:rsidRDefault="00B10228" w:rsidP="00B10228">
      <w:pPr>
        <w:spacing w:line="240" w:lineRule="atLeast"/>
        <w:rPr>
          <w:rFonts w:cs="Times New Roman"/>
          <w:szCs w:val="19"/>
        </w:rPr>
      </w:pPr>
    </w:p>
    <w:p w14:paraId="08894997" w14:textId="77777777" w:rsidR="00B10228" w:rsidRDefault="00B10228" w:rsidP="00B10228">
      <w:pPr>
        <w:spacing w:line="240" w:lineRule="atLeast"/>
        <w:rPr>
          <w:rFonts w:cs="Times New Roman"/>
          <w:szCs w:val="19"/>
        </w:rPr>
      </w:pPr>
    </w:p>
    <w:p w14:paraId="15D8E207" w14:textId="77777777" w:rsidR="00B10228" w:rsidRDefault="00B10228" w:rsidP="00B10228">
      <w:pPr>
        <w:spacing w:line="240" w:lineRule="atLeast"/>
        <w:rPr>
          <w:rFonts w:cs="Times New Roman"/>
          <w:szCs w:val="19"/>
        </w:rPr>
      </w:pPr>
    </w:p>
    <w:p w14:paraId="3C63D48D" w14:textId="77777777" w:rsidR="00B10228" w:rsidRDefault="00B10228" w:rsidP="00B10228">
      <w:pPr>
        <w:spacing w:line="240" w:lineRule="atLeast"/>
        <w:rPr>
          <w:rFonts w:cs="Times New Roman"/>
          <w:szCs w:val="19"/>
        </w:rPr>
      </w:pPr>
    </w:p>
    <w:p w14:paraId="5CDDECED" w14:textId="77777777" w:rsidR="00B10228" w:rsidRDefault="00B10228" w:rsidP="00B10228">
      <w:pPr>
        <w:spacing w:line="240" w:lineRule="atLeast"/>
        <w:rPr>
          <w:rFonts w:cs="Times New Roman"/>
          <w:szCs w:val="19"/>
        </w:rPr>
      </w:pPr>
    </w:p>
    <w:p w14:paraId="48D739C8" w14:textId="77777777" w:rsidR="00B10228" w:rsidRDefault="00B10228" w:rsidP="00B10228">
      <w:pPr>
        <w:spacing w:line="240" w:lineRule="atLeast"/>
        <w:rPr>
          <w:rFonts w:cs="Times New Roman"/>
          <w:szCs w:val="19"/>
        </w:rPr>
      </w:pPr>
    </w:p>
    <w:p w14:paraId="03D086E6" w14:textId="77777777" w:rsidR="00B10228" w:rsidRDefault="00B10228" w:rsidP="00B10228">
      <w:pPr>
        <w:spacing w:line="240" w:lineRule="atLeast"/>
        <w:rPr>
          <w:rFonts w:cs="Times New Roman"/>
          <w:szCs w:val="19"/>
        </w:rPr>
      </w:pPr>
    </w:p>
    <w:p w14:paraId="71D3E5D7" w14:textId="77777777" w:rsidR="00B10228" w:rsidRDefault="00B10228" w:rsidP="00B10228">
      <w:pPr>
        <w:spacing w:line="240" w:lineRule="atLeast"/>
        <w:rPr>
          <w:rFonts w:cs="Times New Roman"/>
          <w:szCs w:val="19"/>
        </w:rPr>
      </w:pPr>
    </w:p>
    <w:p w14:paraId="69256376" w14:textId="77777777" w:rsidR="00B10228" w:rsidRDefault="00B10228" w:rsidP="00B10228">
      <w:pPr>
        <w:spacing w:line="240" w:lineRule="atLeast"/>
        <w:rPr>
          <w:rFonts w:cs="Times New Roman"/>
          <w:szCs w:val="19"/>
        </w:rPr>
      </w:pPr>
    </w:p>
    <w:p w14:paraId="5A659788" w14:textId="77777777" w:rsidR="00B10228" w:rsidRDefault="00B10228" w:rsidP="00B10228">
      <w:pPr>
        <w:spacing w:line="240" w:lineRule="atLeast"/>
        <w:rPr>
          <w:rFonts w:cs="Times New Roman"/>
          <w:szCs w:val="19"/>
        </w:rPr>
      </w:pPr>
    </w:p>
    <w:p w14:paraId="06732B4E" w14:textId="77777777" w:rsidR="00B10228" w:rsidRDefault="00B10228" w:rsidP="00B10228">
      <w:pPr>
        <w:spacing w:line="240" w:lineRule="atLeast"/>
        <w:rPr>
          <w:rFonts w:cs="Times New Roman"/>
          <w:szCs w:val="19"/>
        </w:rPr>
      </w:pPr>
    </w:p>
    <w:p w14:paraId="0B50FC39" w14:textId="77777777" w:rsidR="00B10228" w:rsidRDefault="00B10228" w:rsidP="00B10228">
      <w:pPr>
        <w:spacing w:line="240" w:lineRule="atLeast"/>
        <w:rPr>
          <w:rFonts w:cs="Times New Roman"/>
          <w:szCs w:val="19"/>
        </w:rPr>
      </w:pPr>
    </w:p>
    <w:p w14:paraId="3CE8C29E" w14:textId="77777777" w:rsidR="00B10228" w:rsidRDefault="00B10228" w:rsidP="00B10228">
      <w:pPr>
        <w:spacing w:line="240" w:lineRule="atLeast"/>
        <w:rPr>
          <w:rFonts w:cs="Times New Roman"/>
          <w:szCs w:val="19"/>
        </w:rPr>
      </w:pPr>
    </w:p>
    <w:p w14:paraId="487EEBCF" w14:textId="77777777" w:rsidR="00B10228" w:rsidRDefault="00B10228" w:rsidP="00B10228">
      <w:pPr>
        <w:spacing w:line="240" w:lineRule="atLeast"/>
        <w:rPr>
          <w:rFonts w:cs="Times New Roman"/>
          <w:szCs w:val="19"/>
        </w:rPr>
      </w:pPr>
    </w:p>
    <w:p w14:paraId="482937D2" w14:textId="77777777" w:rsidR="00B10228" w:rsidRDefault="00B10228" w:rsidP="00B10228">
      <w:pPr>
        <w:spacing w:line="240" w:lineRule="atLeast"/>
        <w:rPr>
          <w:rFonts w:cs="Times New Roman"/>
          <w:szCs w:val="19"/>
        </w:rPr>
      </w:pPr>
    </w:p>
    <w:p w14:paraId="704F4209" w14:textId="77777777" w:rsidR="00B10228" w:rsidRDefault="00B10228" w:rsidP="00B10228">
      <w:pPr>
        <w:spacing w:line="240" w:lineRule="atLeast"/>
        <w:rPr>
          <w:rFonts w:cs="Times New Roman"/>
          <w:szCs w:val="19"/>
        </w:rPr>
      </w:pPr>
    </w:p>
    <w:p w14:paraId="2BA54FCD" w14:textId="77777777" w:rsidR="00B10228" w:rsidRDefault="00B10228" w:rsidP="00B10228">
      <w:pPr>
        <w:spacing w:line="240" w:lineRule="atLeast"/>
        <w:rPr>
          <w:rFonts w:cs="Times New Roman"/>
          <w:szCs w:val="19"/>
        </w:rPr>
      </w:pPr>
    </w:p>
    <w:p w14:paraId="7FF3411D" w14:textId="77777777" w:rsidR="00B10228" w:rsidRDefault="00B10228" w:rsidP="00B10228">
      <w:pPr>
        <w:spacing w:line="240" w:lineRule="atLeast"/>
        <w:rPr>
          <w:rFonts w:cs="Times New Roman"/>
          <w:szCs w:val="19"/>
        </w:rPr>
      </w:pPr>
    </w:p>
    <w:p w14:paraId="3215E6FA" w14:textId="77777777" w:rsidR="00B10228" w:rsidRDefault="00B10228" w:rsidP="00B10228">
      <w:pPr>
        <w:spacing w:line="240" w:lineRule="atLeast"/>
        <w:rPr>
          <w:rFonts w:cs="Times New Roman"/>
          <w:szCs w:val="19"/>
        </w:rPr>
      </w:pPr>
    </w:p>
    <w:p w14:paraId="0D4ADEF6" w14:textId="77777777" w:rsidR="00B10228" w:rsidRDefault="00B10228" w:rsidP="00B10228">
      <w:pPr>
        <w:spacing w:line="240" w:lineRule="atLeast"/>
        <w:rPr>
          <w:rFonts w:cs="Times New Roman"/>
          <w:szCs w:val="19"/>
        </w:rPr>
      </w:pPr>
    </w:p>
    <w:p w14:paraId="0C584A8D" w14:textId="77777777" w:rsidR="00B10228" w:rsidRDefault="00B10228" w:rsidP="00B10228">
      <w:pPr>
        <w:spacing w:line="240" w:lineRule="atLeast"/>
        <w:rPr>
          <w:rFonts w:cs="Times New Roman"/>
          <w:szCs w:val="19"/>
        </w:rPr>
      </w:pPr>
    </w:p>
    <w:p w14:paraId="3230CC21" w14:textId="77777777" w:rsidR="00B10228" w:rsidRDefault="00B10228" w:rsidP="00B10228">
      <w:pPr>
        <w:spacing w:line="240" w:lineRule="atLeast"/>
        <w:rPr>
          <w:rFonts w:cs="Times New Roman"/>
          <w:szCs w:val="19"/>
        </w:rPr>
      </w:pPr>
    </w:p>
    <w:p w14:paraId="1513DDB7" w14:textId="77777777" w:rsidR="00B10228" w:rsidRDefault="00B10228" w:rsidP="00B10228">
      <w:pPr>
        <w:spacing w:line="240" w:lineRule="atLeast"/>
        <w:rPr>
          <w:rFonts w:cs="Times New Roman"/>
          <w:szCs w:val="19"/>
        </w:rPr>
      </w:pPr>
    </w:p>
    <w:p w14:paraId="362D7326" w14:textId="77777777" w:rsidR="00B10228" w:rsidRDefault="00B10228" w:rsidP="00B10228">
      <w:pPr>
        <w:spacing w:line="240" w:lineRule="atLeast"/>
        <w:rPr>
          <w:rFonts w:cs="Times New Roman"/>
          <w:szCs w:val="19"/>
        </w:rPr>
      </w:pPr>
    </w:p>
    <w:p w14:paraId="08A73F17" w14:textId="77777777" w:rsidR="00B10228" w:rsidRDefault="00B10228" w:rsidP="00B10228">
      <w:pPr>
        <w:spacing w:line="240" w:lineRule="atLeast"/>
        <w:rPr>
          <w:rFonts w:cs="Times New Roman"/>
          <w:szCs w:val="19"/>
        </w:rPr>
      </w:pPr>
    </w:p>
    <w:p w14:paraId="132C175F" w14:textId="77777777" w:rsidR="00B10228" w:rsidRDefault="00B10228" w:rsidP="00B10228">
      <w:pPr>
        <w:spacing w:line="240" w:lineRule="atLeast"/>
        <w:rPr>
          <w:rFonts w:cs="Times New Roman"/>
          <w:szCs w:val="19"/>
        </w:rPr>
      </w:pPr>
    </w:p>
    <w:p w14:paraId="1D894BF7" w14:textId="77777777" w:rsidR="00B10228" w:rsidRDefault="00B10228" w:rsidP="00B10228">
      <w:pPr>
        <w:spacing w:line="240" w:lineRule="atLeast"/>
        <w:rPr>
          <w:rFonts w:cs="Times New Roman"/>
          <w:szCs w:val="19"/>
        </w:rPr>
      </w:pPr>
    </w:p>
    <w:p w14:paraId="3733FBE7" w14:textId="77777777" w:rsidR="00B10228" w:rsidRDefault="00B10228" w:rsidP="00B10228">
      <w:pPr>
        <w:spacing w:line="240" w:lineRule="atLeast"/>
        <w:rPr>
          <w:rFonts w:cs="Times New Roman"/>
          <w:szCs w:val="19"/>
        </w:rPr>
      </w:pPr>
    </w:p>
    <w:p w14:paraId="60539718" w14:textId="77777777" w:rsidR="00B10228" w:rsidRDefault="00B10228" w:rsidP="00B10228">
      <w:pPr>
        <w:spacing w:line="240" w:lineRule="atLeast"/>
        <w:rPr>
          <w:rFonts w:cs="Times New Roman"/>
          <w:szCs w:val="19"/>
        </w:rPr>
      </w:pPr>
    </w:p>
    <w:p w14:paraId="01D86D2E" w14:textId="77777777" w:rsidR="00B10228" w:rsidRDefault="00B10228" w:rsidP="00B10228">
      <w:pPr>
        <w:spacing w:line="240" w:lineRule="atLeast"/>
        <w:rPr>
          <w:rFonts w:cs="Times New Roman"/>
          <w:szCs w:val="19"/>
        </w:rPr>
      </w:pPr>
    </w:p>
    <w:p w14:paraId="66E1420B" w14:textId="77777777" w:rsidR="00B10228" w:rsidRDefault="00B10228" w:rsidP="00B10228">
      <w:pPr>
        <w:spacing w:line="240" w:lineRule="atLeast"/>
        <w:rPr>
          <w:rFonts w:cs="Times New Roman"/>
          <w:szCs w:val="19"/>
        </w:rPr>
      </w:pPr>
    </w:p>
    <w:p w14:paraId="6AAF9303" w14:textId="77777777" w:rsidR="00B10228" w:rsidRDefault="00B10228" w:rsidP="00B10228">
      <w:pPr>
        <w:spacing w:line="240" w:lineRule="atLeast"/>
        <w:rPr>
          <w:rFonts w:cs="Times New Roman"/>
          <w:szCs w:val="19"/>
        </w:rPr>
      </w:pPr>
    </w:p>
    <w:p w14:paraId="6CA7C3F6" w14:textId="77777777" w:rsidR="00B10228" w:rsidRDefault="00B10228" w:rsidP="00B10228">
      <w:pPr>
        <w:spacing w:line="240" w:lineRule="atLeast"/>
        <w:rPr>
          <w:rFonts w:cs="Times New Roman"/>
          <w:szCs w:val="19"/>
        </w:rPr>
      </w:pPr>
    </w:p>
    <w:p w14:paraId="7B15A774" w14:textId="77777777" w:rsidR="00B10228" w:rsidRDefault="00B10228" w:rsidP="00B10228">
      <w:pPr>
        <w:pStyle w:val="Overskrift1"/>
        <w:numPr>
          <w:ilvl w:val="0"/>
          <w:numId w:val="1"/>
        </w:numPr>
      </w:pPr>
      <w:bookmarkStart w:id="126" w:name="_Toc103756956"/>
      <w:bookmarkStart w:id="127" w:name="_Toc103763021"/>
      <w:r>
        <w:t>Tjekliste</w:t>
      </w:r>
      <w:bookmarkEnd w:id="126"/>
      <w:bookmarkEnd w:id="127"/>
    </w:p>
    <w:p w14:paraId="08C60D59" w14:textId="77777777" w:rsidR="00B10228" w:rsidRPr="000B7C93" w:rsidRDefault="00B10228" w:rsidP="00B10228"/>
    <w:tbl>
      <w:tblPr>
        <w:tblStyle w:val="Tabel-Gitter"/>
        <w:tblW w:w="6723" w:type="dxa"/>
        <w:tblInd w:w="360" w:type="dxa"/>
        <w:tblLook w:val="04A0" w:firstRow="1" w:lastRow="0" w:firstColumn="1" w:lastColumn="0" w:noHBand="0" w:noVBand="1"/>
      </w:tblPr>
      <w:tblGrid>
        <w:gridCol w:w="2896"/>
        <w:gridCol w:w="2551"/>
        <w:gridCol w:w="1276"/>
      </w:tblGrid>
      <w:tr w:rsidR="00B10228" w14:paraId="13AFEBBF" w14:textId="77777777" w:rsidTr="00697487">
        <w:tc>
          <w:tcPr>
            <w:tcW w:w="2896" w:type="dxa"/>
          </w:tcPr>
          <w:p w14:paraId="30FABAB7" w14:textId="77777777" w:rsidR="00B10228" w:rsidRPr="002B0F00" w:rsidRDefault="00B10228" w:rsidP="00697487">
            <w:pPr>
              <w:rPr>
                <w:b/>
                <w:bCs/>
                <w:szCs w:val="19"/>
              </w:rPr>
            </w:pPr>
            <w:r w:rsidRPr="002B0F00">
              <w:rPr>
                <w:b/>
                <w:bCs/>
                <w:szCs w:val="19"/>
              </w:rPr>
              <w:t>Emner</w:t>
            </w:r>
          </w:p>
        </w:tc>
        <w:tc>
          <w:tcPr>
            <w:tcW w:w="2551" w:type="dxa"/>
          </w:tcPr>
          <w:p w14:paraId="1DD9DED7" w14:textId="77777777" w:rsidR="00B10228" w:rsidRPr="002B0F00" w:rsidRDefault="00B10228" w:rsidP="00697487">
            <w:pPr>
              <w:rPr>
                <w:b/>
                <w:bCs/>
                <w:szCs w:val="19"/>
              </w:rPr>
            </w:pPr>
            <w:r w:rsidRPr="002B0F00">
              <w:rPr>
                <w:b/>
                <w:bCs/>
                <w:szCs w:val="19"/>
              </w:rPr>
              <w:t xml:space="preserve">Skal udfyldes ellevedlægges som bilag </w:t>
            </w:r>
          </w:p>
        </w:tc>
        <w:tc>
          <w:tcPr>
            <w:tcW w:w="1276" w:type="dxa"/>
          </w:tcPr>
          <w:p w14:paraId="4A46A836" w14:textId="77777777" w:rsidR="00B10228" w:rsidRPr="002B0F00" w:rsidRDefault="00B10228" w:rsidP="00697487">
            <w:pPr>
              <w:rPr>
                <w:b/>
                <w:bCs/>
                <w:szCs w:val="19"/>
              </w:rPr>
            </w:pPr>
            <w:r w:rsidRPr="002B0F00">
              <w:rPr>
                <w:b/>
                <w:bCs/>
                <w:szCs w:val="19"/>
              </w:rPr>
              <w:t>Afkrydsningsfelt</w:t>
            </w:r>
          </w:p>
        </w:tc>
      </w:tr>
      <w:tr w:rsidR="00B10228" w14:paraId="248315B1" w14:textId="77777777" w:rsidTr="00697487">
        <w:tc>
          <w:tcPr>
            <w:tcW w:w="2896" w:type="dxa"/>
          </w:tcPr>
          <w:p w14:paraId="5EF3C6D7" w14:textId="2BFA7538" w:rsidR="00B10228" w:rsidRPr="002B0F00" w:rsidRDefault="00B10228" w:rsidP="00697487">
            <w:r>
              <w:t xml:space="preserve">Punkt </w:t>
            </w:r>
            <w:r w:rsidR="003447D3">
              <w:t>4</w:t>
            </w:r>
            <w:r>
              <w:t>.1 Stamdata</w:t>
            </w:r>
          </w:p>
        </w:tc>
        <w:tc>
          <w:tcPr>
            <w:tcW w:w="2551" w:type="dxa"/>
          </w:tcPr>
          <w:p w14:paraId="492018BF" w14:textId="77777777" w:rsidR="00B10228" w:rsidRDefault="00B10228" w:rsidP="00697487">
            <w:r>
              <w:t xml:space="preserve">Skal udfyldes </w:t>
            </w:r>
          </w:p>
        </w:tc>
        <w:tc>
          <w:tcPr>
            <w:tcW w:w="1276" w:type="dxa"/>
          </w:tcPr>
          <w:p w14:paraId="6F622DC7" w14:textId="77777777" w:rsidR="00B10228" w:rsidRDefault="00B10228" w:rsidP="00697487"/>
        </w:tc>
      </w:tr>
      <w:tr w:rsidR="00B10228" w14:paraId="44761A14" w14:textId="77777777" w:rsidTr="00697487">
        <w:tc>
          <w:tcPr>
            <w:tcW w:w="2896" w:type="dxa"/>
          </w:tcPr>
          <w:p w14:paraId="53E3FE71" w14:textId="767614B2" w:rsidR="00B10228" w:rsidRDefault="00B10228" w:rsidP="00697487">
            <w:r>
              <w:t xml:space="preserve">Punkt </w:t>
            </w:r>
            <w:r w:rsidR="003447D3">
              <w:t>4</w:t>
            </w:r>
            <w:r>
              <w:t xml:space="preserve">.2 </w:t>
            </w:r>
            <w:r w:rsidR="003447D3">
              <w:t>Tro og love-erklæring</w:t>
            </w:r>
            <w:r>
              <w:t xml:space="preserve"> om gæld til det offentlige </w:t>
            </w:r>
          </w:p>
        </w:tc>
        <w:tc>
          <w:tcPr>
            <w:tcW w:w="2551" w:type="dxa"/>
          </w:tcPr>
          <w:p w14:paraId="6CA51867" w14:textId="77777777" w:rsidR="00B10228" w:rsidRDefault="00B10228" w:rsidP="00697487">
            <w:r>
              <w:t>Skal udfyldes</w:t>
            </w:r>
          </w:p>
        </w:tc>
        <w:tc>
          <w:tcPr>
            <w:tcW w:w="1276" w:type="dxa"/>
          </w:tcPr>
          <w:p w14:paraId="14A62214" w14:textId="77777777" w:rsidR="00B10228" w:rsidRDefault="00B10228" w:rsidP="00697487"/>
        </w:tc>
      </w:tr>
      <w:tr w:rsidR="00B10228" w14:paraId="666AFE7F" w14:textId="77777777" w:rsidTr="00697487">
        <w:tc>
          <w:tcPr>
            <w:tcW w:w="2896" w:type="dxa"/>
          </w:tcPr>
          <w:p w14:paraId="01D34FAE" w14:textId="128EF092" w:rsidR="00B10228" w:rsidRDefault="00B10228" w:rsidP="00697487">
            <w:r>
              <w:t xml:space="preserve">Punkt </w:t>
            </w:r>
            <w:r w:rsidR="003447D3">
              <w:t>4</w:t>
            </w:r>
            <w:r>
              <w:t>.3 Sikkerhedsstillelse</w:t>
            </w:r>
          </w:p>
        </w:tc>
        <w:tc>
          <w:tcPr>
            <w:tcW w:w="2551" w:type="dxa"/>
          </w:tcPr>
          <w:p w14:paraId="22A47498" w14:textId="77777777" w:rsidR="00B10228" w:rsidRDefault="00B10228" w:rsidP="00697487">
            <w:r>
              <w:t>Vedlægges som bilag 1</w:t>
            </w:r>
          </w:p>
        </w:tc>
        <w:tc>
          <w:tcPr>
            <w:tcW w:w="1276" w:type="dxa"/>
          </w:tcPr>
          <w:p w14:paraId="1A19AF69" w14:textId="77777777" w:rsidR="00B10228" w:rsidRDefault="00B10228" w:rsidP="00697487"/>
        </w:tc>
      </w:tr>
      <w:tr w:rsidR="00B10228" w14:paraId="6A912636" w14:textId="77777777" w:rsidTr="00697487">
        <w:tc>
          <w:tcPr>
            <w:tcW w:w="2896" w:type="dxa"/>
          </w:tcPr>
          <w:p w14:paraId="31B2468C" w14:textId="43745DB8" w:rsidR="00B10228" w:rsidRDefault="00B10228" w:rsidP="00697487">
            <w:r>
              <w:t xml:space="preserve">Punkt </w:t>
            </w:r>
            <w:r w:rsidR="003447D3">
              <w:t>4</w:t>
            </w:r>
            <w:r>
              <w:t>.4 Serviceattest</w:t>
            </w:r>
          </w:p>
        </w:tc>
        <w:tc>
          <w:tcPr>
            <w:tcW w:w="2551" w:type="dxa"/>
          </w:tcPr>
          <w:p w14:paraId="1F493EBB" w14:textId="77777777" w:rsidR="00B10228" w:rsidRDefault="00B10228" w:rsidP="00697487">
            <w:r>
              <w:t>Vedlægges som bilag 2</w:t>
            </w:r>
          </w:p>
        </w:tc>
        <w:tc>
          <w:tcPr>
            <w:tcW w:w="1276" w:type="dxa"/>
          </w:tcPr>
          <w:p w14:paraId="57F8458D" w14:textId="77777777" w:rsidR="00B10228" w:rsidRDefault="00B10228" w:rsidP="00697487"/>
        </w:tc>
      </w:tr>
      <w:tr w:rsidR="00B10228" w14:paraId="0FDF338B" w14:textId="77777777" w:rsidTr="00697487">
        <w:tc>
          <w:tcPr>
            <w:tcW w:w="2896" w:type="dxa"/>
          </w:tcPr>
          <w:p w14:paraId="5D73C659" w14:textId="3999BB1F" w:rsidR="00B10228" w:rsidRDefault="00B10228" w:rsidP="00697487">
            <w:r>
              <w:t xml:space="preserve">Punkt </w:t>
            </w:r>
            <w:r w:rsidR="003447D3">
              <w:t>4</w:t>
            </w:r>
            <w:r>
              <w:t>.5 Tavshedspligtserklæring – bekræftes via underskrift af anmodning</w:t>
            </w:r>
          </w:p>
        </w:tc>
        <w:tc>
          <w:tcPr>
            <w:tcW w:w="2551" w:type="dxa"/>
          </w:tcPr>
          <w:p w14:paraId="3D8D3147" w14:textId="77777777" w:rsidR="00B10228" w:rsidRDefault="00B10228" w:rsidP="00697487"/>
        </w:tc>
        <w:tc>
          <w:tcPr>
            <w:tcW w:w="1276" w:type="dxa"/>
          </w:tcPr>
          <w:p w14:paraId="6CA84EAD" w14:textId="77777777" w:rsidR="00B10228" w:rsidRDefault="00B10228" w:rsidP="00697487"/>
        </w:tc>
      </w:tr>
      <w:tr w:rsidR="00B10228" w14:paraId="2DA62D65" w14:textId="77777777" w:rsidTr="00697487">
        <w:tc>
          <w:tcPr>
            <w:tcW w:w="2896" w:type="dxa"/>
          </w:tcPr>
          <w:p w14:paraId="00C9162B" w14:textId="433FF8B3" w:rsidR="00B10228" w:rsidRDefault="00B10228" w:rsidP="00697487">
            <w:r>
              <w:t xml:space="preserve">Punkt </w:t>
            </w:r>
            <w:r w:rsidR="003447D3">
              <w:t>4</w:t>
            </w:r>
            <w:r>
              <w:t>.6 Skema om ansvar og forsikring</w:t>
            </w:r>
          </w:p>
        </w:tc>
        <w:tc>
          <w:tcPr>
            <w:tcW w:w="2551" w:type="dxa"/>
          </w:tcPr>
          <w:p w14:paraId="3D642BB7" w14:textId="77777777" w:rsidR="00B10228" w:rsidRDefault="00B10228" w:rsidP="00697487">
            <w:r>
              <w:t>Skal udfyldes</w:t>
            </w:r>
          </w:p>
        </w:tc>
        <w:tc>
          <w:tcPr>
            <w:tcW w:w="1276" w:type="dxa"/>
          </w:tcPr>
          <w:p w14:paraId="46EDD8E2" w14:textId="77777777" w:rsidR="00B10228" w:rsidRDefault="00B10228" w:rsidP="00697487"/>
        </w:tc>
      </w:tr>
      <w:tr w:rsidR="00B10228" w14:paraId="6F8ECEE7" w14:textId="77777777" w:rsidTr="00697487">
        <w:tc>
          <w:tcPr>
            <w:tcW w:w="2896" w:type="dxa"/>
          </w:tcPr>
          <w:p w14:paraId="5B28469E" w14:textId="6C881DC6" w:rsidR="00B10228" w:rsidRDefault="00B10228" w:rsidP="00697487">
            <w:r>
              <w:t xml:space="preserve">Punkt </w:t>
            </w:r>
            <w:r w:rsidR="003447D3">
              <w:t>4</w:t>
            </w:r>
            <w:r>
              <w:t>.7 Kopi af leverandørens seneste årsregnskab</w:t>
            </w:r>
          </w:p>
        </w:tc>
        <w:tc>
          <w:tcPr>
            <w:tcW w:w="2551" w:type="dxa"/>
          </w:tcPr>
          <w:p w14:paraId="332A0DD1" w14:textId="77777777" w:rsidR="00B10228" w:rsidRDefault="00B10228" w:rsidP="00697487">
            <w:r>
              <w:t>Vedlægges som bilag 3</w:t>
            </w:r>
          </w:p>
        </w:tc>
        <w:tc>
          <w:tcPr>
            <w:tcW w:w="1276" w:type="dxa"/>
          </w:tcPr>
          <w:p w14:paraId="6F60CC69" w14:textId="77777777" w:rsidR="00B10228" w:rsidRDefault="00B10228" w:rsidP="00697487"/>
        </w:tc>
      </w:tr>
      <w:tr w:rsidR="00B10228" w14:paraId="6B0777F5" w14:textId="77777777" w:rsidTr="00697487">
        <w:tc>
          <w:tcPr>
            <w:tcW w:w="2896" w:type="dxa"/>
          </w:tcPr>
          <w:p w14:paraId="54A4705F" w14:textId="23E6E7C2" w:rsidR="00B10228" w:rsidRDefault="00B10228" w:rsidP="00697487">
            <w:r>
              <w:t xml:space="preserve">Punkt </w:t>
            </w:r>
            <w:r w:rsidR="003447D3">
              <w:t>4</w:t>
            </w:r>
            <w:r>
              <w:t>.8 Oplysninger om brug af underleverandører</w:t>
            </w:r>
          </w:p>
        </w:tc>
        <w:tc>
          <w:tcPr>
            <w:tcW w:w="2551" w:type="dxa"/>
          </w:tcPr>
          <w:p w14:paraId="4377E17A" w14:textId="77777777" w:rsidR="00B10228" w:rsidRDefault="00B10228" w:rsidP="00697487">
            <w:r>
              <w:t>Vedlægges som bilag 4</w:t>
            </w:r>
          </w:p>
        </w:tc>
        <w:tc>
          <w:tcPr>
            <w:tcW w:w="1276" w:type="dxa"/>
          </w:tcPr>
          <w:p w14:paraId="6911CD8D" w14:textId="77777777" w:rsidR="00B10228" w:rsidRDefault="00B10228" w:rsidP="00697487"/>
        </w:tc>
      </w:tr>
      <w:tr w:rsidR="00B10228" w14:paraId="405512BB" w14:textId="77777777" w:rsidTr="00697487">
        <w:tc>
          <w:tcPr>
            <w:tcW w:w="2896" w:type="dxa"/>
          </w:tcPr>
          <w:p w14:paraId="1891D4C3" w14:textId="2EF96C3C" w:rsidR="00B10228" w:rsidRDefault="00B10228" w:rsidP="00697487">
            <w:r>
              <w:t xml:space="preserve">Punkt </w:t>
            </w:r>
            <w:r w:rsidR="003447D3">
              <w:t>4</w:t>
            </w:r>
            <w:r>
              <w:t>.9 Referenceliste samt evt. oplysninger om lignende opgaver udført af leverandøren de seneste 3 år</w:t>
            </w:r>
          </w:p>
        </w:tc>
        <w:tc>
          <w:tcPr>
            <w:tcW w:w="2551" w:type="dxa"/>
          </w:tcPr>
          <w:p w14:paraId="2D9BFFE7" w14:textId="77777777" w:rsidR="00B10228" w:rsidRDefault="00B10228" w:rsidP="00697487">
            <w:r>
              <w:t>Vedlægges som bilag 5</w:t>
            </w:r>
          </w:p>
        </w:tc>
        <w:tc>
          <w:tcPr>
            <w:tcW w:w="1276" w:type="dxa"/>
          </w:tcPr>
          <w:p w14:paraId="54B50A32" w14:textId="77777777" w:rsidR="00B10228" w:rsidRDefault="00B10228" w:rsidP="00697487"/>
        </w:tc>
      </w:tr>
      <w:tr w:rsidR="00B10228" w14:paraId="3A407049" w14:textId="77777777" w:rsidTr="00697487">
        <w:tc>
          <w:tcPr>
            <w:tcW w:w="2896" w:type="dxa"/>
          </w:tcPr>
          <w:p w14:paraId="1ABC5F5C" w14:textId="1E8E8FB4" w:rsidR="00B10228" w:rsidRDefault="00B10228" w:rsidP="00697487">
            <w:r>
              <w:t xml:space="preserve">Punkt </w:t>
            </w:r>
            <w:r w:rsidR="003447D3">
              <w:t>4</w:t>
            </w:r>
            <w:r>
              <w:t>.1</w:t>
            </w:r>
            <w:r w:rsidR="003447D3">
              <w:t>1</w:t>
            </w:r>
            <w:r>
              <w:t xml:space="preserve"> Beskrivelse af leverandørens forventede opgaveløsning i Københavns Kommune</w:t>
            </w:r>
          </w:p>
        </w:tc>
        <w:tc>
          <w:tcPr>
            <w:tcW w:w="2551" w:type="dxa"/>
          </w:tcPr>
          <w:p w14:paraId="47A31494" w14:textId="77777777" w:rsidR="00B10228" w:rsidRDefault="00B10228" w:rsidP="00697487">
            <w:r>
              <w:t>Udfyldes eller vedlægges som bilag 6</w:t>
            </w:r>
          </w:p>
        </w:tc>
        <w:tc>
          <w:tcPr>
            <w:tcW w:w="1276" w:type="dxa"/>
          </w:tcPr>
          <w:p w14:paraId="56594888" w14:textId="77777777" w:rsidR="00B10228" w:rsidRDefault="00B10228" w:rsidP="00697487"/>
        </w:tc>
      </w:tr>
      <w:tr w:rsidR="00B10228" w14:paraId="07861057" w14:textId="77777777" w:rsidTr="00697487">
        <w:tc>
          <w:tcPr>
            <w:tcW w:w="2896" w:type="dxa"/>
          </w:tcPr>
          <w:p w14:paraId="5520630E" w14:textId="7AECD315" w:rsidR="00B10228" w:rsidRPr="00B60702" w:rsidRDefault="00B10228" w:rsidP="00697487">
            <w:r>
              <w:t xml:space="preserve">Punkt </w:t>
            </w:r>
            <w:r w:rsidR="003447D3">
              <w:t>4</w:t>
            </w:r>
            <w:r>
              <w:t>.1</w:t>
            </w:r>
            <w:r w:rsidR="003447D3">
              <w:t>2</w:t>
            </w:r>
            <w:r>
              <w:t xml:space="preserve"> Beskrivelse af leverandørens håndtering af klager og reklamationer</w:t>
            </w:r>
          </w:p>
        </w:tc>
        <w:tc>
          <w:tcPr>
            <w:tcW w:w="2551" w:type="dxa"/>
          </w:tcPr>
          <w:p w14:paraId="5684F550" w14:textId="77777777" w:rsidR="00B10228" w:rsidRDefault="00B10228" w:rsidP="00697487">
            <w:r>
              <w:t>Vedlægges som bilag 7</w:t>
            </w:r>
          </w:p>
        </w:tc>
        <w:tc>
          <w:tcPr>
            <w:tcW w:w="1276" w:type="dxa"/>
          </w:tcPr>
          <w:p w14:paraId="45C3E71D" w14:textId="77777777" w:rsidR="00B10228" w:rsidRDefault="00B10228" w:rsidP="00697487"/>
        </w:tc>
      </w:tr>
      <w:tr w:rsidR="00B10228" w14:paraId="155187DF" w14:textId="77777777" w:rsidTr="00697487">
        <w:tc>
          <w:tcPr>
            <w:tcW w:w="2896" w:type="dxa"/>
          </w:tcPr>
          <w:p w14:paraId="3D2D940D" w14:textId="033FF549" w:rsidR="00B10228" w:rsidRPr="00376927" w:rsidRDefault="00B10228" w:rsidP="00697487">
            <w:r>
              <w:t xml:space="preserve">Punkt </w:t>
            </w:r>
            <w:r w:rsidR="003447D3">
              <w:t>4</w:t>
            </w:r>
            <w:r>
              <w:t>.1</w:t>
            </w:r>
            <w:r w:rsidR="003447D3">
              <w:t>3</w:t>
            </w:r>
            <w:r>
              <w:t xml:space="preserve"> Beskrivelse af leverandørens beredskab</w:t>
            </w:r>
          </w:p>
        </w:tc>
        <w:tc>
          <w:tcPr>
            <w:tcW w:w="2551" w:type="dxa"/>
          </w:tcPr>
          <w:p w14:paraId="18958447" w14:textId="77777777" w:rsidR="00B10228" w:rsidRDefault="00B10228" w:rsidP="00697487">
            <w:r>
              <w:t>Vedlægges som bilag 8</w:t>
            </w:r>
          </w:p>
        </w:tc>
        <w:tc>
          <w:tcPr>
            <w:tcW w:w="1276" w:type="dxa"/>
          </w:tcPr>
          <w:p w14:paraId="3B004B32" w14:textId="77777777" w:rsidR="00B10228" w:rsidRDefault="00B10228" w:rsidP="00697487"/>
        </w:tc>
      </w:tr>
      <w:tr w:rsidR="00B10228" w14:paraId="196AECED" w14:textId="77777777" w:rsidTr="00697487">
        <w:tc>
          <w:tcPr>
            <w:tcW w:w="2896" w:type="dxa"/>
          </w:tcPr>
          <w:p w14:paraId="73D62D28" w14:textId="103675EA" w:rsidR="00B10228" w:rsidRDefault="00B10228" w:rsidP="00697487">
            <w:r>
              <w:t xml:space="preserve">Punkt </w:t>
            </w:r>
            <w:r w:rsidR="003447D3">
              <w:t>4</w:t>
            </w:r>
            <w:r>
              <w:t>.1</w:t>
            </w:r>
            <w:r w:rsidR="003447D3">
              <w:t>4</w:t>
            </w:r>
            <w:r>
              <w:t xml:space="preserve"> Evt. forbehold og bemærkninger </w:t>
            </w:r>
          </w:p>
        </w:tc>
        <w:tc>
          <w:tcPr>
            <w:tcW w:w="2551" w:type="dxa"/>
          </w:tcPr>
          <w:p w14:paraId="7A8F4BBE" w14:textId="77777777" w:rsidR="00B10228" w:rsidRDefault="00B10228" w:rsidP="00697487">
            <w:r>
              <w:t>Vedlægges som bilag 9</w:t>
            </w:r>
          </w:p>
        </w:tc>
        <w:tc>
          <w:tcPr>
            <w:tcW w:w="1276" w:type="dxa"/>
          </w:tcPr>
          <w:p w14:paraId="6659ADBC" w14:textId="77777777" w:rsidR="00B10228" w:rsidRDefault="00B10228" w:rsidP="00697487"/>
        </w:tc>
      </w:tr>
      <w:tr w:rsidR="00B10228" w14:paraId="61D65B2A" w14:textId="77777777" w:rsidTr="00697487">
        <w:tc>
          <w:tcPr>
            <w:tcW w:w="2896" w:type="dxa"/>
          </w:tcPr>
          <w:p w14:paraId="360FFB97" w14:textId="57B46124" w:rsidR="00B10228" w:rsidRDefault="00B10228" w:rsidP="00697487">
            <w:r>
              <w:t xml:space="preserve">Punkt </w:t>
            </w:r>
            <w:r w:rsidR="003447D3">
              <w:t>4</w:t>
            </w:r>
            <w:r>
              <w:t>.1</w:t>
            </w:r>
            <w:r w:rsidR="003447D3">
              <w:t>5</w:t>
            </w:r>
            <w:r>
              <w:t xml:space="preserve"> Underskrift</w:t>
            </w:r>
          </w:p>
        </w:tc>
        <w:tc>
          <w:tcPr>
            <w:tcW w:w="2551" w:type="dxa"/>
          </w:tcPr>
          <w:p w14:paraId="1E33B23D" w14:textId="77777777" w:rsidR="00B10228" w:rsidRDefault="00B10228" w:rsidP="00697487">
            <w:pPr>
              <w:pStyle w:val="Overskrift1"/>
              <w:ind w:left="357" w:hanging="357"/>
              <w:outlineLvl w:val="0"/>
            </w:pPr>
          </w:p>
        </w:tc>
        <w:tc>
          <w:tcPr>
            <w:tcW w:w="1276" w:type="dxa"/>
          </w:tcPr>
          <w:p w14:paraId="40499498" w14:textId="77777777" w:rsidR="00B10228" w:rsidRDefault="00B10228" w:rsidP="00697487"/>
        </w:tc>
      </w:tr>
    </w:tbl>
    <w:p w14:paraId="77745330" w14:textId="77777777" w:rsidR="00B10228" w:rsidRPr="002B0F00" w:rsidRDefault="00B10228" w:rsidP="00B10228">
      <w:pPr>
        <w:pStyle w:val="Overskrift1"/>
        <w:ind w:left="357" w:hanging="357"/>
      </w:pPr>
    </w:p>
    <w:p w14:paraId="44A85F15" w14:textId="77777777" w:rsidR="00B10228" w:rsidRDefault="00B10228" w:rsidP="00B10228">
      <w:pPr>
        <w:spacing w:line="240" w:lineRule="atLeast"/>
        <w:rPr>
          <w:rFonts w:cs="Times New Roman"/>
          <w:szCs w:val="19"/>
        </w:rPr>
      </w:pPr>
    </w:p>
    <w:p w14:paraId="0A549235" w14:textId="77777777" w:rsidR="00B10228" w:rsidRDefault="00B10228" w:rsidP="00B10228">
      <w:pPr>
        <w:spacing w:line="240" w:lineRule="atLeast"/>
        <w:rPr>
          <w:rFonts w:cs="Times New Roman"/>
          <w:szCs w:val="19"/>
        </w:rPr>
      </w:pPr>
    </w:p>
    <w:p w14:paraId="6979AC1B" w14:textId="77777777" w:rsidR="00B10228" w:rsidRPr="00D95EDA" w:rsidRDefault="00B10228" w:rsidP="00B10228">
      <w:pPr>
        <w:spacing w:line="240" w:lineRule="atLeast"/>
        <w:rPr>
          <w:szCs w:val="19"/>
        </w:rPr>
      </w:pPr>
    </w:p>
    <w:p w14:paraId="7BCC7221" w14:textId="77777777" w:rsidR="00B10228" w:rsidRPr="00D95EDA" w:rsidRDefault="00B10228" w:rsidP="00B10228">
      <w:pPr>
        <w:spacing w:line="240" w:lineRule="atLeast"/>
        <w:rPr>
          <w:szCs w:val="19"/>
        </w:rPr>
      </w:pPr>
    </w:p>
    <w:p w14:paraId="5DDAC6AB" w14:textId="05057A23" w:rsidR="002B0F00" w:rsidRPr="00B10228" w:rsidRDefault="00B76BFA" w:rsidP="00B10228">
      <w:r>
        <w:t>33</w:t>
      </w:r>
    </w:p>
    <w:sectPr w:rsidR="002B0F00" w:rsidRPr="00B10228" w:rsidSect="00F42E18">
      <w:headerReference w:type="default" r:id="rId10"/>
      <w:pgSz w:w="11906" w:h="16838"/>
      <w:pgMar w:top="907" w:right="3912" w:bottom="1366" w:left="1304" w:header="680" w:footer="709" w:gutter="0"/>
      <w:cols w:space="51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C7BA1" w14:textId="77777777" w:rsidR="004B45C7" w:rsidRPr="00DA62A6" w:rsidRDefault="004B45C7" w:rsidP="004B45C7">
      <w:pPr>
        <w:spacing w:line="240" w:lineRule="auto"/>
      </w:pPr>
      <w:r w:rsidRPr="00DA62A6">
        <w:separator/>
      </w:r>
    </w:p>
  </w:endnote>
  <w:endnote w:type="continuationSeparator" w:id="0">
    <w:p w14:paraId="64A96D77" w14:textId="77777777" w:rsidR="004B45C7" w:rsidRPr="00DA62A6" w:rsidRDefault="004B45C7" w:rsidP="004B45C7">
      <w:pPr>
        <w:spacing w:line="240" w:lineRule="auto"/>
      </w:pPr>
      <w:r w:rsidRPr="00DA62A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BH Tekst">
    <w:altName w:val="Courier New"/>
    <w:panose1 w:val="000005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KBH Black">
    <w:altName w:val="Courier New"/>
    <w:panose1 w:val="00000A00000000000000"/>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976FD" w14:textId="77777777" w:rsidR="004B45C7" w:rsidRPr="00DA62A6" w:rsidRDefault="004B45C7" w:rsidP="004B45C7">
      <w:pPr>
        <w:spacing w:line="240" w:lineRule="auto"/>
      </w:pPr>
      <w:r w:rsidRPr="00DA62A6">
        <w:separator/>
      </w:r>
    </w:p>
  </w:footnote>
  <w:footnote w:type="continuationSeparator" w:id="0">
    <w:p w14:paraId="3AA19104" w14:textId="77777777" w:rsidR="004B45C7" w:rsidRPr="00DA62A6" w:rsidRDefault="004B45C7" w:rsidP="004B45C7">
      <w:pPr>
        <w:spacing w:line="240" w:lineRule="auto"/>
      </w:pPr>
      <w:r w:rsidRPr="00DA62A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DF6C4" w14:textId="1960BB7D" w:rsidR="00CF52EC" w:rsidRPr="00DA62A6" w:rsidRDefault="00CF52EC" w:rsidP="00CF52EC">
    <w:pPr>
      <w:pStyle w:val="Afsenderinfo"/>
      <w:tabs>
        <w:tab w:val="right" w:pos="9617"/>
      </w:tabs>
      <w:ind w:right="-1708"/>
    </w:pPr>
  </w:p>
  <w:p w14:paraId="37B7E1EF" w14:textId="2BC4F08C" w:rsidR="00CF52EC" w:rsidRPr="00DA62A6" w:rsidRDefault="00DA62A6" w:rsidP="00DA62A6">
    <w:pPr>
      <w:pStyle w:val="PageHeaderText"/>
    </w:pPr>
    <w:r w:rsidRPr="00DA62A6">
      <w:t>Afdeling for Frit Valg og Indkøb</w:t>
    </w:r>
    <w:r w:rsidR="00CF52EC" w:rsidRPr="00DA62A6">
      <w:tab/>
    </w:r>
    <w:r w:rsidR="00CF52EC" w:rsidRPr="00DA62A6">
      <w:fldChar w:fldCharType="begin"/>
    </w:r>
    <w:r w:rsidR="00CF52EC" w:rsidRPr="00DA62A6">
      <w:instrText xml:space="preserve"> PAGE   \* MERGEFORMAT </w:instrText>
    </w:r>
    <w:r w:rsidR="00CF52EC" w:rsidRPr="00DA62A6">
      <w:fldChar w:fldCharType="separate"/>
    </w:r>
    <w:r w:rsidR="004B7251" w:rsidRPr="00DA62A6">
      <w:rPr>
        <w:noProof/>
      </w:rPr>
      <w:t>2</w:t>
    </w:r>
    <w:r w:rsidR="00CF52EC" w:rsidRPr="00DA62A6">
      <w:fldChar w:fldCharType="end"/>
    </w:r>
    <w:r w:rsidR="00CF52EC" w:rsidRPr="00DA62A6">
      <w:t>/</w:t>
    </w:r>
    <w:r w:rsidR="008961C5">
      <w:fldChar w:fldCharType="begin"/>
    </w:r>
    <w:r w:rsidR="008961C5">
      <w:instrText xml:space="preserve"> NUMPAGES   \* MERGEFORMAT </w:instrText>
    </w:r>
    <w:r w:rsidR="008961C5">
      <w:fldChar w:fldCharType="separate"/>
    </w:r>
    <w:r w:rsidR="004B7251" w:rsidRPr="00DA62A6">
      <w:rPr>
        <w:noProof/>
      </w:rPr>
      <w:t>2</w:t>
    </w:r>
    <w:r w:rsidR="008961C5">
      <w:rPr>
        <w:noProof/>
      </w:rPr>
      <w:fldChar w:fldCharType="end"/>
    </w:r>
  </w:p>
  <w:tbl>
    <w:tblPr>
      <w:tblStyle w:val="Tabel-Gitter"/>
      <w:tblW w:w="0" w:type="auto"/>
      <w:tblBorders>
        <w:top w:val="single" w:sz="2" w:space="0" w:color="FFFFFF"/>
        <w:left w:val="single" w:sz="2" w:space="0" w:color="FFFFFF"/>
        <w:bottom w:val="single" w:sz="2" w:space="0" w:color="FFFFFF"/>
        <w:right w:val="single" w:sz="2" w:space="0" w:color="FFFFFF"/>
        <w:insideH w:val="none" w:sz="0" w:space="0" w:color="auto"/>
        <w:insideV w:val="none" w:sz="0" w:space="0" w:color="auto"/>
      </w:tblBorders>
      <w:tblLook w:val="04A0" w:firstRow="1" w:lastRow="0" w:firstColumn="1" w:lastColumn="0" w:noHBand="0" w:noVBand="1"/>
      <w:tblCaption w:val="Afstandstabel"/>
      <w:tblDescription w:val="Afstandstabel"/>
    </w:tblPr>
    <w:tblGrid>
      <w:gridCol w:w="6684"/>
    </w:tblGrid>
    <w:tr w:rsidR="00706A60" w:rsidRPr="00DA62A6" w14:paraId="12E34993" w14:textId="06C81BD0" w:rsidTr="0012191E">
      <w:trPr>
        <w:trHeight w:val="794"/>
        <w:tblHeader/>
      </w:trPr>
      <w:tc>
        <w:tcPr>
          <w:tcW w:w="6684" w:type="dxa"/>
        </w:tcPr>
        <w:p w14:paraId="45DFA340" w14:textId="77777777" w:rsidR="00706A60" w:rsidRPr="00DA62A6" w:rsidRDefault="00706A60" w:rsidP="00CF52EC">
          <w:pPr>
            <w:pStyle w:val="Afsenderinfo"/>
            <w:tabs>
              <w:tab w:val="right" w:pos="9617"/>
            </w:tabs>
            <w:ind w:right="-1708"/>
          </w:pPr>
        </w:p>
      </w:tc>
    </w:tr>
  </w:tbl>
  <w:p w14:paraId="721A4EAE" w14:textId="77777777" w:rsidR="00CF52EC" w:rsidRPr="00DA62A6" w:rsidRDefault="00CF52EC" w:rsidP="00CF52E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534E7"/>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CD5150"/>
    <w:multiLevelType w:val="hybridMultilevel"/>
    <w:tmpl w:val="DCBCA2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F08597C"/>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CC6F3D"/>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9D1C6F"/>
    <w:multiLevelType w:val="multilevel"/>
    <w:tmpl w:val="0406001F"/>
    <w:lvl w:ilvl="0">
      <w:start w:val="1"/>
      <w:numFmt w:val="decimal"/>
      <w:lvlText w:val="%1."/>
      <w:lvlJc w:val="left"/>
      <w:pPr>
        <w:ind w:left="757" w:hanging="360"/>
      </w:pPr>
    </w:lvl>
    <w:lvl w:ilvl="1">
      <w:start w:val="1"/>
      <w:numFmt w:val="decimal"/>
      <w:lvlText w:val="%1.%2."/>
      <w:lvlJc w:val="left"/>
      <w:pPr>
        <w:ind w:left="1189" w:hanging="432"/>
      </w:pPr>
    </w:lvl>
    <w:lvl w:ilvl="2">
      <w:start w:val="1"/>
      <w:numFmt w:val="decimal"/>
      <w:lvlText w:val="%1.%2.%3."/>
      <w:lvlJc w:val="left"/>
      <w:pPr>
        <w:ind w:left="1621" w:hanging="504"/>
      </w:pPr>
    </w:lvl>
    <w:lvl w:ilvl="3">
      <w:start w:val="1"/>
      <w:numFmt w:val="decimal"/>
      <w:lvlText w:val="%1.%2.%3.%4."/>
      <w:lvlJc w:val="left"/>
      <w:pPr>
        <w:ind w:left="2125" w:hanging="648"/>
      </w:pPr>
    </w:lvl>
    <w:lvl w:ilvl="4">
      <w:start w:val="1"/>
      <w:numFmt w:val="decimal"/>
      <w:lvlText w:val="%1.%2.%3.%4.%5."/>
      <w:lvlJc w:val="left"/>
      <w:pPr>
        <w:ind w:left="2629" w:hanging="792"/>
      </w:pPr>
    </w:lvl>
    <w:lvl w:ilvl="5">
      <w:start w:val="1"/>
      <w:numFmt w:val="decimal"/>
      <w:lvlText w:val="%1.%2.%3.%4.%5.%6."/>
      <w:lvlJc w:val="left"/>
      <w:pPr>
        <w:ind w:left="3133" w:hanging="936"/>
      </w:pPr>
    </w:lvl>
    <w:lvl w:ilvl="6">
      <w:start w:val="1"/>
      <w:numFmt w:val="decimal"/>
      <w:lvlText w:val="%1.%2.%3.%4.%5.%6.%7."/>
      <w:lvlJc w:val="left"/>
      <w:pPr>
        <w:ind w:left="3637" w:hanging="1080"/>
      </w:pPr>
    </w:lvl>
    <w:lvl w:ilvl="7">
      <w:start w:val="1"/>
      <w:numFmt w:val="decimal"/>
      <w:lvlText w:val="%1.%2.%3.%4.%5.%6.%7.%8."/>
      <w:lvlJc w:val="left"/>
      <w:pPr>
        <w:ind w:left="4141" w:hanging="1224"/>
      </w:pPr>
    </w:lvl>
    <w:lvl w:ilvl="8">
      <w:start w:val="1"/>
      <w:numFmt w:val="decimal"/>
      <w:lvlText w:val="%1.%2.%3.%4.%5.%6.%7.%8.%9."/>
      <w:lvlJc w:val="left"/>
      <w:pPr>
        <w:ind w:left="4717" w:hanging="1440"/>
      </w:pPr>
    </w:lvl>
  </w:abstractNum>
  <w:abstractNum w:abstractNumId="5" w15:restartNumberingAfterBreak="0">
    <w:nsid w:val="23800BF0"/>
    <w:multiLevelType w:val="hybridMultilevel"/>
    <w:tmpl w:val="503475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3017418"/>
    <w:multiLevelType w:val="hybridMultilevel"/>
    <w:tmpl w:val="256C1D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6837690"/>
    <w:multiLevelType w:val="multilevel"/>
    <w:tmpl w:val="E306E6D4"/>
    <w:lvl w:ilvl="0">
      <w:start w:val="1"/>
      <w:numFmt w:val="decimal"/>
      <w:lvlText w:val="%1."/>
      <w:lvlJc w:val="left"/>
      <w:pPr>
        <w:ind w:left="720" w:hanging="360"/>
      </w:pPr>
      <w:rPr>
        <w:rFonts w:cs="Calibri" w:hint="default"/>
      </w:rPr>
    </w:lvl>
    <w:lvl w:ilvl="1">
      <w:start w:val="10"/>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8072413"/>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9936CCD"/>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B0E41A6"/>
    <w:multiLevelType w:val="multilevel"/>
    <w:tmpl w:val="040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3B376859"/>
    <w:multiLevelType w:val="hybridMultilevel"/>
    <w:tmpl w:val="1450919E"/>
    <w:lvl w:ilvl="0" w:tplc="6CAEE5C4">
      <w:start w:val="5"/>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2B23855"/>
    <w:multiLevelType w:val="multilevel"/>
    <w:tmpl w:val="C73612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3B05958"/>
    <w:multiLevelType w:val="multilevel"/>
    <w:tmpl w:val="628CF808"/>
    <w:lvl w:ilvl="0">
      <w:start w:val="1"/>
      <w:numFmt w:val="bullet"/>
      <w:pStyle w:val="Opstillingmedbullet"/>
      <w:lvlText w:val=""/>
      <w:lvlJc w:val="left"/>
      <w:pPr>
        <w:ind w:left="1134" w:hanging="482"/>
      </w:pPr>
      <w:rPr>
        <w:rFonts w:ascii="Symbol" w:hAnsi="Symbol" w:hint="default"/>
      </w:rPr>
    </w:lvl>
    <w:lvl w:ilvl="1">
      <w:start w:val="1"/>
      <w:numFmt w:val="bullet"/>
      <w:pStyle w:val="Opstillingmedbulletindent"/>
      <w:lvlText w:val=""/>
      <w:lvlJc w:val="left"/>
      <w:pPr>
        <w:ind w:left="1559" w:hanging="425"/>
      </w:pPr>
      <w:rPr>
        <w:rFonts w:ascii="Symbol" w:hAnsi="Symbol" w:hint="default"/>
      </w:rPr>
    </w:lvl>
    <w:lvl w:ilvl="2">
      <w:numFmt w:val="bullet"/>
      <w:pStyle w:val="Opstillingmedpind"/>
      <w:lvlText w:val="-"/>
      <w:lvlJc w:val="left"/>
      <w:pPr>
        <w:ind w:left="1134" w:hanging="482"/>
      </w:pPr>
      <w:rPr>
        <w:rFonts w:ascii="Calibri" w:hAnsi="Calibri" w:hint="default"/>
      </w:rPr>
    </w:lvl>
    <w:lvl w:ilvl="3">
      <w:numFmt w:val="bullet"/>
      <w:pStyle w:val="Opstillingmedpindindent"/>
      <w:lvlText w:val="-"/>
      <w:lvlJc w:val="left"/>
      <w:pPr>
        <w:ind w:left="1559" w:hanging="425"/>
      </w:pPr>
      <w:rPr>
        <w:rFonts w:ascii="Calibri" w:eastAsiaTheme="minorHAnsi" w:hAnsi="Calibri" w:cs="Calibri"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6A296A7B"/>
    <w:multiLevelType w:val="hybridMultilevel"/>
    <w:tmpl w:val="7290A098"/>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15" w15:restartNumberingAfterBreak="0">
    <w:nsid w:val="75917F31"/>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B25020A"/>
    <w:multiLevelType w:val="hybridMultilevel"/>
    <w:tmpl w:val="9AD2EB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EE97296"/>
    <w:multiLevelType w:val="hybridMultilevel"/>
    <w:tmpl w:val="47EC95B4"/>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num w:numId="1" w16cid:durableId="995568196">
    <w:abstractNumId w:val="12"/>
  </w:num>
  <w:num w:numId="2" w16cid:durableId="1526821540">
    <w:abstractNumId w:val="14"/>
  </w:num>
  <w:num w:numId="3" w16cid:durableId="689257210">
    <w:abstractNumId w:val="7"/>
  </w:num>
  <w:num w:numId="4" w16cid:durableId="1759867426">
    <w:abstractNumId w:val="16"/>
  </w:num>
  <w:num w:numId="5" w16cid:durableId="854541539">
    <w:abstractNumId w:val="1"/>
  </w:num>
  <w:num w:numId="6" w16cid:durableId="643239734">
    <w:abstractNumId w:val="13"/>
  </w:num>
  <w:num w:numId="7" w16cid:durableId="1473017905">
    <w:abstractNumId w:val="17"/>
  </w:num>
  <w:num w:numId="8" w16cid:durableId="1164206073">
    <w:abstractNumId w:val="6"/>
  </w:num>
  <w:num w:numId="9" w16cid:durableId="934752964">
    <w:abstractNumId w:val="5"/>
  </w:num>
  <w:num w:numId="10" w16cid:durableId="1988624952">
    <w:abstractNumId w:val="11"/>
  </w:num>
  <w:num w:numId="11" w16cid:durableId="146750349">
    <w:abstractNumId w:val="9"/>
  </w:num>
  <w:num w:numId="12" w16cid:durableId="487093728">
    <w:abstractNumId w:val="15"/>
  </w:num>
  <w:num w:numId="13" w16cid:durableId="380518034">
    <w:abstractNumId w:val="3"/>
  </w:num>
  <w:num w:numId="14" w16cid:durableId="800221819">
    <w:abstractNumId w:val="8"/>
  </w:num>
  <w:num w:numId="15" w16cid:durableId="1551960382">
    <w:abstractNumId w:val="2"/>
  </w:num>
  <w:num w:numId="16" w16cid:durableId="1936789647">
    <w:abstractNumId w:val="4"/>
  </w:num>
  <w:num w:numId="17" w16cid:durableId="443234405">
    <w:abstractNumId w:val="0"/>
  </w:num>
  <w:num w:numId="18" w16cid:durableId="9031062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1304"/>
  <w:autoHyphenation/>
  <w:hyphenationZone w:val="425"/>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Notat_Pressemeddelelse_eDoc.dotm"/>
    <w:docVar w:name="CreatedWithDtVersion" w:val="2.8.003"/>
    <w:docVar w:name="DocumentCreated" w:val="DocumentCreated"/>
    <w:docVar w:name="DocumentCreatedOK" w:val="DocumentCreatedOK"/>
    <w:docVar w:name="DocumentInitialized" w:val="OK"/>
    <w:docVar w:name="DTInsertedLogoName" w:val="Canvas 4"/>
    <w:docVar w:name="dtLanguage" w:val="da-DK"/>
    <w:docVar w:name="Encrypted_CloudStatistics_DocumentCreation" w:val="jdVW2FK8uI0YHzTHPTEY1w=="/>
    <w:docVar w:name="Encrypted_CloudStatistics_StoryID" w:val="hl45mOHYe2vL0EUw0Noqqc9vJXRhoNnbr0wl9Xmo0M6YBJ7n7XY0ulexTu22uyyc"/>
    <w:docVar w:name="Encrypted_DialogFieldValue_caseno" w:val="YpuP+z3wlwIMdjXaIhAPBa3fMiepY4CL8IsqXAtnFcwe4QOruFS3vctLVxShXxIA"/>
    <w:docVar w:name="Encrypted_DialogFieldValue_docheader" w:val="YpuP+z3wlwIMdjXaIhAPBZePZr3y10dTcn0YFQND0qurAx7a6fQy0P/UDCfzVZYa8e+gJFD6g63oe7UB0jwmVlFgYq9JrfEqEgF6rSESncmgYZ7pwv6pUfvu3DQ9P+fnybWrWffX19Z3RSjdExc1tnZTM3Ag8xnHffrmlH8fdgc="/>
    <w:docVar w:name="Encrypted_DialogFieldValue_documentdate" w:val="wdy4fpg7uK7JSxu+kUPVmA=="/>
    <w:docVar w:name="Encrypted_DialogFieldValue_documentno" w:val="YpuP+z3wlwIMdjXaIhAPBWFQ7Zr5sqBmY+rtUky2LoJrYRykafZ4zCXElXxClNDC"/>
    <w:docVar w:name="Encrypted_DialogFieldValue_recipientaddress" w:val="YpuP+z3wlwIMdjXaIhAPBXzMTMvMHoaPk909Pq6WVUpKfQ6FCNrPMdaYn/OyAQhl"/>
    <w:docVar w:name="Encrypted_DialogFieldValue_recipientcity" w:val="YpuP+z3wlwIMdjXaIhAPBZfSOpxu8fiP7unbuY9A0OPOHSuMylCp517TvpiIrGk8"/>
    <w:docVar w:name="Encrypted_DialogFieldValue_recipientcompanyidentity" w:val="YpuP+z3wlwIMdjXaIhAPBREjViPZnRuPuU2XoSjvOvAhrqsAkipgMXIDeM/zFwW0"/>
    <w:docVar w:name="Encrypted_DialogFieldValue_recipientidentity" w:val="YpuP+z3wlwIMdjXaIhAPBREjViPZnRuPuU2XoSjvOvAhrqsAkipgMXIDeM/zFwW0"/>
    <w:docVar w:name="Encrypted_DialogFieldValue_recipientname" w:val="YpuP+z3wlwIMdjXaIhAPBckvUjal9zGGTVPnXEf2+v8tOkCJFtXPRbC7fIeH95Zv"/>
    <w:docVar w:name="Encrypted_DialogFieldValue_recipientpostalcode" w:val="YpuP+z3wlwIMdjXaIhAPBTlu/fiF3auLVvKmdOdGoN3mrX+osCyoyzN/zZ3Zl9mG"/>
    <w:docVar w:name="Encrypted_DialogFieldValue_senderaddress" w:val="fMxxaRiRi6G6PzHv9tDHsw=="/>
    <w:docVar w:name="Encrypted_DialogFieldValue_sendercenter" w:val="2vkGA62qcQL/YptVlYWt8UpCj+86XpJ9H2mWV0hAas4="/>
    <w:docVar w:name="Encrypted_DialogFieldValue_sendercity" w:val="1ObxQUKT+jH09apqc6uyxw=="/>
    <w:docVar w:name="Encrypted_DialogFieldValue_senderean" w:val="EiyfC9ITlTHAywJMHjB9lw=="/>
    <w:docVar w:name="Encrypted_DialogFieldValue_sendermanagement" w:val="+NZqu5OpBRri4HktHolGU3AEHk69neZLBjYCE3XRQFEGhVR+PvsIEzg+MDGLG+zo"/>
    <w:docVar w:name="Encrypted_DialogFieldValue_sendername" w:val="eVIFp4nOIYYz66GWH0fA5gcU8UtJDnSLVXOkwML0TFc="/>
    <w:docVar w:name="Encrypted_DialogFieldValue_senderposition" w:val="3EqQc4IsHXC4hk4vjIXLrKv/3VLd0Y15cUfUU4Lh47E="/>
    <w:docVar w:name="Encrypted_DialogFieldValue_senderpostalcode" w:val="QtanLqeEUhmQqQRJEBPgVg=="/>
    <w:docVar w:name="Encrypted_DialogFieldValue_senderunit" w:val="+vJCM0vqfFfsvqp89ZSawksurzMhBg1Kbfw1sw8nifiB4VlQTeFOrXilCtbNlNbg"/>
    <w:docVar w:name="Encrypted_DocCaseNo" w:val="wY/aPPrDj3G3r9i2E45PtQ=="/>
    <w:docVar w:name="Encrypted_DocHeader" w:val="YpuP+z3wlwIMdjXaIhAPBZePZr3y10dTcn0YFQND0qurAx7a6fQy0P/UDCfzVZYa8e+gJFD6g63oe7UB0jwmVlFgYq9JrfEqEgF6rSESncmgYZ7pwv6pUfvu3DQ9P+fnybWrWffX19Z3RSjdExc1tnZTM3Ag8xnHffrmlH8fdgc="/>
    <w:docVar w:name="Encrypted_DocRecipientAddress" w:val="iJqEqE1Jn0Oi8ihp1IyxDg=="/>
    <w:docVar w:name="Encrypted_DocRecipientCity" w:val="q88wYEzCFnNlLSDp5gdF4w=="/>
    <w:docVar w:name="Encrypted_DocRecipientName" w:val="q88wYEzCFnNlLSDp5gdF4w=="/>
    <w:docVar w:name="Encrypted_DocRecipientPostalCode" w:val="q88wYEzCFnNlLSDp5gdF4w=="/>
    <w:docVar w:name="Encrypted_eDocDataCadastralNo" w:val="vj4euW7RqX8/r1NqB3lkkoNG5ErvsUzdVInpXmSFqUGp6yckNvuLmHKFu1+SQblRro4zj5DN/0OLiunA+Hdsvez8U8f4VdU4CqDVY8mSWXEBI5BtMqAsnugUcNfEHQZI1OkMzOftmSRunG9cWwUdMtobhH8tdnY56rSbpOvp7CHfP6LZSJeY1onkHn4nJZlIWjkKrMoqcfqtVvXFym1wviVHJRm1F/QBoKHmmNOIEA+ToU6JeYcs5NRpUvd/Rv2Ms3p9f7ZrZjSsEYmaPpGEQAFYFYdB1iQRJgzKZRtiBurw5/UKessjfzP9kgj0J1u24hqFAsaBsM0gmgwEJaxldrI4SvAzJMgJHCdhOJsQPJ3ytwhhyxIonJNciKDvQkaB"/>
    <w:docVar w:name="Encrypted_eDocDataDocCaseNo" w:val="vj4euW7RqX8/r1NqB3lkkoNG5ErvsUzdVInpXmSFqUFzA2THF1R9PXqFMmefZ6PntqXGJum5zisZ5uVMK/dy2LU8qIB+ED4qadnxBGPfp7umqBb2uFNJlRAWT2/HBAlD/9RAofgIb8CkHwKOaRt+RFtzRrhY5PQ6X4+Ihb+jbkt/bGIhH9unAx3NUUcfbJiCyyja4K80LG2Q5aJ/dNAwCF5VDgqM3N/ndxWVizdHnc3raPQmWzSxe0T7fAYzFal/imQSROrFL/U3gOiE+gz84kgmKc64P4wvsXWirHAdlW/B2+/bpVOTwvT7VllH++G0EDDqOpHsmzo6wGOz9HcV7mrZ4Gjd6zn8sALNUCz6P0c="/>
    <w:docVar w:name="Encrypted_eDocDataDocHeader" w:val="vj4euW7RqX8/r1NqB3lkkoNG5ErvsUzdVInpXmSFqUGAPiiv4F6pSkmQ+BUJKfhtaIo75YP2UcAIOJwjUZDX4pBYodCK0C//VRXMeegKZ0dQthntBTrDdpYDNEs8ES/ifucZQ6h+qJ+UM7a9L+ze0pqXR4OEC2ZDPqrZ/j1cguAdhL53p8ZdVlKtMcpMz8JGgwVfHBdoKuYy15ruPijFsnInp+w5JM+klAPx+maK05UuIGhUp/FYLsu34y10XhvYKOM1bNPf3LyV4TfIxNESBRb4TFWd+BVhCB/f7GoA8h7zK7drWrdmX2u4YfiK/WTFj/lxUjY2coiGpksfhDLULR77y13p79HtCDEBJy4vTjstF7zqt7rjP0OdF2DAQrvIgb+P3ucvWiIxHPNAmbjg2EJzevREKwIC668HOSJPTjo803RRcI2HgXcsW3H0axu9"/>
    <w:docVar w:name="Encrypted_eDocDataDocNo" w:val="vj4euW7RqX8/r1NqB3lkkoNG5ErvsUzdVInpXmSFqUFXlW9EN3KG41laHOJoK05dQC1uwvoCdBaUfG7cWX0+4r6I9iOWrME3O20A7+xNNXPGFaGbtgbuuFb/VlARpKYd4kCEY0ahhMiHqx9IBRf3j/YJYqHDw05QgI8GRqCJvKx272NeQmeJaeSWUhv1DdvLl5d2CfWriZQ6LZdcUqCxf8t9JPa89Ru43P4nssSsJcQ07MqCF4kIjiVyHUF40u1yE8yEUBKb05+rh6wJe/+q1kHEsfdCDn7hz2ou1cEclZXaux0WfrY7/8s2XBE6WyPRyuF4+7e5o6Yvu+K6rEuAHeVqHKgxZBYGSePBtldpmCA="/>
    <w:docVar w:name="Encrypted_eDocDataDocumentCaseWorker" w:val="vj4euW7RqX8/r1NqB3lkkoNG5ErvsUzdVInpXmSFqUHs6BNuEila4S11tECxyYLisxzbuGGyvgSax9hO0RDi1Y9fsetdSs8yAqwkkKDMHWBL3dn/bFCFBs884xUem0gOVvV8AsyUyqUZXsmrOT/hH8AxzpVpabg0AqKAaT5HzYXLZrKh5uk+uO2fF7Srx6f5oE/Y30NQA7Uxkj/6YkfDP83ITdUJya5IJKCGOKsbxHp8GmEfbfK5cipY8w5LV+uzgq321rK6f7ddpldquk+8x0qhEEssq+DJyjh/eJKXs5lFGeE2/kvZgMF/E/dtk8A9dJ8qmbKytWFI9pKmr2S3FDCp4nIt8dpvkP1v8b/NdRY="/>
    <w:docVar w:name="Encrypted_eDocDataDokumentetsModerprojektNavn" w:val="vj4euW7RqX8/r1NqB3lkkoNG5ErvsUzdVInpXmSFqUGp6yckNvuLmHKFu1+SQblRro4zj5DN/0OLiunA+Hdsvez8U8f4VdU4CqDVY8mSWXF9WB1/Xzj5G1e2KY1EXC9PJTUJIn178FwEbnrciz/NlF1XwLzpJTtmwRIgwQNnEkCBfpPv3VeOvT0O12SzMiv3AoEKBdgmRNZfBoyrQz0M2OcPGBPiCRRbtcKmDZo2nPZL2j/55Imz3NMuZSn/KJFb0Q8SI2gRTkCAzbCMAlVyrwQS6LDdPWUq4NP+fBaZgbdXAJWCofyhuo5eZ7FSrqWZLymg+FmDPXahdkU3C+bKSUrMp6+kSn3KbdvPL29ByvI="/>
    <w:docVar w:name="Encrypted_eDocDataDokumentetsModerProjektNr" w:val="vj4euW7RqX8/r1NqB3lkkoNG5ErvsUzdVInpXmSFqUGp6yckNvuLmHKFu1+SQblRro4zj5DN/0OLiunA+Hdsvez8U8f4VdU4CqDVY8mSWXF9WB1/Xzj5G1e2KY1EXC9Py6+FgR3On9T1RYi+ZZWEzAEEGleVigU4gyCA+pAVCjFq6jMt+aoDevJYt0MkkqfbGIqKksxgWiG3ULrQNgBpmsUb8h4ABIHe0u97Vk2rijwhgWXOL40l6Yfp2yQ+fojXY3ZrFF5nMZ+JT/kZzyQKZVtCjxBlYrpHiVRZ3RRXQIAmZwrNhDxIXU5wv3upsMKFdyaZanrYQIjg0Lm+FQR0MLs3zB6uZoEutd230nuPoV4="/>
    <w:docVar w:name="Encrypted_eDocDataDokumentetsProjektSagsbehandler" w:val="vj4euW7RqX8/r1NqB3lkkoNG5ErvsUzdVInpXmSFqUGp6yckNvuLmHKFu1+SQblRro4zj5DN/0OLiunA+Hdsvez8U8f4VdU4CqDVY8mSWXG5BPS4t5j6qkzCCd8ojR5ANhsp4aO++PLssUfBkQudSSuQo97PsH/BlByggMAZbCQH8TWqyG7J5N/uIQ/vWe0juK70bbUrWezuukqLoavRYD23rMBfn0GwlGyjQNwtfJBpEm6a/oemeZyvW/mM3chLb9AVUHzFW4bg7A3JqIHrxKxyCj2p3MO4bSikcLZPGunGPzSNA3gJOCtxiiRNoM5ZGWMHOo7Bmh2uLDG9Gz43OYoCgM1vR9PpDjWRyTMgKNU="/>
    <w:docVar w:name="Encrypted_eDocDataDokumentetsProjektTitel" w:val="vj4euW7RqX8/r1NqB3lkkoNG5ErvsUzdVInpXmSFqUGp6yckNvuLmHKFu1+SQblRro4zj5DN/0OLiunA+Hdsvez8U8f4VdU4CqDVY8mSWXGfCkd+yppC1h5aIeIpE4lWA2DFmE9x4Pml620fYfsbnUFuOHVmPz11o4bLb0p3ROpiM6oJdT9yLsclf5yY6FmhGzmm4/XruT7ktg1qhh00LH3xBPNrQN3DLg552S1/9LBZQf76Tgs7jN/h2ibf9o0pwi9KYpLvEhFnQKOCp7jh9V5N3aVb7EIAVo+Av/daHqWXIPhZ1w2eViZtM1jIvmy3nw9oPeHUguxOQU+fapkpEPKNZcxNPGvdMfCmmnlopN8="/>
    <w:docVar w:name="Encrypted_eDocDataProjectNo" w:val="vj4euW7RqX8/r1NqB3lkkoNG5ErvsUzdVInpXmSFqUGp6yckNvuLmHKFu1+SQblRro4zj5DN/0OLiunA+Hdsvez8U8f4VdU4CqDVY8mSWXFFVTovPiJEHqF5sMF2KoQLQFrjVY5WeWiSF0HfxkWjpjhfFBclZUXIg1Lem3Ind9iuvxz/4wISbnh7qq/Ao/OpatWIV1QBu1Ee8JZq7nMCWFD5nyxWUx7cm+4FVBcoq6nJ2P2sPFsjZHeufm11avvJSGTcABrnigZUTgK3ro0BGnBV3OheKpqtXMGoWXshjJ4RYx80WcI9ozb8njLSgwLzFmqFV4sMl4CgwXMnCpHUuA=="/>
    <w:docVar w:name="Encrypted_eDocDataPropertyNo" w:val="vj4euW7RqX8/r1NqB3lkkoNG5ErvsUzdVInpXmSFqUGp6yckNvuLmHKFu1+SQblRro4zj5DN/0OLiunA+Hdsvez8U8f4VdU4CqDVY8mSWXEBI5BtMqAsnugUcNfEHQZIyaCm7btfxtgJIF1NbDAud3hgP2TEFNRUQgSg0T7TMMIfi/rgBrqqOr3HxGm9kz45hsL3ySfi8vuJRB1vqOI+FZA7TKAsy8WefwLadR3fNvGBSar524oHAfz5wKCAXFey6jaUX2FRIrW/RPMKAyPEhAZPg6cVDVWk1AnrZcFqDlcpw7KARRi0YtlNoQi0s+rvgMTbRI1gDbAOOwJQ3zMp5iyOQ6YYEh8DudRtZm80yLETegHW93GRoKMjh32Co4MBkwPdb+sRQ4l9fC80UyP02g=="/>
    <w:docVar w:name="Encrypted_eDocDataReceiverAddress" w:val="vj4euW7RqX8/r1NqB3lkkoNG5ErvsUzdVInpXmSFqUHq6av5ctLWTwqaR2Nl8f9sbj8Xm3uDHt8uneF6PIuLgLBLT5SExjA3ET9JQIRrEDd75x8lANeQ0OHEJlwVam7Ay/GKxYweru+vD6lI2nesgvXF8wQnr5S70LDIClII1/un4mnt4zwCpqSjTmiYWEyfS23hXhPze8qdnsf2UePxcOF3to3RuuujmoZ5HwRBiQABiir6swNJSJrIljNCWycBV00xBEMzl35K41pzD+5aL36jmG/0br8/xXiqQbAjCQlvcP+wYOEtA8W+RjCB8r3XHGHRzw68XtOj9QZXKDbTfu9NI8CF6gjTTJIHHevoQt0="/>
    <w:docVar w:name="Encrypted_eDocDataReceiverCity" w:val="vj4euW7RqX8/r1NqB3lkkoNG5ErvsUzdVInpXmSFqUGp6yckNvuLmHKFu1+SQblRro4zj5DN/0OLiunA+Hdsvez8U8f4VdU4CqDVY8mSWXGYntwY87aWk/x3Y8pet5XnYMdShOmx/jN9mqZNOp49lbfg97tS2h1tDt9EZfZGs0KcZvWOdwiWSyzUAC3Vp/qKkWrmHK1MYCdT2PeSMVrdSiD0d8gWMZV2giwt0d3FZYeCiDNsUGga5dTihfgnYuGwE9YKmHWvpGT//nJXwPAhNS2Zj+uHFhaXwCTd1ZeYWDvaFUrWJ1ZoixT4d+VzuGx8Y8uyhu7DGPiYa2GO7sMPO70LlSzhfrOx0KIsJmdaV8c="/>
    <w:docVar w:name="Encrypted_eDocDataReceiverName" w:val="vj4euW7RqX8/r1NqB3lkkoNG5ErvsUzdVInpXmSFqUGp6yckNvuLmHKFu1+SQblRro4zj5DN/0OLiunA+Hdsvez8U8f4VdU4CqDVY8mSWXGYntwY87aWk/x3Y8pet5XnPM1npUqTqgJ0/BOzeoAwrHHA/zgD+IpPUjakEZtKXmz4elJPBnW6GTeqo40BGForkgkyZIWLFGOWGML3206R8YNzAAewSb7ormTa9LJNxBdPjsueyBmr0oZZ63J5I0xNglA0QVQpS4HcBpZFUvwYfuRg9MEh+DBDmirsHEpwhPgkHzuBMZMJt5VcUWw5T5p+IhCurju4i5IRk0s+Nq7tqh19r+ohOk1fLCaCyZjs5fI="/>
    <w:docVar w:name="Encrypted_eDocDataReceiverPostCode" w:val="vj4euW7RqX8/r1NqB3lkkoNG5ErvsUzdVInpXmSFqUGp6yckNvuLmHKFu1+SQblRro4zj5DN/0OLiunA+Hdsvez8U8f4VdU4CqDVY8mSWXGYntwY87aWk/x3Y8pet5XnhykGwmoptlM8LpfUWQTrA1zYjESP2n3bIgi7nlp9wz39T5e4FEM8il4V+SIgbRMi0qIarc9zxFVsz6cfa3xoWdl0c6K7GcSwtQrguIKI7qMA291AHgS9npIjGsHs6CuVZk+B14IVZ8OJWNwdcJ2a2kfAY8j+iN9cFDxQY0eGxS38M0m9YWt8dLywQcCsxA2x3d3BUlm7j6VBErRFbXTECh54e2mXxjCTB5s6ZlsI60w="/>
    <w:docVar w:name="Encrypted_eDocDataReceiverReference" w:val="vj4euW7RqX8/r1NqB3lkkoNG5ErvsUzdVInpXmSFqUGp6yckNvuLmHKFu1+SQblRro4zj5DN/0OLiunA+Hdsvez8U8f4VdU4CqDVY8mSWXGYntwY87aWk/x3Y8pet5Xnz5s8TdHBF3Hy4viS10canTRBGjC0Ag03intpQ5p3GR8tqi+2Z3I2UQwAM4P5lr9nqLUpWH4l5h/21ChpGPFZlnLyisgGIbsqdJUPNoGmg4i/DDycJLDCTfk4nTHtYVwAXzRRY+tVWMCdXN+xhfGHtZ/rjWR/gU6BjBRQlAP3wod5I/qeF/RoMS30GIq4ehrhc8pISRh1mK38iJby0VyPOh+PDKOZv6NCC1h5IZleetxZkOlKra1aNGc78YYC/e8y"/>
    <w:docVar w:name="Encrypted_eDocDataSagensKontaktAdresse" w:val="vj4euW7RqX8/r1NqB3lkkoNG5ErvsUzdVInpXmSFqUGp6yckNvuLmHKFu1+SQblRro4zj5DN/0OLiunA+Hdsvez8U8f4VdU4CqDVY8mSWXFACxjUXq9IJPJvxlo0nHtLnWzmVeRxOnqE4tGa+6l3MYKgy7JtbQ4svNFrMCHBiUShAr3/eqIXiKSGWO7LGVGSwMGSRiBFYDaoMau7lUYePzLm96V5hKd18ApZD3jAKxkHYSviXS5stub4skXDLFhexyEWTuhAGAZ3ZX6i55m7PtW4tJN30TTwMJVSxhod92oSryxzCPktoJXjAlCkO5o+jr+RAGn2QFf3OaM1IM+RN3rjG/+6CnmeZPWZDXzxYPQU6RIKeR1GLoGuRRdnRRHr"/>
    <w:docVar w:name="Encrypted_eDocDataSagensKontaktBy" w:val="vj4euW7RqX8/r1NqB3lkkoNG5ErvsUzdVInpXmSFqUGp6yckNvuLmHKFu1+SQblRro4zj5DN/0OLiunA+Hdsvez8U8f4VdU4CqDVY8mSWXFACxjUXq9IJPJvxlo0nHtLjeLGFMWTPZIpu9SbLkRK7jmOufNcR1mRfeYkf7YcUShyu6PZiw9t2aDAcajp0eIP/0hBaesI9wp6k/zkGymD3W4+8RFLiP2g28pARlu594CSlm+5JWnfKaUK+Dz+SrV+QJlo0wAHSUnZ2zP95VAjSvHpFlV71KSjhfPctPTvfp5LW9lbll5jX9DbMHEaM1DsSsSPxGB9Ab1fVncJ6yxM8nED4LChwjd0rUAXq2dTz+L35OlpB3gnKwKT8JxyLWZ/"/>
    <w:docVar w:name="Encrypted_eDocDataSagensKontaktCPR" w:val="vj4euW7RqX8/r1NqB3lkkoNG5ErvsUzdVInpXmSFqUGp6yckNvuLmHKFu1+SQblRro4zj5DN/0OLiunA+Hdsvez8U8f4VdU4CqDVY8mSWXFACxjUXq9IJPJvxlo0nHtLt8Gx2dLwayfLQPodJ0JISRGKUmJik7xxdr71+B3M/Y0Oyf4RetQnAiC7JUfgKxupau9FAarrNh0SrtlGrS1YWibkrcow3n0KBvmNi3dUzalVdFZyeBz12Ism5WK4rF886o/lLhhXB/VM0g9sfgYo16OXVQ4S50cuu1NtAdgYqZCM4L7lRHKnD9C01KnJClYT/i9YPgT6tUVssJ2bx2AtbVFbffkCPzt7r25uASyRuECFe8ubVTiccnL+Z5A2Z4Ub"/>
    <w:docVar w:name="Encrypted_eDocDataSagensKontaktNavn" w:val="vj4euW7RqX8/r1NqB3lkkoNG5ErvsUzdVInpXmSFqUGp6yckNvuLmHKFu1+SQblRro4zj5DN/0OLiunA+Hdsvez8U8f4VdU4CqDVY8mSWXFACxjUXq9IJPJvxlo0nHtL1vqq6Xv1R+5Gx7qIFw8Qz7cxk/fIisLcWRYZafPbVBw9AQ23wVznfXB3eyUqvSgBsReX+/ujNp9/dWisq3z4a194JMVok71Ytc0cmtrysPZgMojZlxLI+SJacBzVE/ZqMHDcy0oJ5UWR/6DxXWV4Sqxz+8fErnrK/CNujdaIp4bGMNzIOcezMUKB6pFXMEtilXAcc1KVtWclPWbQiTl9LHmxxxqauRnTW2RfqHKcjVo="/>
    <w:docVar w:name="Encrypted_eDocDataSagensKontaktPostnr" w:val="vj4euW7RqX8/r1NqB3lkkoNG5ErvsUzdVInpXmSFqUGp6yckNvuLmHKFu1+SQblRro4zj5DN/0OLiunA+Hdsvez8U8f4VdU4CqDVY8mSWXFACxjUXq9IJPJvxlo0nHtLjeLGFMWTPZIpu9SbLkRK7qmNc7gu/26oqPeRLKpP8bDg3vbnukCXeIAMTvSThgJBKPqJfp02XjVDq0kLInbRS2Hjfp9qQeuy6c7TFfUNdfgc7/RDDWN54AyH4xkA9K67+LL9X3vP6MCZilwf3ot5/xw3nj/xeTvFNBmXIurauZxZE0cF/OImKwSgFKTHgR//Id2rjtRsi8qUvyEHsBFTZ7YzNwnEJH/kens7S7XUk5b4Zk1Nt15mKe1/E/2vDeNX"/>
    <w:docVar w:name="Encrypted_eDocDataSagensKontaktPostnrBy" w:val="vj4euW7RqX8/r1NqB3lkkoNG5ErvsUzdVInpXmSFqUGp6yckNvuLmHKFu1+SQblRro4zj5DN/0OLiunA+Hdsvez8U8f4VdU4CqDVY8mSWXFACxjUXq9IJPJvxlo0nHtLjeLGFMWTPZIpu9SbLkRK7qqLT+DeQa83i850I7HrxqSveo87T7MgFR9iQgnBGk9yjwyQCKHLDtfMXBqxVk9POMoUcuSDOjVEGFMXYKBeYO+vMpd6Ntoy3YCk+PVE/VmiwaoCyrYeTP8fhJAUQO979O7xNGnV3rxrlyBj6LTQ/MfIOLkq9VjeUiYqs9L7LuruhJGHiKY+eHYNs7o/mOaytnuqUVxSx9HciDT3yoJzg6c="/>
    <w:docVar w:name="Encrypted_eDocDataSagensModerprojektNavn" w:val="vj4euW7RqX8/r1NqB3lkkoNG5ErvsUzdVInpXmSFqUGp6yckNvuLmHKFu1+SQblRro4zj5DN/0OLiunA+Hdsvez8U8f4VdU4CqDVY8mSWXFvZVZtbBGAb/IKtLB8Jr4CDxWLzqTHRLiha6RufXadcuEWOJoOueWFYzsk8xMO8uTMdw4deGqesZbQSrgJBo3Jb+JnYzMELAtKrQgT8GuxtppT5xEOpXGcAefy8yg0BIHuL6OanCSSaT1g2fTuV31NU3fR36e8fZV1IDbBw+4d/XQLLWzSc7G7m/Y687cxjR/GdXBoaSb5/ZIVm7NWcqfHjuKdZlOQwJBnvaX1TmmQ0D2vgakEsiuu8TMjcDuDvLg="/>
    <w:docVar w:name="Encrypted_eDocDataSagensModerprojektNr" w:val="vj4euW7RqX8/r1NqB3lkkoNG5ErvsUzdVInpXmSFqUGp6yckNvuLmHKFu1+SQblRro4zj5DN/0OLiunA+Hdsvez8U8f4VdU4CqDVY8mSWXFvZVZtbBGAb/IKtLB8Jr4CdEw/8jBAFakNx3Elve6zk9talvzjRLJIcj4l2HWoqenZGWcfV1+MyBEVwS9a8BcdBAchI7dsz4vSdxh+ZCpIMMRcIg0jSKKa79kx3j0/7RQjlX2aObPewi7erjkoW9COsNqjm5mAYadNrqLAwVDeI/+ZFcDL899AKAdp/7+dkCHMpxCkphvUvvyZeCmiwRsGYt77BzqdAjocnbVMtfqODNLYh4ESWQ3PDeeEZKzwSQk="/>
    <w:docVar w:name="Encrypted_eDocDataSagensProjektnummer" w:val="vj4euW7RqX8/r1NqB3lkkoNG5ErvsUzdVInpXmSFqUGp6yckNvuLmHKFu1+SQblRro4zj5DN/0OLiunA+Hdsvez8U8f4VdU4CqDVY8mSWXFvZVZtbBGAb/IKtLB8Jr4CMMBaMtBywMwVq1l+OurM9PpvOsFCy0Mi3CD1dV3nIK/PZBjVAHTiWNpLk/Czg8PQxI4g13OrOwttJdNkqTu66DGzd7z/gv3z1j3dW223NH5VjRD5ItjHrJRw7q7Uvtp+bokwcvOQ2A2owO3qkGoLueH/45InEMGDtzES1PpcVa+5Cw9l0yYoKW5M3bVJxRotUi/kCIHD4dmvC04nhAiJRgJ/eoQrezu8LuyAIK71TnA="/>
    <w:docVar w:name="Encrypted_eDocDataSagensProjektTitel" w:val="vj4euW7RqX8/r1NqB3lkkoNG5ErvsUzdVInpXmSFqUGp6yckNvuLmHKFu1+SQblRro4zj5DN/0OLiunA+Hdsvez8U8f4VdU4CqDVY8mSWXFvZVZtbBGAb/IKtLB8Jr4CO7DmI+Z31ohKdacC+6jjer6I1It9ie7kpK2b7cBaSt8Bp7PUxPUZjMbl9tMWiw11JSpFrRdqh+Oh2kx1pC1w2kaLFnInu0xCTYemUfeF+mw2u1+OfMcc6Kt00uD8ANZMa+Wawnx9BVSXGkLSW4R7hJC2sXwj5wIJSSGxNgVayyECJ2HDvzfEytHe/GdUEhGMnR2ptUOnaNiBxmuubvR515zZLXSM8q2yDDuaUWzmyBc="/>
    <w:docVar w:name="Encrypted_eDocDataSagenssagsbehandler" w:val="vj4euW7RqX8/r1NqB3lkkoNG5ErvsUzdVInpXmSFqUHs6BNuEila4S11tECxyYLisxzbuGGyvgSax9hO0RDi1Y9fsetdSs8yAqwkkKDMHWBL3dn/bFCFBs884xUem0gO95gs8M5tFQltvnb9fVpi9ughuIDbywd3vXn7TmP1qGX5oWsqK4E5QK5Lnhmvqb0kfQfOYnlU4iKYzBg4rujz3sW2+mVrECpgmREsPVX1kDLKrJ+4MmxrdV5nZbCZ1GiluY7UOjj323DkCtSdfewV6z7g8ulqH6kmQgo/3L7Xuc0qLxpEvVlQiavd6zyILG3eb6Ajj0XGLexnQY5UgNSQ1SvJuoiCMKHtVGfjpcQM5oj0yzkD6r/GYt2SXlxVf151"/>
    <w:docVar w:name="Encrypted_eDocDataSagensTitel" w:val="vj4euW7RqX8/r1NqB3lkkoNG5ErvsUzdVInpXmSFqUEBUIPIrbRmAiZbLOnqZTU2Q4RdN+cSvGyfkbL8Q4FBoXcUgzJ/JzfgzB8NuOI2HmrckZ8DDg44SmE1MxvJ9Nd9W7CN6mg8/pqFtsFaf8gU2FkWt25Z/S+CUymy0cRur5dTZHgpLmDKp7Z/qk2REU1GSQz7Of8dYYvGfKCZm3mX1BMIAgGMgNICNt4h2gGKQl1EL6grG84qYawrQLy3jxuXSJrhl4UOGgyL120Pwv/PwXwLeS0MhoClT9EKlrUSPKkNvsy0788xmd7xcFvTJ3TLnpST5o4Enee13zc9G6ceDwDo8x2WFinMNmcA8k8FXGQNIrvmLcVe/iqErdUUJeOzdn9ILfMhpcKkZlc/VIz9mg=="/>
    <w:docVar w:name="Encrypted_eDocDataSagsopretter" w:val="vj4euW7RqX8/r1NqB3lkkoNG5ErvsUzdVInpXmSFqUFwBCXnbFBHFLDvNKjip0/sNnJqu86gYBPiVazQMm4SZWyr2H5De2EBNA2ecWIZ84Dau9xCnVrI9sLMC5fQMPIZlf1EMVmbmIXiweAYt3JD8v0NRXZgwVyvJKgqfTTwJU+X+WoLJXCmiCiOo6seHCp1R4yWpHY7tis79AlXnsa3xw0WsBh6s/QPROGdM1J0FHz0UXfUCVOhI5pBTCBNKB+a+EqRzq8cZWqrEo6Ja5iMobV48EGD9TrPh+xl6JqGeXCZgS1P1gNspLG6JvxmHy/fdEwSGqZKltF7N09wYCH5w7YELdZY0yNZLwx6aKkuV83vg+IFWMr++mrta2M0DpJzfwCdTg9EX22uqfHuW4DrWw=="/>
    <w:docVar w:name="IntegrationType" w:val="EDoc"/>
  </w:docVars>
  <w:rsids>
    <w:rsidRoot w:val="000020CE"/>
    <w:rsid w:val="000020CE"/>
    <w:rsid w:val="0000236D"/>
    <w:rsid w:val="000048A7"/>
    <w:rsid w:val="000200F8"/>
    <w:rsid w:val="00023AFF"/>
    <w:rsid w:val="00040D80"/>
    <w:rsid w:val="0004636A"/>
    <w:rsid w:val="000678D5"/>
    <w:rsid w:val="00077EA9"/>
    <w:rsid w:val="00086E15"/>
    <w:rsid w:val="000A13FE"/>
    <w:rsid w:val="000A1FC7"/>
    <w:rsid w:val="000A66C3"/>
    <w:rsid w:val="000B451A"/>
    <w:rsid w:val="000B5581"/>
    <w:rsid w:val="000E12FF"/>
    <w:rsid w:val="000F21BE"/>
    <w:rsid w:val="000F54D4"/>
    <w:rsid w:val="000F6CC7"/>
    <w:rsid w:val="00113193"/>
    <w:rsid w:val="00120B32"/>
    <w:rsid w:val="001248DF"/>
    <w:rsid w:val="00135557"/>
    <w:rsid w:val="001400BE"/>
    <w:rsid w:val="00156B59"/>
    <w:rsid w:val="00163799"/>
    <w:rsid w:val="00165F6C"/>
    <w:rsid w:val="00171410"/>
    <w:rsid w:val="0018216F"/>
    <w:rsid w:val="001C0E0E"/>
    <w:rsid w:val="001D0593"/>
    <w:rsid w:val="001E1BFD"/>
    <w:rsid w:val="001E602D"/>
    <w:rsid w:val="001F6F07"/>
    <w:rsid w:val="00201F04"/>
    <w:rsid w:val="002229A3"/>
    <w:rsid w:val="002253DD"/>
    <w:rsid w:val="00241F26"/>
    <w:rsid w:val="00263237"/>
    <w:rsid w:val="00276910"/>
    <w:rsid w:val="0029601A"/>
    <w:rsid w:val="002A4EC8"/>
    <w:rsid w:val="002A72A2"/>
    <w:rsid w:val="002B0F00"/>
    <w:rsid w:val="002C778E"/>
    <w:rsid w:val="002E374A"/>
    <w:rsid w:val="002F0B20"/>
    <w:rsid w:val="002F0C0F"/>
    <w:rsid w:val="00302786"/>
    <w:rsid w:val="0031429D"/>
    <w:rsid w:val="00320D2D"/>
    <w:rsid w:val="00321C61"/>
    <w:rsid w:val="003368C1"/>
    <w:rsid w:val="0033749D"/>
    <w:rsid w:val="003379B1"/>
    <w:rsid w:val="003447D3"/>
    <w:rsid w:val="00357E9F"/>
    <w:rsid w:val="003729EA"/>
    <w:rsid w:val="00375533"/>
    <w:rsid w:val="00376927"/>
    <w:rsid w:val="003775F8"/>
    <w:rsid w:val="00382774"/>
    <w:rsid w:val="00394324"/>
    <w:rsid w:val="003D4CA8"/>
    <w:rsid w:val="003E5EA3"/>
    <w:rsid w:val="003F25A0"/>
    <w:rsid w:val="00406810"/>
    <w:rsid w:val="00407EF0"/>
    <w:rsid w:val="00431D23"/>
    <w:rsid w:val="004368FB"/>
    <w:rsid w:val="004670BF"/>
    <w:rsid w:val="004810A7"/>
    <w:rsid w:val="004B45C7"/>
    <w:rsid w:val="004B7251"/>
    <w:rsid w:val="004E33A7"/>
    <w:rsid w:val="004F0FBC"/>
    <w:rsid w:val="00513BA9"/>
    <w:rsid w:val="00515795"/>
    <w:rsid w:val="00544A89"/>
    <w:rsid w:val="005553B4"/>
    <w:rsid w:val="00560B52"/>
    <w:rsid w:val="00560CB8"/>
    <w:rsid w:val="005613D1"/>
    <w:rsid w:val="00562A1D"/>
    <w:rsid w:val="0057121E"/>
    <w:rsid w:val="00582820"/>
    <w:rsid w:val="00583239"/>
    <w:rsid w:val="005B01F8"/>
    <w:rsid w:val="005B18A9"/>
    <w:rsid w:val="005B3ED9"/>
    <w:rsid w:val="005D680B"/>
    <w:rsid w:val="005E643E"/>
    <w:rsid w:val="005E6D83"/>
    <w:rsid w:val="00616E65"/>
    <w:rsid w:val="00617B06"/>
    <w:rsid w:val="0062276A"/>
    <w:rsid w:val="00630CFE"/>
    <w:rsid w:val="006315E8"/>
    <w:rsid w:val="00633EC6"/>
    <w:rsid w:val="0063495C"/>
    <w:rsid w:val="00634DB3"/>
    <w:rsid w:val="0063711B"/>
    <w:rsid w:val="00640187"/>
    <w:rsid w:val="0065307A"/>
    <w:rsid w:val="006A6F87"/>
    <w:rsid w:val="006A7737"/>
    <w:rsid w:val="006C18A3"/>
    <w:rsid w:val="006C566C"/>
    <w:rsid w:val="006C7278"/>
    <w:rsid w:val="006F025C"/>
    <w:rsid w:val="006F0696"/>
    <w:rsid w:val="00703183"/>
    <w:rsid w:val="00706A60"/>
    <w:rsid w:val="00737B4B"/>
    <w:rsid w:val="007410E4"/>
    <w:rsid w:val="00751F1F"/>
    <w:rsid w:val="00765C85"/>
    <w:rsid w:val="0076798B"/>
    <w:rsid w:val="00770425"/>
    <w:rsid w:val="007844B0"/>
    <w:rsid w:val="007A677C"/>
    <w:rsid w:val="007B04BB"/>
    <w:rsid w:val="007B6BA4"/>
    <w:rsid w:val="007D026C"/>
    <w:rsid w:val="00823EFC"/>
    <w:rsid w:val="008257DA"/>
    <w:rsid w:val="00837642"/>
    <w:rsid w:val="00852B11"/>
    <w:rsid w:val="0086018D"/>
    <w:rsid w:val="00861A8B"/>
    <w:rsid w:val="00876DE5"/>
    <w:rsid w:val="00893928"/>
    <w:rsid w:val="008961C5"/>
    <w:rsid w:val="00897241"/>
    <w:rsid w:val="008C7FB5"/>
    <w:rsid w:val="008F51EF"/>
    <w:rsid w:val="009075C7"/>
    <w:rsid w:val="009078D4"/>
    <w:rsid w:val="00913861"/>
    <w:rsid w:val="009340CD"/>
    <w:rsid w:val="00936FCD"/>
    <w:rsid w:val="00942783"/>
    <w:rsid w:val="009430E2"/>
    <w:rsid w:val="00951D97"/>
    <w:rsid w:val="00953233"/>
    <w:rsid w:val="00956F8A"/>
    <w:rsid w:val="00963C66"/>
    <w:rsid w:val="00974077"/>
    <w:rsid w:val="00975C76"/>
    <w:rsid w:val="00977361"/>
    <w:rsid w:val="009A1818"/>
    <w:rsid w:val="009C0ED2"/>
    <w:rsid w:val="009D62BE"/>
    <w:rsid w:val="009F7EC7"/>
    <w:rsid w:val="00A05154"/>
    <w:rsid w:val="00A05D7C"/>
    <w:rsid w:val="00A17E57"/>
    <w:rsid w:val="00A2129B"/>
    <w:rsid w:val="00A4164C"/>
    <w:rsid w:val="00A54B51"/>
    <w:rsid w:val="00A84817"/>
    <w:rsid w:val="00AA3F4B"/>
    <w:rsid w:val="00AB71AD"/>
    <w:rsid w:val="00AC04BA"/>
    <w:rsid w:val="00AC24C0"/>
    <w:rsid w:val="00AC3F5F"/>
    <w:rsid w:val="00AD0B65"/>
    <w:rsid w:val="00AF13EA"/>
    <w:rsid w:val="00AF15EB"/>
    <w:rsid w:val="00B10228"/>
    <w:rsid w:val="00B12ADA"/>
    <w:rsid w:val="00B265EF"/>
    <w:rsid w:val="00B60333"/>
    <w:rsid w:val="00B60702"/>
    <w:rsid w:val="00B74795"/>
    <w:rsid w:val="00B76BFA"/>
    <w:rsid w:val="00B87289"/>
    <w:rsid w:val="00B95037"/>
    <w:rsid w:val="00BB6961"/>
    <w:rsid w:val="00BC3F98"/>
    <w:rsid w:val="00BE3006"/>
    <w:rsid w:val="00BE4270"/>
    <w:rsid w:val="00BE5CCE"/>
    <w:rsid w:val="00BF49F4"/>
    <w:rsid w:val="00BF6E8B"/>
    <w:rsid w:val="00C00995"/>
    <w:rsid w:val="00C04388"/>
    <w:rsid w:val="00C0481E"/>
    <w:rsid w:val="00C07F2E"/>
    <w:rsid w:val="00C10039"/>
    <w:rsid w:val="00C26059"/>
    <w:rsid w:val="00C276E1"/>
    <w:rsid w:val="00C33F9E"/>
    <w:rsid w:val="00C41EEF"/>
    <w:rsid w:val="00C43DDD"/>
    <w:rsid w:val="00C802E3"/>
    <w:rsid w:val="00C814FB"/>
    <w:rsid w:val="00C861A5"/>
    <w:rsid w:val="00C959E1"/>
    <w:rsid w:val="00C973F6"/>
    <w:rsid w:val="00CA3E14"/>
    <w:rsid w:val="00CB10B3"/>
    <w:rsid w:val="00CC257A"/>
    <w:rsid w:val="00CE0033"/>
    <w:rsid w:val="00CF3EBE"/>
    <w:rsid w:val="00CF52EC"/>
    <w:rsid w:val="00D403EC"/>
    <w:rsid w:val="00D40963"/>
    <w:rsid w:val="00D61B04"/>
    <w:rsid w:val="00D67780"/>
    <w:rsid w:val="00D71269"/>
    <w:rsid w:val="00D76DFA"/>
    <w:rsid w:val="00D8152F"/>
    <w:rsid w:val="00D8306D"/>
    <w:rsid w:val="00D86F95"/>
    <w:rsid w:val="00D95EDA"/>
    <w:rsid w:val="00D97965"/>
    <w:rsid w:val="00DA0170"/>
    <w:rsid w:val="00DA62A6"/>
    <w:rsid w:val="00DC57F0"/>
    <w:rsid w:val="00DD058E"/>
    <w:rsid w:val="00DD0FF3"/>
    <w:rsid w:val="00DD7D42"/>
    <w:rsid w:val="00DE1D01"/>
    <w:rsid w:val="00DE4807"/>
    <w:rsid w:val="00E26C31"/>
    <w:rsid w:val="00E35455"/>
    <w:rsid w:val="00E50C63"/>
    <w:rsid w:val="00E637D8"/>
    <w:rsid w:val="00E737C6"/>
    <w:rsid w:val="00E81E5C"/>
    <w:rsid w:val="00E91F5C"/>
    <w:rsid w:val="00E9475E"/>
    <w:rsid w:val="00EC004A"/>
    <w:rsid w:val="00EE23D3"/>
    <w:rsid w:val="00EE3125"/>
    <w:rsid w:val="00EF180C"/>
    <w:rsid w:val="00EF5784"/>
    <w:rsid w:val="00F1027D"/>
    <w:rsid w:val="00F12686"/>
    <w:rsid w:val="00F23280"/>
    <w:rsid w:val="00F33707"/>
    <w:rsid w:val="00F35BE2"/>
    <w:rsid w:val="00F42E18"/>
    <w:rsid w:val="00F50AF0"/>
    <w:rsid w:val="00F51E6A"/>
    <w:rsid w:val="00F62649"/>
    <w:rsid w:val="00F732A1"/>
    <w:rsid w:val="00F76080"/>
    <w:rsid w:val="00FA61AC"/>
    <w:rsid w:val="00FA6F5F"/>
    <w:rsid w:val="00FB7A3E"/>
    <w:rsid w:val="00FF2766"/>
    <w:rsid w:val="00FF4A72"/>
    <w:rsid w:val="00FF56C5"/>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07D957B4"/>
  <w15:chartTrackingRefBased/>
  <w15:docId w15:val="{2EFC3189-7561-4DF0-A883-6F7B1CC04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228"/>
    <w:pPr>
      <w:tabs>
        <w:tab w:val="left" w:pos="397"/>
      </w:tabs>
      <w:spacing w:after="0" w:line="280" w:lineRule="atLeast"/>
    </w:pPr>
    <w:rPr>
      <w:rFonts w:ascii="KBH Tekst" w:hAnsi="KBH Tekst"/>
      <w:color w:val="000000"/>
      <w:sz w:val="19"/>
    </w:rPr>
  </w:style>
  <w:style w:type="paragraph" w:styleId="Overskrift1">
    <w:name w:val="heading 1"/>
    <w:basedOn w:val="Normal"/>
    <w:next w:val="Normal"/>
    <w:link w:val="Overskrift1Tegn"/>
    <w:uiPriority w:val="9"/>
    <w:qFormat/>
    <w:rsid w:val="00560CB8"/>
    <w:pPr>
      <w:keepNext/>
      <w:keepLines/>
      <w:spacing w:after="85"/>
      <w:outlineLvl w:val="0"/>
    </w:pPr>
    <w:rPr>
      <w:rFonts w:eastAsiaTheme="majorEastAsia" w:cstheme="majorBidi"/>
      <w:b/>
      <w:sz w:val="24"/>
      <w:szCs w:val="32"/>
    </w:rPr>
  </w:style>
  <w:style w:type="paragraph" w:styleId="Overskrift2">
    <w:name w:val="heading 2"/>
    <w:basedOn w:val="Normal"/>
    <w:next w:val="Normal"/>
    <w:link w:val="Overskrift2Tegn"/>
    <w:uiPriority w:val="9"/>
    <w:unhideWhenUsed/>
    <w:qFormat/>
    <w:rsid w:val="00560CB8"/>
    <w:pPr>
      <w:keepNext/>
      <w:keepLines/>
      <w:outlineLvl w:val="1"/>
    </w:pPr>
    <w:rPr>
      <w:rFonts w:eastAsiaTheme="majorEastAsia" w:cstheme="majorBidi"/>
      <w:b/>
      <w:szCs w:val="26"/>
    </w:rPr>
  </w:style>
  <w:style w:type="paragraph" w:styleId="Overskrift3">
    <w:name w:val="heading 3"/>
    <w:basedOn w:val="Normal"/>
    <w:next w:val="Normal"/>
    <w:link w:val="Overskrift3Tegn"/>
    <w:uiPriority w:val="9"/>
    <w:unhideWhenUsed/>
    <w:qFormat/>
    <w:rsid w:val="00DA62A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60CB8"/>
    <w:rPr>
      <w:rFonts w:ascii="KBH Tekst" w:eastAsiaTheme="majorEastAsia" w:hAnsi="KBH Tekst" w:cstheme="majorBidi"/>
      <w:b/>
      <w:color w:val="000000"/>
      <w:sz w:val="24"/>
      <w:szCs w:val="32"/>
    </w:rPr>
  </w:style>
  <w:style w:type="character" w:customStyle="1" w:styleId="Overskrift2Tegn">
    <w:name w:val="Overskrift 2 Tegn"/>
    <w:basedOn w:val="Standardskrifttypeiafsnit"/>
    <w:link w:val="Overskrift2"/>
    <w:uiPriority w:val="9"/>
    <w:rsid w:val="00560CB8"/>
    <w:rPr>
      <w:rFonts w:ascii="KBH Tekst" w:eastAsiaTheme="majorEastAsia" w:hAnsi="KBH Tekst" w:cstheme="majorBidi"/>
      <w:b/>
      <w:color w:val="000000"/>
      <w:sz w:val="19"/>
      <w:szCs w:val="26"/>
    </w:rPr>
  </w:style>
  <w:style w:type="paragraph" w:styleId="Titel">
    <w:name w:val="Title"/>
    <w:basedOn w:val="Normal"/>
    <w:next w:val="Normal"/>
    <w:link w:val="TitelTegn"/>
    <w:qFormat/>
    <w:rsid w:val="00E637D8"/>
    <w:pPr>
      <w:spacing w:line="340" w:lineRule="atLeast"/>
      <w:contextualSpacing/>
    </w:pPr>
    <w:rPr>
      <w:rFonts w:ascii="KBH Black" w:eastAsiaTheme="majorEastAsia" w:hAnsi="KBH Black" w:cstheme="majorBidi"/>
      <w:color w:val="auto"/>
      <w:spacing w:val="-10"/>
      <w:sz w:val="30"/>
      <w:szCs w:val="56"/>
    </w:rPr>
  </w:style>
  <w:style w:type="character" w:customStyle="1" w:styleId="TitelTegn">
    <w:name w:val="Titel Tegn"/>
    <w:basedOn w:val="Standardskrifttypeiafsnit"/>
    <w:link w:val="Titel"/>
    <w:rsid w:val="00E637D8"/>
    <w:rPr>
      <w:rFonts w:ascii="KBH Black" w:eastAsiaTheme="majorEastAsia" w:hAnsi="KBH Black" w:cstheme="majorBidi"/>
      <w:spacing w:val="-10"/>
      <w:sz w:val="30"/>
      <w:szCs w:val="56"/>
    </w:rPr>
  </w:style>
  <w:style w:type="paragraph" w:customStyle="1" w:styleId="Trompet">
    <w:name w:val="Trompet"/>
    <w:basedOn w:val="Normal"/>
    <w:uiPriority w:val="10"/>
    <w:qFormat/>
    <w:rsid w:val="00560CB8"/>
    <w:pPr>
      <w:spacing w:line="220" w:lineRule="atLeast"/>
    </w:pPr>
    <w:rPr>
      <w:b/>
      <w:sz w:val="17"/>
    </w:rPr>
  </w:style>
  <w:style w:type="paragraph" w:customStyle="1" w:styleId="Modtager">
    <w:name w:val="Modtager"/>
    <w:basedOn w:val="Normal"/>
    <w:uiPriority w:val="11"/>
    <w:qFormat/>
    <w:rsid w:val="00560CB8"/>
    <w:rPr>
      <w:sz w:val="21"/>
    </w:rPr>
  </w:style>
  <w:style w:type="paragraph" w:customStyle="1" w:styleId="Afsenderinfo">
    <w:name w:val="Afsenderinfo"/>
    <w:basedOn w:val="Normal"/>
    <w:uiPriority w:val="11"/>
    <w:qFormat/>
    <w:rsid w:val="00DC57F0"/>
    <w:pPr>
      <w:suppressAutoHyphens/>
      <w:spacing w:after="170" w:line="200" w:lineRule="atLeast"/>
      <w:contextualSpacing/>
    </w:pPr>
    <w:rPr>
      <w:spacing w:val="10"/>
      <w:sz w:val="14"/>
    </w:rPr>
  </w:style>
  <w:style w:type="paragraph" w:customStyle="1" w:styleId="Mdeinfo">
    <w:name w:val="Mødeinfo"/>
    <w:basedOn w:val="Normal"/>
    <w:uiPriority w:val="11"/>
    <w:qFormat/>
    <w:rsid w:val="007B6BA4"/>
    <w:rPr>
      <w:caps/>
    </w:rPr>
  </w:style>
  <w:style w:type="paragraph" w:customStyle="1" w:styleId="Tabeloverskrift">
    <w:name w:val="Tabel overskrift"/>
    <w:basedOn w:val="Normal"/>
    <w:uiPriority w:val="11"/>
    <w:qFormat/>
    <w:rsid w:val="00633EC6"/>
    <w:pPr>
      <w:pBdr>
        <w:bottom w:val="single" w:sz="2" w:space="4" w:color="000000"/>
      </w:pBdr>
      <w:spacing w:line="260" w:lineRule="atLeast"/>
    </w:pPr>
    <w:rPr>
      <w:b/>
    </w:rPr>
  </w:style>
  <w:style w:type="paragraph" w:customStyle="1" w:styleId="Tabelnormaltekst">
    <w:name w:val="Tabel normaltekst"/>
    <w:basedOn w:val="Normal"/>
    <w:uiPriority w:val="11"/>
    <w:qFormat/>
    <w:rsid w:val="007B6BA4"/>
    <w:pPr>
      <w:spacing w:line="220" w:lineRule="atLeast"/>
    </w:pPr>
    <w:rPr>
      <w:sz w:val="16"/>
    </w:rPr>
  </w:style>
  <w:style w:type="paragraph" w:customStyle="1" w:styleId="Tabelkilde">
    <w:name w:val="Tabel kilde"/>
    <w:basedOn w:val="Normal"/>
    <w:uiPriority w:val="11"/>
    <w:qFormat/>
    <w:rsid w:val="007B6BA4"/>
    <w:pPr>
      <w:spacing w:line="160" w:lineRule="atLeast"/>
      <w:jc w:val="right"/>
    </w:pPr>
    <w:rPr>
      <w:i/>
      <w:sz w:val="13"/>
    </w:rPr>
  </w:style>
  <w:style w:type="paragraph" w:customStyle="1" w:styleId="Tabelnote">
    <w:name w:val="Tabel note"/>
    <w:basedOn w:val="Normal"/>
    <w:uiPriority w:val="11"/>
    <w:qFormat/>
    <w:rsid w:val="00302786"/>
    <w:pPr>
      <w:spacing w:line="160" w:lineRule="atLeast"/>
    </w:pPr>
    <w:rPr>
      <w:sz w:val="13"/>
    </w:rPr>
  </w:style>
  <w:style w:type="paragraph" w:customStyle="1" w:styleId="AnchorLine">
    <w:name w:val="AnchorLine"/>
    <w:basedOn w:val="Normal"/>
    <w:rsid w:val="0063711B"/>
    <w:pPr>
      <w:spacing w:line="24" w:lineRule="auto"/>
    </w:pPr>
  </w:style>
  <w:style w:type="table" w:styleId="Tabel-Gitter">
    <w:name w:val="Table Grid"/>
    <w:basedOn w:val="Tabel-Normal"/>
    <w:uiPriority w:val="39"/>
    <w:rsid w:val="00637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4B45C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4B45C7"/>
    <w:rPr>
      <w:rFonts w:ascii="KBH Tekst" w:hAnsi="KBH Tekst"/>
      <w:color w:val="000000"/>
      <w:sz w:val="19"/>
    </w:rPr>
  </w:style>
  <w:style w:type="paragraph" w:styleId="Sidefod">
    <w:name w:val="footer"/>
    <w:basedOn w:val="Normal"/>
    <w:link w:val="SidefodTegn"/>
    <w:uiPriority w:val="99"/>
    <w:unhideWhenUsed/>
    <w:rsid w:val="004B45C7"/>
    <w:pPr>
      <w:tabs>
        <w:tab w:val="center" w:pos="4819"/>
        <w:tab w:val="right" w:pos="9638"/>
      </w:tabs>
      <w:spacing w:line="240" w:lineRule="auto"/>
    </w:pPr>
  </w:style>
  <w:style w:type="character" w:customStyle="1" w:styleId="SidefodTegn">
    <w:name w:val="Sidefod Tegn"/>
    <w:basedOn w:val="Standardskrifttypeiafsnit"/>
    <w:link w:val="Sidefod"/>
    <w:uiPriority w:val="99"/>
    <w:rsid w:val="004B45C7"/>
    <w:rPr>
      <w:rFonts w:ascii="KBH Tekst" w:hAnsi="KBH Tekst"/>
      <w:color w:val="000000"/>
      <w:sz w:val="19"/>
    </w:rPr>
  </w:style>
  <w:style w:type="paragraph" w:customStyle="1" w:styleId="Afsenderinfofed">
    <w:name w:val="Afsenderinfo fed"/>
    <w:basedOn w:val="Afsenderinfo"/>
    <w:rsid w:val="000E12FF"/>
    <w:pPr>
      <w:spacing w:after="0"/>
    </w:pPr>
    <w:rPr>
      <w:b/>
    </w:rPr>
  </w:style>
  <w:style w:type="paragraph" w:styleId="Markeringsbobletekst">
    <w:name w:val="Balloon Text"/>
    <w:basedOn w:val="Normal"/>
    <w:link w:val="MarkeringsbobletekstTegn"/>
    <w:uiPriority w:val="99"/>
    <w:semiHidden/>
    <w:unhideWhenUsed/>
    <w:rsid w:val="00C33F9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33F9E"/>
    <w:rPr>
      <w:rFonts w:ascii="Segoe UI" w:hAnsi="Segoe UI" w:cs="Segoe UI"/>
      <w:color w:val="000000"/>
      <w:sz w:val="18"/>
      <w:szCs w:val="18"/>
    </w:rPr>
  </w:style>
  <w:style w:type="table" w:customStyle="1" w:styleId="KBH">
    <w:name w:val="KBH"/>
    <w:basedOn w:val="Tabel-Normal"/>
    <w:uiPriority w:val="99"/>
    <w:rsid w:val="00765C85"/>
    <w:pPr>
      <w:spacing w:after="0" w:line="240" w:lineRule="auto"/>
      <w:jc w:val="center"/>
    </w:pPr>
    <w:tblPr>
      <w:tblStyleRowBandSize w:val="1"/>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vAlign w:val="center"/>
    </w:tcPr>
    <w:tblStylePr w:type="lastRow">
      <w:tblPr/>
      <w:tcPr>
        <w:tcBorders>
          <w:top w:val="dotted" w:sz="4" w:space="0" w:color="000000"/>
        </w:tcBorders>
      </w:tcPr>
    </w:tblStylePr>
    <w:tblStylePr w:type="firstCol">
      <w:pPr>
        <w:jc w:val="left"/>
      </w:pPr>
      <w:rPr>
        <w:b w:val="0"/>
      </w:rPr>
    </w:tblStylePr>
    <w:tblStylePr w:type="band2Horz">
      <w:tblPr/>
      <w:tcPr>
        <w:shd w:val="clear" w:color="auto" w:fill="D9D9D9" w:themeFill="background1" w:themeFillShade="D9"/>
      </w:tcPr>
    </w:tblStylePr>
  </w:style>
  <w:style w:type="paragraph" w:customStyle="1" w:styleId="D2MCodeTyp">
    <w:name w:val="D2MCodeTyp"/>
    <w:basedOn w:val="Normal"/>
    <w:rsid w:val="00BF49F4"/>
    <w:pPr>
      <w:tabs>
        <w:tab w:val="clear" w:pos="397"/>
      </w:tabs>
      <w:spacing w:line="14" w:lineRule="exact"/>
    </w:pPr>
    <w:rPr>
      <w:rFonts w:ascii="Times New Roman" w:hAnsi="Times New Roman"/>
      <w:color w:val="auto"/>
      <w:sz w:val="2"/>
    </w:rPr>
  </w:style>
  <w:style w:type="paragraph" w:customStyle="1" w:styleId="PageHeaderText">
    <w:name w:val="PageHeaderText"/>
    <w:basedOn w:val="Afsenderinfo"/>
    <w:rsid w:val="00977361"/>
    <w:pPr>
      <w:tabs>
        <w:tab w:val="right" w:pos="9617"/>
      </w:tabs>
      <w:ind w:right="-2892"/>
    </w:pPr>
  </w:style>
  <w:style w:type="paragraph" w:customStyle="1" w:styleId="Tabelrkketitel">
    <w:name w:val="Tabel rækketitel"/>
    <w:basedOn w:val="Tabelnormaltekst"/>
    <w:rsid w:val="00077EA9"/>
    <w:pPr>
      <w:tabs>
        <w:tab w:val="clear" w:pos="397"/>
      </w:tabs>
    </w:pPr>
    <w:rPr>
      <w:b/>
    </w:rPr>
  </w:style>
  <w:style w:type="character" w:styleId="Pladsholdertekst">
    <w:name w:val="Placeholder Text"/>
    <w:basedOn w:val="Standardskrifttypeiafsnit"/>
    <w:uiPriority w:val="99"/>
    <w:semiHidden/>
    <w:rsid w:val="00D8152F"/>
    <w:rPr>
      <w:color w:val="808080"/>
    </w:rPr>
  </w:style>
  <w:style w:type="character" w:styleId="Hyperlink">
    <w:name w:val="Hyperlink"/>
    <w:basedOn w:val="Standardskrifttypeiafsnit"/>
    <w:uiPriority w:val="99"/>
    <w:unhideWhenUsed/>
    <w:rsid w:val="00FA61AC"/>
    <w:rPr>
      <w:color w:val="auto"/>
      <w:u w:val="single"/>
    </w:rPr>
  </w:style>
  <w:style w:type="character" w:styleId="BesgtLink">
    <w:name w:val="FollowedHyperlink"/>
    <w:basedOn w:val="Standardskrifttypeiafsnit"/>
    <w:uiPriority w:val="99"/>
    <w:semiHidden/>
    <w:unhideWhenUsed/>
    <w:rsid w:val="00FA61AC"/>
    <w:rPr>
      <w:color w:val="auto"/>
      <w:u w:val="single"/>
    </w:rPr>
  </w:style>
  <w:style w:type="paragraph" w:styleId="Listeafsnit">
    <w:name w:val="List Paragraph"/>
    <w:basedOn w:val="Normal"/>
    <w:uiPriority w:val="34"/>
    <w:qFormat/>
    <w:rsid w:val="00DA62A6"/>
    <w:pPr>
      <w:ind w:left="720"/>
      <w:contextualSpacing/>
    </w:pPr>
  </w:style>
  <w:style w:type="character" w:customStyle="1" w:styleId="Overskrift3Tegn">
    <w:name w:val="Overskrift 3 Tegn"/>
    <w:basedOn w:val="Standardskrifttypeiafsnit"/>
    <w:link w:val="Overskrift3"/>
    <w:uiPriority w:val="9"/>
    <w:rsid w:val="00DA62A6"/>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406810"/>
    <w:pPr>
      <w:tabs>
        <w:tab w:val="clear" w:pos="397"/>
      </w:tabs>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character" w:customStyle="1" w:styleId="cf11">
    <w:name w:val="cf11"/>
    <w:basedOn w:val="Standardskrifttypeiafsnit"/>
    <w:rsid w:val="00406810"/>
    <w:rPr>
      <w:rFonts w:ascii="Calibri" w:hAnsi="Calibri" w:cs="Calibri" w:hint="default"/>
      <w:color w:val="0563C1"/>
      <w:sz w:val="22"/>
      <w:szCs w:val="22"/>
      <w:u w:val="single"/>
    </w:rPr>
  </w:style>
  <w:style w:type="paragraph" w:customStyle="1" w:styleId="Default">
    <w:name w:val="Default"/>
    <w:rsid w:val="00F12686"/>
    <w:pPr>
      <w:autoSpaceDE w:val="0"/>
      <w:autoSpaceDN w:val="0"/>
      <w:adjustRightInd w:val="0"/>
      <w:spacing w:after="0" w:line="240" w:lineRule="auto"/>
    </w:pPr>
    <w:rPr>
      <w:rFonts w:ascii="Calibri" w:hAnsi="Calibri" w:cs="Calibri"/>
      <w:color w:val="000000"/>
      <w:sz w:val="24"/>
      <w:szCs w:val="24"/>
    </w:rPr>
  </w:style>
  <w:style w:type="paragraph" w:customStyle="1" w:styleId="Opstillingmedbullet">
    <w:name w:val="Opstilling med bullet"/>
    <w:basedOn w:val="Normal"/>
    <w:uiPriority w:val="2"/>
    <w:qFormat/>
    <w:rsid w:val="00FF2766"/>
    <w:pPr>
      <w:numPr>
        <w:numId w:val="6"/>
      </w:numPr>
      <w:tabs>
        <w:tab w:val="clear" w:pos="397"/>
      </w:tabs>
      <w:spacing w:before="240" w:after="240" w:line="280" w:lineRule="exact"/>
      <w:jc w:val="both"/>
    </w:pPr>
    <w:rPr>
      <w:color w:val="auto"/>
    </w:rPr>
  </w:style>
  <w:style w:type="paragraph" w:customStyle="1" w:styleId="Opstillingmedbulletindent">
    <w:name w:val="Opstilling med bullet – indent"/>
    <w:basedOn w:val="Normal"/>
    <w:uiPriority w:val="2"/>
    <w:qFormat/>
    <w:rsid w:val="00FF2766"/>
    <w:pPr>
      <w:numPr>
        <w:ilvl w:val="1"/>
        <w:numId w:val="6"/>
      </w:numPr>
      <w:tabs>
        <w:tab w:val="clear" w:pos="397"/>
      </w:tabs>
      <w:spacing w:before="240" w:after="240" w:line="280" w:lineRule="exact"/>
      <w:jc w:val="both"/>
    </w:pPr>
    <w:rPr>
      <w:color w:val="auto"/>
    </w:rPr>
  </w:style>
  <w:style w:type="paragraph" w:customStyle="1" w:styleId="Opstillingmedpind">
    <w:name w:val="Opstilling med pind"/>
    <w:basedOn w:val="Normal"/>
    <w:uiPriority w:val="2"/>
    <w:qFormat/>
    <w:rsid w:val="00FF2766"/>
    <w:pPr>
      <w:numPr>
        <w:ilvl w:val="2"/>
        <w:numId w:val="6"/>
      </w:numPr>
      <w:tabs>
        <w:tab w:val="clear" w:pos="397"/>
      </w:tabs>
      <w:spacing w:before="240" w:after="240" w:line="280" w:lineRule="exact"/>
      <w:jc w:val="both"/>
    </w:pPr>
    <w:rPr>
      <w:color w:val="auto"/>
    </w:rPr>
  </w:style>
  <w:style w:type="paragraph" w:customStyle="1" w:styleId="Opstillingmedpindindent">
    <w:name w:val="Opstilling med pind – indent"/>
    <w:basedOn w:val="Opstillingmedpind"/>
    <w:uiPriority w:val="2"/>
    <w:qFormat/>
    <w:rsid w:val="00FF2766"/>
    <w:pPr>
      <w:numPr>
        <w:ilvl w:val="3"/>
      </w:numPr>
    </w:pPr>
  </w:style>
  <w:style w:type="paragraph" w:styleId="Overskrift">
    <w:name w:val="TOC Heading"/>
    <w:basedOn w:val="Overskrift1"/>
    <w:next w:val="Normal"/>
    <w:uiPriority w:val="39"/>
    <w:unhideWhenUsed/>
    <w:qFormat/>
    <w:rsid w:val="00B10228"/>
    <w:pPr>
      <w:tabs>
        <w:tab w:val="clear" w:pos="397"/>
      </w:tabs>
      <w:spacing w:before="240" w:after="0" w:line="259" w:lineRule="auto"/>
      <w:outlineLvl w:val="9"/>
    </w:pPr>
    <w:rPr>
      <w:rFonts w:asciiTheme="majorHAnsi" w:hAnsiTheme="majorHAnsi"/>
      <w:b w:val="0"/>
      <w:color w:val="2E74B5" w:themeColor="accent1" w:themeShade="BF"/>
      <w:sz w:val="32"/>
      <w:szCs w:val="24"/>
      <w:lang w:eastAsia="da-DK"/>
    </w:rPr>
  </w:style>
  <w:style w:type="paragraph" w:styleId="Indholdsfortegnelse1">
    <w:name w:val="toc 1"/>
    <w:basedOn w:val="Normal"/>
    <w:next w:val="Normal"/>
    <w:autoRedefine/>
    <w:uiPriority w:val="39"/>
    <w:unhideWhenUsed/>
    <w:rsid w:val="00B10228"/>
    <w:pPr>
      <w:tabs>
        <w:tab w:val="clear" w:pos="397"/>
      </w:tabs>
      <w:spacing w:after="100"/>
    </w:pPr>
  </w:style>
  <w:style w:type="paragraph" w:styleId="Indholdsfortegnelse2">
    <w:name w:val="toc 2"/>
    <w:basedOn w:val="Normal"/>
    <w:next w:val="Normal"/>
    <w:autoRedefine/>
    <w:uiPriority w:val="39"/>
    <w:unhideWhenUsed/>
    <w:rsid w:val="00B10228"/>
    <w:pPr>
      <w:tabs>
        <w:tab w:val="clear" w:pos="397"/>
      </w:tabs>
      <w:spacing w:after="100"/>
      <w:ind w:left="190"/>
    </w:pPr>
  </w:style>
  <w:style w:type="paragraph" w:styleId="Indholdsfortegnelse3">
    <w:name w:val="toc 3"/>
    <w:basedOn w:val="Normal"/>
    <w:next w:val="Normal"/>
    <w:autoRedefine/>
    <w:uiPriority w:val="39"/>
    <w:unhideWhenUsed/>
    <w:rsid w:val="00B10228"/>
    <w:pPr>
      <w:tabs>
        <w:tab w:val="clear" w:pos="397"/>
        <w:tab w:val="right" w:pos="6680"/>
      </w:tabs>
      <w:spacing w:after="100"/>
      <w:ind w:left="3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86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fritvalgogindkob@kk.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prod.edoc5.kk.dk:9090/biz/v2-pbr/docprod/templates/Notat_Pressemeddelelse_eDoc.dotm"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alpha val="50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2.xml><?xml version="1.0" encoding="utf-8"?>
<gbs:GrowBusinessDocument xmlns:gbs="http://www.software-innovation.no/growBusinessDocument" gbs:officeVersion="2007" gbs:sourceId="30360538" gbs:entity="Document" gbs:templateDesignerVersion="3.1 F">
  <gbs:Title gbs:loadFromGrowBusiness="OnProduce" gbs:saveInGrowBusiness="False" gbs:connected="true" gbs:recno="" gbs:entity="" gbs:datatype="string" gbs:key="10000" gbs:removeContentControl="0">Dokument - Vejledning om godkendelse som leverandør af Indkøbsordning for visiterede borgere i Københavns Kommune – UDKAST!</gbs:Title>
  <gbs:ToCase.Name gbs:loadFromGrowBusiness="OnProduce" gbs:saveInGrowBusiness="False" gbs:connected="true" gbs:recno="" gbs:entity="" gbs:datatype="string" gbs:key="10001">2022-0138360</gbs:ToCase.Name>
  <gbs:DocumentNumber gbs:loadFromGrowBusiness="OnProduce" gbs:saveInGrowBusiness="False" gbs:connected="true" gbs:recno="" gbs:entity="" gbs:datatype="string" gbs:key="10002" gbs:removeContentControl="0">2022-0138360-1</gbs:DocumentNumber>
  <gbs:ToActivityContactJOINEX.Referencenumber gbs:loadFromGrowBusiness="OnEdit" gbs:saveInGrowBusiness="False" gbs:connected="true" gbs:recno="" gbs:entity="" gbs:datatype="string" gbs:key="10003" gbs:removeContentControl="0" gbs:dispatchrecipient="true" gbs:joinex="[JOINEX=[ToRole] {!OJEX!}=6]">
  </gbs:ToActivityContactJOINEX.Referencenumber>
  <gbs:ToActivityContactJOINEX.Name gbs:loadFromGrowBusiness="OnEdit" gbs:saveInGrowBusiness="False" gbs:connected="true" gbs:recno="" gbs:entity="" gbs:datatype="string" gbs:key="10004" gbs:dispatchrecipient="true" gbs:removeContentControl="0" gbs:joinex="[JOINEX=[ToRole] {!OJEX!}=6]">
  </gbs:ToActivityContactJOINEX.Name>
  <gbs:ToActivityContactJOINEX.Address gbs:loadFromGrowBusiness="OnEdit" gbs:saveInGrowBusiness="False" gbs:connected="true" gbs:recno="" gbs:entity="" gbs:datatype="string" gbs:key="10005" gbs:dispatchrecipient="true" gbs:removeContentControl="0" gbs:joinex="[JOINEX=[ToRole] {!OJEX!}=6]">
  </gbs:ToActivityContactJOINEX.Address>
  <gbs:ToActivityContactJOINEX.ZipCode gbs:loadFromGrowBusiness="OnEdit" gbs:saveInGrowBusiness="False" gbs:connected="true" gbs:recno="" gbs:entity="" gbs:datatype="string" gbs:key="10006" gbs:removeContentControl="0" gbs:dispatchrecipient="true" gbs:joinex="[JOINEX=[ToRole] {!OJEX!}=6]">
  </gbs:ToActivityContactJOINEX.ZipCode>
  <gbs:ToActivityContactJOINEX.ZipPlace gbs:loadFromGrowBusiness="OnEdit" gbs:saveInGrowBusiness="False" gbs:connected="true" gbs:recno="" gbs:entity="" gbs:datatype="string" gbs:key="10007" gbs:dispatchrecipient="true" gbs:removeContentControl="0" gbs:joinex="[JOINEX=[ToRole] {!OJEX!}=6]">
  </gbs:ToActivityContactJOINEX.ZipPlace>
  <gbs:ToCase.Project.Parent.Description gbs:loadFromGrowBusiness="OnProduce" gbs:saveInGrowBusiness="False" gbs:connected="true" gbs:recno="" gbs:entity="" gbs:datatype="string" gbs:key="10008" gbs:removeContentControl="0">
  </gbs:ToCase.Project.Parent.Description>
  <gbs:ToCase.Project.Parent.Name gbs:loadFromGrowBusiness="OnProduce" gbs:saveInGrowBusiness="False" gbs:connected="true" gbs:recno="" gbs:entity="" gbs:datatype="string" gbs:key="10009" gbs:removeContentControl="0">
  </gbs:ToCase.Project.Parent.Name>
  <gbs:ToProject.Parent.Name gbs:loadFromGrowBusiness="OnProduce" gbs:saveInGrowBusiness="False" gbs:connected="true" gbs:recno="" gbs:entity="" gbs:datatype="string" gbs:key="10010" gbs:removeContentControl="0">
  </gbs:ToProject.Parent.Name>
  <gbs:ToCase.Description gbs:loadFromGrowBusiness="OnProduce" gbs:saveInGrowBusiness="False" gbs:connected="true" gbs:recno="" gbs:entity="" gbs:datatype="string" gbs:key="10011" gbs:removeContentControl="0">Godkendelsesmodel - Dokumenter 2022</gbs:ToCase.Description>
  <gbs:ToProject.Description gbs:loadFromGrowBusiness="OnProduce" gbs:saveInGrowBusiness="False" gbs:connected="true" gbs:recno="" gbs:entity="" gbs:datatype="string" gbs:key="10012" gbs:removeContentControl="0">
  </gbs:ToProject.Description>
  <gbs:ToCase.Project.OurRef.Name gbs:loadFromGrowBusiness="OnProduce" gbs:saveInGrowBusiness="False" gbs:connected="true" gbs:recno="" gbs:entity="" gbs:datatype="string" gbs:key="10013" gbs:removeContentControl="0">
  </gbs:ToCase.Project.OurRef.Name>
  <gbs:ToCase.Project.Description gbs:loadFromGrowBusiness="OnProduce" gbs:saveInGrowBusiness="False" gbs:connected="true" gbs:recno="" gbs:entity="" gbs:datatype="string" gbs:key="10014" gbs:removeContentControl="0">
  </gbs:ToCase.Project.Description>
  <gbs:ToCase.Project.Name gbs:loadFromGrowBusiness="OnProduce" gbs:saveInGrowBusiness="False" gbs:connected="true" gbs:recno="" gbs:entity="" gbs:datatype="string" gbs:key="10015" gbs:removeContentControl="0">
  </gbs:ToCase.Project.Name>
  <gbs:ToActivityContactJOINEX.Email gbs:loadFromGrowBusiness="OnProduce" gbs:saveInGrowBusiness="False" gbs:connected="true" gbs:recno="" gbs:entity="" gbs:datatype="string" gbs:key="10016" gbs:removeContentControl="0" gbs:dispatchrecipient="true" gbs:joinex="[JOINEX=[ToRole] {!OJEX!}=6]">
  </gbs:ToActivityContactJOINEX.Email>
  <gbs:ToCase.ToEstates.CF_LandParcelIdentifier gbs:loadFromGrowBusiness="OnProduce" gbs:saveInGrowBusiness="False" gbs:connected="true" gbs:recno="" gbs:entity="" gbs:datatype="long" gbs:key="10017" gbs:removeContentControl="0">
  </gbs:ToCase.ToEstates.CF_LandParcelIdentifier>
  <gbs:ToCase.ToEstates.CF_municipalrealpropertyidentifier gbs:loadFromGrowBusiness="OnProduce" gbs:saveInGrowBusiness="False" gbs:connected="true" gbs:recno="" gbs:entity="" gbs:datatype="long" gbs:key="10018" gbs:removeContentControl="0">
  </gbs:ToCase.ToEstates.CF_municipalrealpropertyidentifier>
  <gbs:ToCase.OurRef.ToCreatedBy.ToContact.Name gbs:loadFromGrowBusiness="OnProduce" gbs:saveInGrowBusiness="False" gbs:connected="true" gbs:recno="" gbs:entity="" gbs:datatype="string" gbs:key="10019" gbs:removeContentControl="0">360 AD Sync Service Account</gbs:ToCase.OurRef.ToCreatedBy.ToContact.Name>
  <gbs:ToCase.ToCaseContactJOINEX.Referencenumber gbs:loadFromGrowBusiness="OnProduce" gbs:saveInGrowBusiness="False" gbs:connected="true" gbs:recno="" gbs:entity="" gbs:datatype="string" gbs:key="10020" gbs:joinex="[JOINEX=[ToRole] {!OJEX!}=300007]" gbs:removeContentControl="0">
  </gbs:ToCase.ToCaseContactJOINEX.Referencenumber>
  <gbs:ToCase.ToCaseContactJOINEX.Name gbs:loadFromGrowBusiness="OnProduce" gbs:saveInGrowBusiness="False" gbs:connected="true" gbs:recno="" gbs:entity="" gbs:datatype="string" gbs:key="10021" gbs:joinex="[JOINEX=[ToRole] {!OJEX!}=300007]" gbs:removeContentControl="0">
  </gbs:ToCase.ToCaseContactJOINEX.Name>
  <gbs:ToCase.ToCaseContactJOINEX.Address gbs:loadFromGrowBusiness="OnProduce" gbs:saveInGrowBusiness="False" gbs:connected="true" gbs:recno="" gbs:entity="" gbs:datatype="string" gbs:key="10022" gbs:joinex="[JOINEX=[ToRole] {!OJEX!}=300007]" gbs:removeContentControl="0">
  </gbs:ToCase.ToCaseContactJOINEX.Address>
  <gbs:ToCase.ToCaseContactJOINEX.Zip gbs:loadFromGrowBusiness="OnProduce" gbs:saveInGrowBusiness="False" gbs:connected="true" gbs:recno="" gbs:entity="" gbs:datatype="string" gbs:key="10023" gbs:joinex="[JOINEX=[ToRole] {!OJEX!}=300007]" gbs:removeContentControl="0">
  </gbs:ToCase.ToCaseContactJOINEX.Zip>
  <gbs:ToCase.ToCaseContactJOINEX.ZipCode gbs:loadFromGrowBusiness="OnProduce" gbs:saveInGrowBusiness="False" gbs:connected="true" gbs:recno="" gbs:entity="" gbs:datatype="string" gbs:key="10024" gbs:joinex="[JOINEX=[ToRole] {!OJEX!}=300007]" gbs:removeContentControl="0">
  </gbs:ToCase.ToCaseContactJOINEX.ZipCode>
  <gbs:ToCase.ToCaseContactJOINEX.ZipPlace gbs:loadFromGrowBusiness="OnProduce" gbs:saveInGrowBusiness="False" gbs:connected="true" gbs:recno="" gbs:entity="" gbs:datatype="string" gbs:key="10025" gbs:joinex="[JOINEX=[ToRole] {!OJEX!}=300007]" gbs:removeContentControl="0">
  </gbs:ToCase.ToCaseContactJOINEX.ZipPlace>
  <gbs:ToCase.OurRef.Name gbs:loadFromGrowBusiness="OnProduce" gbs:saveInGrowBusiness="False" gbs:connected="true" gbs:recno="" gbs:entity="" gbs:datatype="string" gbs:key="10026">Sonia Gasull-Wrisberg</gbs:ToCase.OurRef.Name>
  <gbs:OurRef.Name gbs:loadFromGrowBusiness="OnProduce" gbs:saveInGrowBusiness="False" gbs:connected="true" gbs:recno="" gbs:entity="" gbs:datatype="string" gbs:key="10027">Sonia Gasull-Wrisberg</gbs:OurRef.Name>
  <gbs:OurRef.ToCreatedBy.ToContact.Name gbs:loadFromGrowBusiness="OnProduce" gbs:saveInGrowBusiness="False" gbs:connected="true" gbs:recno="" gbs:entity="" gbs:datatype="string" gbs:key="10028">360 AD Sync Service Account</gbs:OurRef.ToCreatedBy.ToContact.Name>
  <gbs:ToProject.Name gbs:loadFromGrowBusiness="OnProduce" gbs:saveInGrowBusiness="False" gbs:connected="true" gbs:recno="" gbs:entity="" gbs:datatype="string" gbs:key="10029">
  </gbs:ToProject.Name>
  <gbs:ToProject.Parent.Description gbs:loadFromGrowBusiness="OnProduce" gbs:saveInGrowBusiness="False" gbs:connected="true" gbs:recno="" gbs:entity="" gbs:datatype="string" gbs:key="10030">
  </gbs:ToProject.Parent.Description>
  <gbs:ToProject.OurRef.Name gbs:loadFromGrowBusiness="OnProduce" gbs:saveInGrowBusiness="False" gbs:connected="true" gbs:recno="" gbs:entity="" gbs:datatype="string" gbs:key="10031">
  </gbs:ToProject.OurRef.Name>
</gbs:GrowBusinessDocument>
</file>

<file path=customXml/itemProps1.xml><?xml version="1.0" encoding="utf-8"?>
<ds:datastoreItem xmlns:ds="http://schemas.openxmlformats.org/officeDocument/2006/customXml" ds:itemID="{4038412C-C5D0-4B6E-A9A9-72B0E17A4AB0}">
  <ds:schemaRefs>
    <ds:schemaRef ds:uri="http://schemas.openxmlformats.org/officeDocument/2006/bibliography"/>
  </ds:schemaRefs>
</ds:datastoreItem>
</file>

<file path=customXml/itemProps2.xml><?xml version="1.0" encoding="utf-8"?>
<ds:datastoreItem xmlns:ds="http://schemas.openxmlformats.org/officeDocument/2006/customXml" ds:itemID="{E2F7871A-8AC3-4EDA-948D-EC715C249540}">
  <ds:schemaRefs/>
</ds:datastoreItem>
</file>

<file path=docProps/app.xml><?xml version="1.0" encoding="utf-8"?>
<Properties xmlns="http://schemas.openxmlformats.org/officeDocument/2006/extended-properties" xmlns:vt="http://schemas.openxmlformats.org/officeDocument/2006/docPropsVTypes">
  <Template>Notat_Pressemeddelelse_eDoc</Template>
  <TotalTime>0</TotalTime>
  <Pages>23</Pages>
  <Words>4250</Words>
  <Characters>26224</Characters>
  <Application>Microsoft Office Word</Application>
  <DocSecurity>4</DocSecurity>
  <Lines>936</Lines>
  <Paragraphs>358</Paragraphs>
  <ScaleCrop>false</ScaleCrop>
  <HeadingPairs>
    <vt:vector size="2" baseType="variant">
      <vt:variant>
        <vt:lpstr>Titel</vt:lpstr>
      </vt:variant>
      <vt:variant>
        <vt:i4>1</vt:i4>
      </vt:variant>
    </vt:vector>
  </HeadingPairs>
  <TitlesOfParts>
    <vt:vector size="1" baseType="lpstr">
      <vt:lpstr>DT_EDOC_CC_FIELD|DocHeader|Dokument - Vejledning om godkendelse som leverandør af Indkøbsordning i Københavns Kommune</vt:lpstr>
    </vt:vector>
  </TitlesOfParts>
  <Company/>
  <LinksUpToDate>false</LinksUpToDate>
  <CharactersWithSpaces>30116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DT_EDOC_CC_FIELD|DocHeader|Dokument - Vejledning om godkendelse som leverandør af Indkøbsordning i Københavns Kommune</dc:title>
  <dc:subject>
  </dc:subject>
  <dc:creator>Sonia Gasull-Wrisberg</dc:creator>
  <cp:keywords>Københavns Kommune</cp:keywords>
  <dc:description>
  </dc:description>
  <cp:lastModifiedBy>Flemming Hansen</cp:lastModifiedBy>
  <cp:revision>2</cp:revision>
  <cp:lastPrinted>2022-05-11T08:36:00Z</cp:lastPrinted>
  <dcterms:created xsi:type="dcterms:W3CDTF">2022-05-18T11:16:00Z</dcterms:created>
  <dcterms:modified xsi:type="dcterms:W3CDTF">2022-05-18T11:16:00Z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c:\windows\system32\inetsrv\Notat_Pressemeddelelse_eDoc.dotm</vt:lpwstr>
  </property>
  <property fmtid="{D5CDD505-2E9C-101B-9397-08002B2CF9AE}" pid="3" name="filePathOneNote">
    <vt:lpwstr>
    </vt:lpwstr>
  </property>
  <property fmtid="{D5CDD505-2E9C-101B-9397-08002B2CF9AE}" pid="4" name="comment">
    <vt:lpwstr>Dokument - Vejledning om godkendelse som leverandør af Indkøbsordning i Københavns Kommune</vt:lpwstr>
  </property>
  <property fmtid="{D5CDD505-2E9C-101B-9397-08002B2CF9AE}" pid="5" name="sourceId">
    <vt:lpwstr>{0(8)}</vt:lpwstr>
  </property>
  <property fmtid="{D5CDD505-2E9C-101B-9397-08002B2CF9AE}" pid="6" name="module">
    <vt:lpwstr>{0(9)}</vt:lpwstr>
  </property>
  <property fmtid="{D5CDD505-2E9C-101B-9397-08002B2CF9AE}" pid="7" name="customParams">
    <vt:lpwstr>
    </vt:lpwstr>
  </property>
  <property fmtid="{D5CDD505-2E9C-101B-9397-08002B2CF9AE}" pid="8" name="server">
    <vt:lpwstr>prod.edoc5.kk.dk:9090</vt:lpwstr>
  </property>
  <property fmtid="{D5CDD505-2E9C-101B-9397-08002B2CF9AE}" pid="9" name="externalUser">
    <vt:lpwstr>
    </vt:lpwstr>
  </property>
  <property fmtid="{D5CDD505-2E9C-101B-9397-08002B2CF9AE}" pid="10" name="option">
    <vt:lpwstr>true</vt:lpwstr>
  </property>
  <property fmtid="{D5CDD505-2E9C-101B-9397-08002B2CF9AE}" pid="11" name="sipTrackRevision">
    <vt:lpwstr>false</vt:lpwstr>
  </property>
  <property fmtid="{D5CDD505-2E9C-101B-9397-08002B2CF9AE}" pid="12" name="docId">
    <vt:lpwstr>30360538</vt:lpwstr>
  </property>
  <property fmtid="{D5CDD505-2E9C-101B-9397-08002B2CF9AE}" pid="13" name="verId">
    <vt:lpwstr>29453016</vt:lpwstr>
  </property>
  <property fmtid="{D5CDD505-2E9C-101B-9397-08002B2CF9AE}" pid="14" name="templateId">
    <vt:lpwstr>500266</vt:lpwstr>
  </property>
  <property fmtid="{D5CDD505-2E9C-101B-9397-08002B2CF9AE}" pid="15" name="createdBy">
    <vt:lpwstr>Sonia Gasull-Wrisberg</vt:lpwstr>
  </property>
  <property fmtid="{D5CDD505-2E9C-101B-9397-08002B2CF9AE}" pid="16" name="modifiedBy">
    <vt:lpwstr>Sonia Gasull-Wrisberg</vt:lpwstr>
  </property>
  <property fmtid="{D5CDD505-2E9C-101B-9397-08002B2CF9AE}" pid="17" name="serverName">
    <vt:lpwstr>
    </vt:lpwstr>
  </property>
  <property fmtid="{D5CDD505-2E9C-101B-9397-08002B2CF9AE}" pid="18" name="protocol">
    <vt:lpwstr>
    </vt:lpwstr>
  </property>
  <property fmtid="{D5CDD505-2E9C-101B-9397-08002B2CF9AE}" pid="19" name="site">
    <vt:lpwstr>
    </vt:lpwstr>
  </property>
  <property fmtid="{D5CDD505-2E9C-101B-9397-08002B2CF9AE}" pid="20" name="fileId">
    <vt:lpwstr>44857026</vt:lpwstr>
  </property>
  <property fmtid="{D5CDD505-2E9C-101B-9397-08002B2CF9AE}" pid="21" name="currentVerId">
    <vt:lpwstr>29453016</vt:lpwstr>
  </property>
  <property fmtid="{D5CDD505-2E9C-101B-9397-08002B2CF9AE}" pid="22" name="fileName">
    <vt:lpwstr>2022-0138360-1 Dokument - Vejledning om godkendelse som leverandør af Indkøbsordning  44857026_29453016_0.DOCX</vt:lpwstr>
  </property>
  <property fmtid="{D5CDD505-2E9C-101B-9397-08002B2CF9AE}" pid="23" name="filePath">
    <vt:lpwstr>
    </vt:lpwstr>
  </property>
  <property fmtid="{D5CDD505-2E9C-101B-9397-08002B2CF9AE}" pid="24" name="ShowDummyRecipient">
    <vt:lpwstr>false</vt:lpwstr>
  </property>
  <property fmtid="{D5CDD505-2E9C-101B-9397-08002B2CF9AE}" pid="25" name="Operation">
    <vt:lpwstr>CheckoutFile</vt:lpwstr>
  </property>
</Properties>
</file>